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3" w:rsidRDefault="001C41A3" w:rsidP="001C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1C41A3" w:rsidRDefault="001C41A3" w:rsidP="001C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D7937" w:rsidRPr="008D0C94" w:rsidRDefault="006D7937" w:rsidP="006D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7937" w:rsidRPr="008D0C94" w:rsidRDefault="006D7937" w:rsidP="006D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0C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D0C94">
        <w:rPr>
          <w:rFonts w:ascii="Times New Roman" w:hAnsi="Times New Roman" w:cs="Times New Roman"/>
          <w:sz w:val="28"/>
          <w:szCs w:val="28"/>
        </w:rPr>
        <w:t xml:space="preserve"> августа 2013 года № </w:t>
      </w:r>
      <w:r>
        <w:rPr>
          <w:rFonts w:ascii="Times New Roman" w:hAnsi="Times New Roman" w:cs="Times New Roman"/>
          <w:sz w:val="28"/>
          <w:szCs w:val="28"/>
        </w:rPr>
        <w:t>1031</w:t>
      </w:r>
    </w:p>
    <w:p w:rsidR="006D7937" w:rsidRPr="008D0C94" w:rsidRDefault="006D7937" w:rsidP="006D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6D7937" w:rsidRDefault="006D7937" w:rsidP="006D7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 в Пугачевском муниципальном районе Саратовской области на 2013-2015 годы»</w:t>
      </w:r>
    </w:p>
    <w:p w:rsidR="006D7937" w:rsidRPr="008D0C94" w:rsidRDefault="006D7937" w:rsidP="006D7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C9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0C94">
        <w:rPr>
          <w:rFonts w:ascii="Times New Roman" w:hAnsi="Times New Roman" w:cs="Times New Roman"/>
          <w:sz w:val="28"/>
          <w:szCs w:val="28"/>
        </w:rPr>
        <w:t xml:space="preserve">едеральных законов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C94">
        <w:rPr>
          <w:rFonts w:ascii="Times New Roman" w:hAnsi="Times New Roman" w:cs="Times New Roman"/>
          <w:sz w:val="28"/>
          <w:szCs w:val="28"/>
        </w:rPr>
        <w:t xml:space="preserve">6 марта 2006 года № 35-ФЗ «О противодействии терроризму», от 25 июля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0C94">
        <w:rPr>
          <w:rFonts w:ascii="Times New Roman" w:hAnsi="Times New Roman" w:cs="Times New Roman"/>
          <w:sz w:val="28"/>
          <w:szCs w:val="28"/>
        </w:rPr>
        <w:t xml:space="preserve">2002 года № 114-ФЗ «О противодействии экстремисткой деятельности» на территории Пугачевского муниципального района, </w:t>
      </w:r>
      <w:proofErr w:type="gramStart"/>
      <w:r w:rsidRPr="008D0C94">
        <w:rPr>
          <w:rFonts w:ascii="Times New Roman" w:hAnsi="Times New Roman" w:cs="Times New Roman"/>
          <w:sz w:val="28"/>
          <w:szCs w:val="28"/>
        </w:rPr>
        <w:t>руководствуясь Уставом Пугачевского муниципального района администрация Пугачевского муниципального района ПОСТАНОВЛЯЕТ</w:t>
      </w:r>
      <w:proofErr w:type="gramEnd"/>
      <w:r w:rsidRPr="008D0C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1.Утвердить муниципальную целевую программу «Профилактика терроризма и экстремизма в Пугачевском муниципальном районе Саратовской области на 2013-2015 годы» согласно приложению.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2.Финансовому управлению администрации Пугачевского муниципального района предусмотреть выделение денежных средств из бюджета Пугачевского муниципального района при условии поступления дополнительных финансовых сре</w:t>
      </w:r>
      <w:proofErr w:type="gramStart"/>
      <w:r w:rsidRPr="008D0C9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D0C94">
        <w:rPr>
          <w:rFonts w:ascii="Times New Roman" w:hAnsi="Times New Roman" w:cs="Times New Roman"/>
          <w:sz w:val="28"/>
          <w:szCs w:val="28"/>
        </w:rPr>
        <w:t xml:space="preserve">юджет Пугачевского муниципального района для финансирования мероприятий, указанных в настоящей программе. 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3.Признать утратившими силу постановления администрации Пугачевского муниципального района Саратовской области: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от 18 марта 2013 года № 311 «Об утверждении муниципальной целевой программы «Профилактика терроризма и экстремизма в Пугачевском муниципальном районе Саратовской области на 2013-2015 годы»;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от 16 июля 2013 года № 899 «О внесении изменений в постановление администрации Пугачевского муниципального района Саратовской области от 18 марта 2013 года № 311».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D0C9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8D0C94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8D0C94">
        <w:rPr>
          <w:rFonts w:ascii="Times New Roman" w:hAnsi="Times New Roman" w:cs="Times New Roman"/>
          <w:sz w:val="28"/>
          <w:szCs w:val="28"/>
        </w:rPr>
        <w:t xml:space="preserve"> разместив его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D0C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7937" w:rsidRPr="008D0C94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 </w:t>
      </w:r>
      <w:r w:rsidRPr="008D0C94">
        <w:rPr>
          <w:rFonts w:ascii="Times New Roman" w:hAnsi="Times New Roman" w:cs="Times New Roman"/>
          <w:sz w:val="28"/>
          <w:szCs w:val="28"/>
        </w:rPr>
        <w:tab/>
      </w: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8D0C94">
        <w:rPr>
          <w:rFonts w:ascii="Times New Roman" w:hAnsi="Times New Roman" w:cs="Times New Roman"/>
          <w:b/>
          <w:sz w:val="28"/>
          <w:szCs w:val="28"/>
        </w:rPr>
        <w:tab/>
      </w:r>
      <w:r w:rsidRPr="008D0C94">
        <w:rPr>
          <w:rFonts w:ascii="Times New Roman" w:hAnsi="Times New Roman" w:cs="Times New Roman"/>
          <w:b/>
          <w:sz w:val="28"/>
          <w:szCs w:val="28"/>
        </w:rPr>
        <w:tab/>
      </w:r>
      <w:r w:rsidRPr="008D0C94">
        <w:rPr>
          <w:rFonts w:ascii="Times New Roman" w:hAnsi="Times New Roman" w:cs="Times New Roman"/>
          <w:b/>
          <w:sz w:val="28"/>
          <w:szCs w:val="28"/>
        </w:rPr>
        <w:tab/>
      </w:r>
      <w:r w:rsidRPr="008D0C94">
        <w:rPr>
          <w:rFonts w:ascii="Times New Roman" w:hAnsi="Times New Roman" w:cs="Times New Roman"/>
          <w:b/>
          <w:sz w:val="28"/>
          <w:szCs w:val="28"/>
        </w:rPr>
        <w:tab/>
      </w:r>
      <w:r w:rsidRPr="008D0C94">
        <w:rPr>
          <w:rFonts w:ascii="Times New Roman" w:hAnsi="Times New Roman" w:cs="Times New Roman"/>
          <w:b/>
          <w:sz w:val="28"/>
          <w:szCs w:val="28"/>
        </w:rPr>
        <w:tab/>
      </w:r>
      <w:r w:rsidRPr="008D0C94">
        <w:rPr>
          <w:rFonts w:ascii="Times New Roman" w:hAnsi="Times New Roman" w:cs="Times New Roman"/>
          <w:b/>
          <w:sz w:val="28"/>
          <w:szCs w:val="28"/>
        </w:rPr>
        <w:tab/>
      </w:r>
      <w:r w:rsidRPr="008D0C94">
        <w:rPr>
          <w:rFonts w:ascii="Times New Roman" w:hAnsi="Times New Roman" w:cs="Times New Roman"/>
          <w:b/>
          <w:sz w:val="28"/>
          <w:szCs w:val="28"/>
        </w:rPr>
        <w:tab/>
        <w:t>С.А.Сидоров</w:t>
      </w: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D0C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8D0C94">
        <w:rPr>
          <w:rFonts w:ascii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8D0C9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D0C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26 </w:t>
      </w:r>
      <w:r w:rsidRPr="008D0C94">
        <w:rPr>
          <w:rFonts w:ascii="Times New Roman" w:hAnsi="Times New Roman" w:cs="Times New Roman"/>
          <w:bCs/>
          <w:sz w:val="28"/>
          <w:szCs w:val="28"/>
        </w:rPr>
        <w:t xml:space="preserve">августа 2013 года № </w:t>
      </w:r>
      <w:r>
        <w:rPr>
          <w:rFonts w:ascii="Times New Roman" w:hAnsi="Times New Roman" w:cs="Times New Roman"/>
          <w:bCs/>
          <w:sz w:val="28"/>
          <w:szCs w:val="28"/>
        </w:rPr>
        <w:t>1031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целевая программа «Профилактика терроризма и экстремизма в Пугачевском муниципальном районе Саратовской области на 2013-2015 годы» 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0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421"/>
        <w:gridCol w:w="6248"/>
      </w:tblGrid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</w:t>
            </w:r>
            <w:proofErr w:type="spellStart"/>
            <w:proofErr w:type="gramStart"/>
            <w:r w:rsidRPr="008D0C94">
              <w:rPr>
                <w:rFonts w:ascii="Times New Roman" w:hAnsi="Times New Roman"/>
                <w:sz w:val="28"/>
                <w:szCs w:val="28"/>
              </w:rPr>
              <w:t>Профилак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0C94">
              <w:rPr>
                <w:rFonts w:ascii="Times New Roman" w:hAnsi="Times New Roman"/>
                <w:sz w:val="28"/>
                <w:szCs w:val="28"/>
              </w:rPr>
              <w:t>тика</w:t>
            </w:r>
            <w:proofErr w:type="spellEnd"/>
            <w:proofErr w:type="gramEnd"/>
            <w:r w:rsidRPr="008D0C94">
              <w:rPr>
                <w:rFonts w:ascii="Times New Roman" w:hAnsi="Times New Roman"/>
                <w:sz w:val="28"/>
                <w:szCs w:val="28"/>
              </w:rPr>
              <w:t xml:space="preserve"> терроризма и экстремизма в Пугачевском муниципальном районе Саратовской области на 2013 - 2015 годы» (далее - Программа).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  <w:proofErr w:type="gramStart"/>
            <w:r w:rsidRPr="008D0C9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D0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D0C94">
              <w:rPr>
                <w:rFonts w:ascii="Times New Roman" w:hAnsi="Times New Roman"/>
                <w:sz w:val="28"/>
                <w:szCs w:val="28"/>
              </w:rPr>
              <w:t>едеральные законы от 6 марта 2006 года № 35-ФЗ «О противодействии терроризму», от 25 июля 2002 года № 114-ФЗ «О противодействии экстремисткой деятельности».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 Саратовской области.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п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террористи-ческих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 и экстремистских проявлений и обеспечение стабильного социально-экономического развития</w:t>
            </w:r>
            <w:r w:rsidRPr="008D0C94">
              <w:rPr>
                <w:rFonts w:ascii="Times New Roman" w:hAnsi="Times New Roman"/>
                <w:sz w:val="28"/>
                <w:szCs w:val="28"/>
              </w:rPr>
              <w:t xml:space="preserve"> Пугачевского муниципального района.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конфессий</w:t>
            </w:r>
            <w:proofErr w:type="spell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конфессий</w:t>
            </w:r>
            <w:proofErr w:type="spell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 на основе ценностей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многонациональ-ного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российского общества, культурного самосознания, принципов соблюдения прав и свобод человека;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толерантности и межэтнической 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культуры в молодежной среде, профилактика агрессивного поведения;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конфессий</w:t>
            </w:r>
            <w:proofErr w:type="spell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6D7937" w:rsidRPr="008D0C94" w:rsidRDefault="006D7937" w:rsidP="00361F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6D7937" w:rsidRPr="008D0C94" w:rsidTr="00361F7A">
        <w:tc>
          <w:tcPr>
            <w:tcW w:w="3187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lastRenderedPageBreak/>
              <w:t>Важнейшие оценочные показатели</w:t>
            </w:r>
          </w:p>
        </w:tc>
        <w:tc>
          <w:tcPr>
            <w:tcW w:w="421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46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минимизация проявлений экстремизма на территории Пугачевского муниципального района.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реализация Программы будет осуществлена в течение 2013 - 2015 годов.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отдел социальной работы и национальной политики администрации Пугачевского муниципального района;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района;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Пугачевского муниципального района (по согласованию).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бюджет Пугачевского муниципального района за счет собственных сметных ассигнований структурных подразделений, участвующих в реализации муниципальной целевой Программы, иных внебюджетных источников 2013 г. 980,5 т.р. (</w:t>
            </w:r>
            <w:proofErr w:type="spellStart"/>
            <w:r w:rsidRPr="008D0C94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8D0C94">
              <w:rPr>
                <w:rFonts w:ascii="Times New Roman" w:hAnsi="Times New Roman"/>
                <w:sz w:val="28"/>
                <w:szCs w:val="28"/>
              </w:rPr>
              <w:t>), 2014 г. 1061т.р. (</w:t>
            </w:r>
            <w:proofErr w:type="spellStart"/>
            <w:r w:rsidRPr="008D0C94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8D0C94">
              <w:rPr>
                <w:rFonts w:ascii="Times New Roman" w:hAnsi="Times New Roman"/>
                <w:sz w:val="28"/>
                <w:szCs w:val="28"/>
              </w:rPr>
              <w:t>), 2015 г. 1081 т. р</w:t>
            </w:r>
            <w:proofErr w:type="gramStart"/>
            <w:r w:rsidRPr="008D0C94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8D0C94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8D0C9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52" w:type="dxa"/>
          </w:tcPr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ния по профилактике терроризма и экстремизма, проявлений ксенофобии, национальной и расовой 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нетерпимости, противодействию этнической дискрими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нации на территории;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лигиозной терпимости в среде учащихся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общеобразова-тельных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, средних специальных учебных учреждений;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этносоциальной</w:t>
            </w:r>
            <w:proofErr w:type="spell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комфорт-ности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6D7937" w:rsidRPr="008D0C94" w:rsidRDefault="006D7937" w:rsidP="00361F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недопущение создания и деятельности националистических экстремистских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молодеж-ных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группировок;</w:t>
            </w:r>
          </w:p>
          <w:p w:rsidR="006D7937" w:rsidRPr="008D0C94" w:rsidRDefault="006D7937" w:rsidP="00361F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муниципального района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6D7937" w:rsidRPr="008D0C94" w:rsidTr="00361F7A">
        <w:tc>
          <w:tcPr>
            <w:tcW w:w="318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D0C9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D0C94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D0C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2" w:type="dxa"/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C94">
              <w:rPr>
                <w:rFonts w:ascii="Times New Roman" w:hAnsi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ежеквартально и по итогам каждого года осуществляет </w:t>
            </w:r>
            <w:proofErr w:type="gramStart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D0C94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6D7937" w:rsidRPr="008D0C94" w:rsidRDefault="006D7937" w:rsidP="006D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1. Содержание проблемы и обоснование необходимости ее решения программными методами</w:t>
      </w:r>
    </w:p>
    <w:p w:rsidR="006D7937" w:rsidRPr="008D0C94" w:rsidRDefault="006D7937" w:rsidP="006D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Пугачевского муниципального района Саратовской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по обеспечению безопасности граждан. 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lastRenderedPageBreak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мигрантов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муниципального района.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Наиболее экстремистки </w:t>
      </w:r>
      <w:proofErr w:type="spellStart"/>
      <w:r w:rsidRPr="008D0C94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Pr="008D0C94">
        <w:rPr>
          <w:rFonts w:ascii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8D0C94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Pr="008D0C94">
        <w:rPr>
          <w:rFonts w:ascii="Times New Roman" w:hAnsi="Times New Roman" w:cs="Times New Roman"/>
          <w:sz w:val="28"/>
          <w:szCs w:val="28"/>
        </w:rPr>
        <w:t xml:space="preserve"> настроенные радикальные политические и религиозные силы.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94">
        <w:rPr>
          <w:rFonts w:ascii="Times New Roman" w:hAnsi="Times New Roman" w:cs="Times New Roman"/>
          <w:sz w:val="28"/>
          <w:szCs w:val="28"/>
        </w:rPr>
        <w:t xml:space="preserve">При реализации предыдущей муниципальной целевой программы профилактики терроризма и экстремизма на территории Пугачевского муниципального района 31 объект социальной сферы был оборудован кнопками тревожной сигнализации, в том числе: управление образования – 23, здравоохранение – 8, что позволило значительно сократить время прибытия сотрудников отдела вневедомственной охраны по Пугачевскому району при возникновении угрозы террористического акта, а также других чрезвычайных ситуаций. </w:t>
      </w:r>
      <w:proofErr w:type="gramEnd"/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Характерными недостатками по обеспечению безопасности на ряде объектов социальной сферы являются: отсутствие систем оповещения, видеонаблюдения, металлических дверей и надежного ограждения. Объекты социальной сферы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</w:t>
      </w:r>
      <w:r w:rsidRPr="008D0C94">
        <w:rPr>
          <w:rFonts w:ascii="Times New Roman" w:hAnsi="Times New Roman" w:cs="Times New Roman"/>
          <w:sz w:val="28"/>
          <w:szCs w:val="28"/>
        </w:rPr>
        <w:lastRenderedPageBreak/>
        <w:t>поведения в чрезвычайных ситуациях, вызванных проявлениями терроризма и экстремизма.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2. Цели и задачи Программы, сроки и этапы ее реализации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Пугачевского муниципального района</w:t>
      </w:r>
      <w:r w:rsidRPr="008D0C94">
        <w:rPr>
          <w:rFonts w:ascii="Times New Roman" w:hAnsi="Times New Roman" w:cs="Times New Roman"/>
          <w:b/>
          <w:sz w:val="28"/>
          <w:szCs w:val="28"/>
        </w:rPr>
        <w:t>,</w:t>
      </w:r>
      <w:r w:rsidRPr="008D0C94">
        <w:rPr>
          <w:rFonts w:ascii="Times New Roman" w:hAnsi="Times New Roman" w:cs="Times New Roman"/>
          <w:sz w:val="28"/>
          <w:szCs w:val="28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 xml:space="preserve">пояснение содержания террористической деятельности, а также </w:t>
      </w:r>
      <w:r w:rsidRPr="008D0C94">
        <w:rPr>
          <w:rFonts w:ascii="Times New Roman" w:hAnsi="Times New Roman" w:cs="Times New Roman"/>
          <w:sz w:val="28"/>
          <w:szCs w:val="28"/>
        </w:rPr>
        <w:t>причин и условий, способствующих возникновению и распространению терроризма</w:t>
      </w:r>
      <w:r w:rsidRPr="008D0C94">
        <w:rPr>
          <w:rFonts w:ascii="Times New Roman" w:hAnsi="Times New Roman" w:cs="Times New Roman"/>
          <w:spacing w:val="3"/>
          <w:sz w:val="28"/>
          <w:szCs w:val="28"/>
        </w:rPr>
        <w:t xml:space="preserve">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>нормативно-правовое обеспечение антитеррористических действий;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>анализ и учет опыта борьбы с терроризмом;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0C94">
        <w:rPr>
          <w:rFonts w:ascii="Times New Roman" w:hAnsi="Times New Roman" w:cs="Times New Roman"/>
          <w:spacing w:val="3"/>
          <w:sz w:val="28"/>
          <w:szCs w:val="28"/>
        </w:rPr>
        <w:t>неуклонное обеспечение неотвратимости наказания за террористические преступления в соответствии с законом;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утверждение основ гражданской идентичности, как начала, объединяющего всех жителей Пугачевского муниципального района;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lastRenderedPageBreak/>
        <w:t>достижение необходимого уровня правовой культуры граждан как основы толерантного сознания и поведения;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6D7937" w:rsidRPr="008D0C94" w:rsidRDefault="006D7937" w:rsidP="006D7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разработка и реализация в муниципальных учреждениях культуры и образования программ, направленных на формирование у подрастающего поколения позитивных установок на этническое многообразие;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 на территории Пугачевского муниципального района осуществляется по следующим направлениям: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терроризма;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минимизация и (или) ликвидация последствий проявлений терроризма.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создание системы противодействия идеологии терроризма;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8D0C9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D0C9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административно-правовых режимов.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улучшение социально-экономической, общественно-политической и правовой ситуации на территории;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мер и осуществление профилактических мероприятий по противодействию терроризму на территории Пугачевского муниципального района;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4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Программа имеет среднесрочный характер и будет реализовываться в 2013-2015 годах. </w:t>
      </w:r>
    </w:p>
    <w:p w:rsidR="006D7937" w:rsidRPr="008D0C94" w:rsidRDefault="006D7937" w:rsidP="006D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3. Программные мероприятия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мероприятия;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усиление антитеррористической защищенности объектов с </w:t>
      </w:r>
      <w:r w:rsidRPr="008D0C94">
        <w:rPr>
          <w:rFonts w:ascii="Times New Roman" w:eastAsia="Times New Roman" w:hAnsi="Times New Roman" w:cs="Times New Roman"/>
          <w:sz w:val="28"/>
        </w:rPr>
        <w:t>массовым пребыванием граждан</w:t>
      </w:r>
      <w:r w:rsidRPr="008D0C94">
        <w:rPr>
          <w:rFonts w:ascii="Times New Roman" w:hAnsi="Times New Roman" w:cs="Times New Roman"/>
          <w:sz w:val="28"/>
        </w:rPr>
        <w:t>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Система программных мероприятий и объемы финансирования муниципальной целевой п</w:t>
      </w:r>
      <w:r w:rsidRPr="008D0C94">
        <w:rPr>
          <w:rFonts w:ascii="Times New Roman" w:hAnsi="Times New Roman" w:cs="Times New Roman"/>
          <w:kern w:val="36"/>
          <w:sz w:val="28"/>
          <w:szCs w:val="28"/>
        </w:rPr>
        <w:t xml:space="preserve">рограммы «Профилактика экстремизма и экстремизма в Пугачевском муниципальном районе на 2013-2015 годы» </w:t>
      </w:r>
      <w:r w:rsidRPr="008D0C94">
        <w:rPr>
          <w:rFonts w:ascii="Times New Roman" w:hAnsi="Times New Roman" w:cs="Times New Roman"/>
          <w:sz w:val="28"/>
          <w:szCs w:val="28"/>
        </w:rPr>
        <w:t>приведены в приложении.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предполагается осуществлять из различных источников: 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областного бюджета в счет финансирования мероприятий долгосрочной областной целевой программы «Профилактика терроризма в Саратовской области» на 2011-2013 годы;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lastRenderedPageBreak/>
        <w:t>из местного бюджета в счет собственных сметных ассигнований структурных подразделений, участвующих в реализации муниципальной целевой программы;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внебюджетных средств (</w:t>
      </w:r>
      <w:proofErr w:type="spellStart"/>
      <w:r w:rsidRPr="008D0C9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D0C94">
        <w:rPr>
          <w:rFonts w:ascii="Times New Roman" w:hAnsi="Times New Roman" w:cs="Times New Roman"/>
          <w:sz w:val="28"/>
          <w:szCs w:val="28"/>
        </w:rPr>
        <w:t>).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С учетом возможностей бюджета Пугачевского муниципального района при разработке бюджета на очередной финансовый год, а также при уточнении исполнения бюджета на реализацию мероприятий Программы могут быть направлены дополнительные средства. 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годам (</w:t>
      </w:r>
      <w:proofErr w:type="spellStart"/>
      <w:r w:rsidRPr="008D0C9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D0C94">
        <w:rPr>
          <w:rFonts w:ascii="Times New Roman" w:hAnsi="Times New Roman" w:cs="Times New Roman"/>
          <w:sz w:val="28"/>
          <w:szCs w:val="28"/>
        </w:rPr>
        <w:t>)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276"/>
        <w:gridCol w:w="1275"/>
        <w:gridCol w:w="1134"/>
      </w:tblGrid>
      <w:tr w:rsidR="006D7937" w:rsidRPr="008D0C94" w:rsidTr="00361F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Направление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D7937" w:rsidRPr="008D0C94" w:rsidTr="00361F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образования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6D7937" w:rsidRPr="008D0C94" w:rsidTr="00361F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органов местного самоуправления администрации Пугачевского муниципального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319,5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959,5</w:t>
            </w:r>
          </w:p>
        </w:tc>
      </w:tr>
      <w:tr w:rsidR="006D7937" w:rsidRPr="008D0C94" w:rsidTr="00361F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Объекты с массовым пребыванием людей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6D7937" w:rsidRPr="008D0C94" w:rsidTr="00361F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980,5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94">
              <w:rPr>
                <w:rFonts w:ascii="Times New Roman" w:hAnsi="Times New Roman" w:cs="Times New Roman"/>
                <w:sz w:val="28"/>
                <w:szCs w:val="28"/>
              </w:rPr>
              <w:t>3122,5</w:t>
            </w:r>
          </w:p>
        </w:tc>
      </w:tr>
    </w:tbl>
    <w:p w:rsidR="006D7937" w:rsidRPr="008D0C94" w:rsidRDefault="006D7937" w:rsidP="006D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Программы, включая организацию   </w:t>
      </w:r>
    </w:p>
    <w:p w:rsidR="006D7937" w:rsidRPr="008D0C94" w:rsidRDefault="006D7937" w:rsidP="006D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 xml:space="preserve">управления Программой и </w:t>
      </w:r>
      <w:proofErr w:type="gramStart"/>
      <w:r w:rsidRPr="008D0C9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0C94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глава администрации Пугачевского муниципального района и антитеррористическая комиссия при администрации Пугачевского муниципального района. 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Комиссия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t>Ежегодно к 10 января и 10 июля исполнители Программы представляют в антитеррористическую комиссию при администрации Пугачевского муниципального района отчеты о ходе реализации Программы.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реализации мероприятий Программы антитеррористическая комиссия при администрации Пугачевского муниципального района ежегодно до 1 февраля представляет обобщенную информацию главе администрации Пугачевского муниципального района. </w:t>
      </w:r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Программы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9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района, у</w:t>
      </w:r>
      <w:r w:rsidRPr="008D0C94">
        <w:rPr>
          <w:rFonts w:ascii="Times New Roman" w:eastAsia="Times New Roman" w:hAnsi="Times New Roman" w:cs="Times New Roman"/>
          <w:sz w:val="28"/>
          <w:szCs w:val="28"/>
        </w:rPr>
        <w:t>совершенствовать формы и методы работы органов местного самоуправле</w:t>
      </w:r>
      <w:r w:rsidRPr="008D0C94">
        <w:rPr>
          <w:rFonts w:ascii="Times New Roman" w:eastAsia="Times New Roman" w:hAnsi="Times New Roman" w:cs="Times New Roman"/>
          <w:sz w:val="28"/>
          <w:szCs w:val="28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8D0C94">
        <w:rPr>
          <w:rFonts w:ascii="Times New Roman" w:eastAsia="Times New Roman" w:hAnsi="Times New Roman" w:cs="Times New Roman"/>
          <w:sz w:val="28"/>
          <w:szCs w:val="28"/>
        </w:rPr>
        <w:softHyphen/>
        <w:t>нации на территории, сформировать единое информационное пространство для пропаганды и распространения на территории муниципального района идей толерантности, гражданской солидарности, уважения к другим культурам.</w:t>
      </w:r>
      <w:proofErr w:type="gramEnd"/>
    </w:p>
    <w:p w:rsidR="006D7937" w:rsidRPr="008D0C94" w:rsidRDefault="006D7937" w:rsidP="006D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7937" w:rsidSect="00686134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ind w:left="907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целевой п</w:t>
      </w:r>
      <w:r w:rsidRPr="008D0C94">
        <w:rPr>
          <w:rFonts w:ascii="Times New Roman" w:hAnsi="Times New Roman" w:cs="Times New Roman"/>
          <w:kern w:val="36"/>
          <w:sz w:val="28"/>
          <w:szCs w:val="28"/>
        </w:rPr>
        <w:t>рограмме «Профилактика экстремизма и экстремизма в Пугачевском муниципальном районе на 2013-2015 годы»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C94">
        <w:rPr>
          <w:rFonts w:ascii="Times New Roman" w:hAnsi="Times New Roman" w:cs="Times New Roman"/>
          <w:b/>
          <w:sz w:val="28"/>
          <w:szCs w:val="28"/>
        </w:rPr>
        <w:t>7. Система программных мероприятий</w:t>
      </w:r>
    </w:p>
    <w:p w:rsidR="006D7937" w:rsidRPr="008D0C94" w:rsidRDefault="006D7937" w:rsidP="006D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160"/>
        <w:gridCol w:w="1215"/>
        <w:gridCol w:w="1080"/>
        <w:gridCol w:w="7"/>
        <w:gridCol w:w="1134"/>
        <w:gridCol w:w="992"/>
        <w:gridCol w:w="142"/>
        <w:gridCol w:w="851"/>
        <w:gridCol w:w="283"/>
        <w:gridCol w:w="2410"/>
      </w:tblGrid>
      <w:tr w:rsidR="006D7937" w:rsidRPr="008D0C94" w:rsidTr="00361F7A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3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D7937" w:rsidRPr="008D0C94" w:rsidTr="00361F7A"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7937" w:rsidRPr="008D0C94" w:rsidTr="00361F7A"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постоянного анализа деятельности религиозных,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на-циональных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молодежных,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обще-ственных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политических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объединений граждан. Выработка на основе анализа складывающейся ситуации совместных решений о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совершен-ствовании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и методов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про-филактики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экстремистских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про-явлений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недопущения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совер-шения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национальной почве, подготовка изменений в действующие программы и планы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Подготовка, размещение (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обнов-ление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 на сайте администрации 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духовно-нравственному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воспита-нию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пропаганде нравственности и толерантности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социальной работы и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культуры интернационализма,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согла-сия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национальной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религиозной терпимости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печатных и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элект-ронных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СМИ Пугачевского района с целью выявления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нега-тивных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социально-экономичес-ких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создающих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благо-приятную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почву для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экстре-мистских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работы и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информация будет использована для 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эффектив-ности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данной программы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 с участием представителей религиозных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, национальных объединений, руководителей образовательных учреждений, представителей правоохранительных органов и прокуратуры по проблемам укрепления нравственного здоровья в обществе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2013-2015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полугодие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межконфессионального диалога в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молодежной среде района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тематических материалов в местных СМИ, направленных на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безопасном поведении в экстремальных ситуациях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управление образования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представлений о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безопасном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поведении в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экстремальных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«Месячника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» в общеобразовательных учреждениях и средних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специаль-ных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заведениях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района, занятий по профилактике заведомо ложных сообщений об актах терроризма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МО МВД России «Пугачевский» Саратовской области (по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согла-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сованию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ежегодно в начале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«телефонного»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терроризма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учащихся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по профилактике терроризма, правила поведения при угрозе и совершении террористического акта (рынки, общественный транспорт)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 «Транспортное управление» (по согласованию)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 – 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террористических актов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дней национальных культур в учреждениях образования района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учебных заведений Пугачевского муниципального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традициям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обычаям народов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учреждениях района «круглых столов» по разъяснению основ законодательства в сфере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межнациональных отношений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Пугачевского муниципального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учащейся молодежи</w:t>
            </w:r>
          </w:p>
        </w:tc>
      </w:tr>
      <w:tr w:rsidR="006D7937" w:rsidRPr="008D0C94" w:rsidTr="00361F7A">
        <w:trPr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несовершеннолет-них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ПДН и КДН и ЗП учете в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культурно-досуговую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спортивную жизнь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района, управление образования, отдел культуры, отдел молодежной политики, спорта и туризма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</w:t>
            </w:r>
          </w:p>
          <w:p w:rsidR="006D7937" w:rsidRPr="008D0C94" w:rsidRDefault="006D7937" w:rsidP="0036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национальностей и религиозных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направленных на профилактику экстремизма и национализма среди воспитанников спортивных школ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моло-дежной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спорта и туризма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  <w:p w:rsidR="006D7937" w:rsidRPr="008D0C94" w:rsidRDefault="006D7937" w:rsidP="0036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в сфере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молодых граждан уважительного отношения к традициям и обычаям различных народов и национальностей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в образовательных учреждениях детских общественных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объеди-нений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правовой, патриотической направленности, развитие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волон-терского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обучающихся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направленных на просвещение родительской общественности по вопросам профилактики экстремизма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  <w:p w:rsidR="006D7937" w:rsidRPr="008D0C94" w:rsidRDefault="006D7937" w:rsidP="0036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(не реже 2 раз в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по вопросам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профи-лактики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среди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не-совершеннолетних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сознания обучающихся (организация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про-ведения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стажерских площадок, «круглых столов», информационных совещаний)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37" w:rsidRPr="008D0C94" w:rsidTr="00361F7A"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2. Организационно-технические мероприятия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тренировок с персоналом учреждений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предупрежде-ния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актов и правилам поведения при их возникновении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образования Пугачевского муниципального района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террористических актов, снижение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масштабов последствий террористических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подве-домственных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для определения необходимых мер усиления инженерн</w:t>
            </w:r>
            <w:proofErr w:type="gram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техничес-кой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средствами </w:t>
            </w:r>
            <w:proofErr w:type="spell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охранно</w:t>
            </w:r>
            <w:proofErr w:type="spell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пожарной и тревожной сигнализации, организации (усиления) физической охраны.</w:t>
            </w:r>
          </w:p>
          <w:p w:rsidR="006D7937" w:rsidRPr="008D0C94" w:rsidRDefault="006D7937" w:rsidP="0036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 по защите объектов (в первую очередь с массовым и круглосуточным пребыванием граждан) от террористических угроз.</w:t>
            </w:r>
          </w:p>
          <w:p w:rsidR="006D7937" w:rsidRPr="008D0C94" w:rsidRDefault="006D7937" w:rsidP="0036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(при необходимости) предложений по выделению дополнительных средств на обеспечение </w:t>
            </w:r>
            <w:proofErr w:type="spellStart"/>
            <w:proofErr w:type="gramStart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антитеррористи-ческой</w:t>
            </w:r>
            <w:proofErr w:type="spellEnd"/>
            <w:proofErr w:type="gramEnd"/>
            <w:r w:rsidRPr="008D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наиболее значимых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района, отдел культуры, управление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антитеррористической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защищенности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обследо-ваний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на предмет технического состояния подвальных и чердачных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поме-щений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, цокольных, технических этажей,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и др. подсобных помещений и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обору-дование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запорными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устройст-вами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отдел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жилищно-комму-нальной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транспорта и связи, руководители управляющих компаний, ТСЖ (по согласованию)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антитеррористической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защищенности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</w:t>
            </w:r>
          </w:p>
        </w:tc>
      </w:tr>
      <w:tr w:rsidR="006D7937" w:rsidRPr="008D0C94" w:rsidTr="00361F7A"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3. Усиление антитеррористической защищенности объектов с </w:t>
            </w:r>
            <w:r w:rsidRPr="008D0C94">
              <w:rPr>
                <w:rFonts w:ascii="Times New Roman" w:eastAsia="Times New Roman" w:hAnsi="Times New Roman" w:cs="Times New Roman"/>
                <w:sz w:val="24"/>
              </w:rPr>
              <w:t>массовым пребыванием граждан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Оплата средств тревожной сигнализации, установленных на объектах управления образования Пугачевского муниципального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отделу вневедомственной охраны по Пугачевскому району – филиал федерального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государ-ственного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«Управление вневедомственной охраны Главного управления министерства внутренних дел Российской Федерации»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670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террорист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защитными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устрой-ствами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входов на чердаки и в подвалы учреждений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масштабов последствий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террорист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металлических дверей на входе в помещения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Пугачевско-го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террористических актов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Оплата средств охраны, </w:t>
            </w:r>
            <w:proofErr w:type="spellStart"/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установ-ленных</w:t>
            </w:r>
            <w:proofErr w:type="spellEnd"/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органов местного самоуправления Пугачевского муниципального района отделу вневедомственной охраны по Пугачевскому району – филиал федерального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государ-ственного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«Управление вневедомственной охраны Главного управления министерства внутренних дел Российской Федерации»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Администра-тивно-хозяйствен-ная</w:t>
            </w:r>
            <w:proofErr w:type="spellEnd"/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Пугачевского муниципального района»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959,5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террористических актов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камер наружного наблюдения в местах массового пребывания людей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города Пугачева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D0C94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среди населения </w:t>
            </w:r>
          </w:p>
        </w:tc>
      </w:tr>
      <w:tr w:rsidR="006D7937" w:rsidRPr="008D0C94" w:rsidTr="00361F7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сумма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 xml:space="preserve"> 3122,5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94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37" w:rsidRPr="008D0C94" w:rsidRDefault="006D7937" w:rsidP="00361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37" w:rsidRPr="008D0C94" w:rsidRDefault="006D7937" w:rsidP="006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37" w:rsidRPr="005500C4" w:rsidRDefault="006D7937" w:rsidP="006D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937" w:rsidRDefault="006D7937" w:rsidP="006D7937">
      <w:pPr>
        <w:sectPr w:rsidR="006D7937" w:rsidSect="008D0C94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6D7937" w:rsidRDefault="006D7937" w:rsidP="006D7937"/>
    <w:p w:rsidR="006D7937" w:rsidRDefault="006D7937" w:rsidP="006D7937"/>
    <w:p w:rsidR="006D7937" w:rsidRDefault="006D7937" w:rsidP="006D7937"/>
    <w:p w:rsidR="006D7937" w:rsidRDefault="006D7937" w:rsidP="006D7937"/>
    <w:p w:rsidR="006D7937" w:rsidRDefault="006D7937" w:rsidP="006D7937"/>
    <w:p w:rsidR="006D7937" w:rsidRDefault="006D7937" w:rsidP="006D7937">
      <w:pPr>
        <w:autoSpaceDE w:val="0"/>
        <w:autoSpaceDN w:val="0"/>
        <w:adjustRightInd w:val="0"/>
        <w:spacing w:after="0" w:line="240" w:lineRule="exact"/>
        <w:ind w:right="-5"/>
        <w:jc w:val="both"/>
      </w:pPr>
    </w:p>
    <w:p w:rsidR="006D7937" w:rsidRDefault="006D7937"/>
    <w:sectPr w:rsidR="006D7937" w:rsidSect="006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D7937"/>
    <w:rsid w:val="001C41A3"/>
    <w:rsid w:val="00691A60"/>
    <w:rsid w:val="006D7937"/>
    <w:rsid w:val="00772FB1"/>
    <w:rsid w:val="007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93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4433</Words>
  <Characters>25272</Characters>
  <Application>Microsoft Office Word</Application>
  <DocSecurity>0</DocSecurity>
  <Lines>210</Lines>
  <Paragraphs>59</Paragraphs>
  <ScaleCrop>false</ScaleCrop>
  <Company/>
  <LinksUpToDate>false</LinksUpToDate>
  <CharactersWithSpaces>29646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2013-08-27T04:01:00Z</dcterms:created>
  <dcterms:modified xsi:type="dcterms:W3CDTF">2013-08-30T11:00:00Z</dcterms:modified>
</cp:coreProperties>
</file>