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449" w:rsidRDefault="00490449" w:rsidP="0049044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</w:p>
    <w:p w:rsidR="00783FB4" w:rsidRDefault="00490449" w:rsidP="0049044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ПУГАЧЕВСКОГО МУНИЦИПАЛЬНОГО РАЙОНА САРАТОВСКОЙ ОБЛАСТИ</w:t>
      </w:r>
    </w:p>
    <w:p w:rsidR="00783FB4" w:rsidRDefault="00783FB4" w:rsidP="00783F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3FB4" w:rsidRDefault="00783FB4" w:rsidP="00783F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3FB4" w:rsidRDefault="00783FB4" w:rsidP="00783FB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E73E7">
        <w:rPr>
          <w:rFonts w:ascii="Times New Roman" w:hAnsi="Times New Roman" w:cs="Times New Roman"/>
          <w:sz w:val="28"/>
          <w:szCs w:val="28"/>
        </w:rPr>
        <w:tab/>
      </w:r>
      <w:r w:rsidR="007E73E7">
        <w:rPr>
          <w:rFonts w:ascii="Times New Roman" w:hAnsi="Times New Roman" w:cs="Times New Roman"/>
          <w:sz w:val="28"/>
          <w:szCs w:val="28"/>
        </w:rPr>
        <w:tab/>
      </w:r>
      <w:r w:rsidR="007E73E7">
        <w:rPr>
          <w:rFonts w:ascii="Times New Roman" w:hAnsi="Times New Roman" w:cs="Times New Roman"/>
          <w:sz w:val="28"/>
          <w:szCs w:val="28"/>
        </w:rPr>
        <w:tab/>
        <w:t>от 21 ноября 2013 года № 1366</w:t>
      </w:r>
    </w:p>
    <w:p w:rsidR="00783FB4" w:rsidRDefault="00783FB4" w:rsidP="00783FB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83FB4" w:rsidRDefault="00783FB4" w:rsidP="00783FB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83FB4" w:rsidRDefault="00783FB4" w:rsidP="00783FB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Об утверждении муниципальной программы </w:t>
      </w:r>
    </w:p>
    <w:p w:rsidR="00783FB4" w:rsidRDefault="00783FB4" w:rsidP="00783FB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«Благоустройство и текущее содержание кладбищ, </w:t>
      </w:r>
    </w:p>
    <w:p w:rsidR="00783FB4" w:rsidRDefault="00783FB4" w:rsidP="00783FB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proofErr w:type="gramStart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расположенных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на территории муниципального </w:t>
      </w:r>
    </w:p>
    <w:p w:rsidR="00783FB4" w:rsidRDefault="00783FB4" w:rsidP="00783FB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образования города Пугачева, на 2014-2016 годы»</w:t>
      </w:r>
    </w:p>
    <w:p w:rsidR="00783FB4" w:rsidRDefault="00783FB4" w:rsidP="00783FB4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783FB4" w:rsidRDefault="00783FB4" w:rsidP="00783FB4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783FB4" w:rsidRDefault="00783FB4" w:rsidP="00783F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На основании федеральных законов от 12 января 1996 года № 8-ФЗ «О погребении и похоронном деле», от 6 октября 2003 года № 131-Ф3 «Об общих принципах организации местного самоуправления в Российской Федерации», руководствуясь Уставом Пугачевского муниципального района, администрация Пугачевского муниципального района Саратовской области ПОСТАНОВЛЯЕТ:</w:t>
      </w:r>
    </w:p>
    <w:p w:rsidR="00783FB4" w:rsidRDefault="00783FB4" w:rsidP="00783FB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 xml:space="preserve">1.Утвердить муниципальную программу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«Благоустройство и текущее содержание кладбищ, расположенных на территории муниципального образования города  Пугачева, на 2014-2016 годы»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согласно приложению.</w:t>
      </w:r>
    </w:p>
    <w:p w:rsidR="00783FB4" w:rsidRDefault="00783FB4" w:rsidP="00783F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 xml:space="preserve">2.Опубликовать настоящее постановление, разместив на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официальном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сайте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администрации Пугачевского муниципального района в информационно-коммуникационной сети Интернет. </w:t>
      </w:r>
      <w:bookmarkStart w:id="0" w:name="sub_4"/>
    </w:p>
    <w:p w:rsidR="00783FB4" w:rsidRDefault="00783FB4" w:rsidP="00783FB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3.</w:t>
      </w:r>
      <w:bookmarkEnd w:id="0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Настоящее постановление вступает в силу со дня его официального опубликования.</w:t>
      </w:r>
    </w:p>
    <w:p w:rsidR="00783FB4" w:rsidRDefault="00783FB4" w:rsidP="00783FB4">
      <w:pPr>
        <w:tabs>
          <w:tab w:val="left" w:pos="921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</w:p>
    <w:p w:rsidR="00783FB4" w:rsidRDefault="00783FB4" w:rsidP="00783FB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83FB4" w:rsidRDefault="00783FB4" w:rsidP="00783FB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83FB4" w:rsidRDefault="00783FB4" w:rsidP="00783F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Глава администрации</w:t>
      </w:r>
    </w:p>
    <w:p w:rsidR="00783FB4" w:rsidRDefault="00783FB4" w:rsidP="00783F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района                                                                 С.А.Сидоров</w:t>
      </w:r>
    </w:p>
    <w:p w:rsidR="00783FB4" w:rsidRDefault="00783FB4" w:rsidP="00783FB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783FB4" w:rsidRDefault="00783FB4" w:rsidP="00783FB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                                                                       </w:t>
      </w:r>
    </w:p>
    <w:p w:rsidR="00783FB4" w:rsidRDefault="00783FB4" w:rsidP="00783FB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783FB4" w:rsidRDefault="00783FB4" w:rsidP="00783FB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783FB4" w:rsidRDefault="00783FB4" w:rsidP="00783FB4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490449" w:rsidRDefault="00490449" w:rsidP="00783FB4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490449" w:rsidRDefault="00490449" w:rsidP="00783FB4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490449" w:rsidRDefault="00490449" w:rsidP="00783FB4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490449" w:rsidRDefault="00490449" w:rsidP="00783FB4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783FB4" w:rsidRDefault="00783FB4" w:rsidP="00783FB4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783FB4" w:rsidRDefault="00783FB4" w:rsidP="00783FB4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783FB4" w:rsidRDefault="00783FB4" w:rsidP="00783FB4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lastRenderedPageBreak/>
        <w:t xml:space="preserve">Приложение  к  постановлению  </w:t>
      </w:r>
    </w:p>
    <w:p w:rsidR="00783FB4" w:rsidRDefault="00783FB4" w:rsidP="00783FB4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администрации </w:t>
      </w:r>
      <w:proofErr w:type="gramStart"/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Пугачевского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</w:p>
    <w:p w:rsidR="00783FB4" w:rsidRDefault="00783FB4" w:rsidP="00783FB4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муниципального  района</w:t>
      </w:r>
    </w:p>
    <w:p w:rsidR="00783FB4" w:rsidRDefault="007E73E7" w:rsidP="00783FB4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от 21 ноября 2013 года  № 1366</w:t>
      </w:r>
      <w:bookmarkStart w:id="1" w:name="_GoBack"/>
      <w:bookmarkEnd w:id="1"/>
      <w:r w:rsidR="00783FB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</w:p>
    <w:p w:rsidR="00783FB4" w:rsidRDefault="00783FB4" w:rsidP="00783FB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783FB4" w:rsidRDefault="00783FB4" w:rsidP="00783FB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783FB4" w:rsidRDefault="00783FB4" w:rsidP="00783F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Муниципальная программа </w:t>
      </w:r>
    </w:p>
    <w:p w:rsidR="00783FB4" w:rsidRDefault="00783FB4" w:rsidP="00783F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«Благоустройство и текущее содержание кладбищ, расположенных </w:t>
      </w:r>
    </w:p>
    <w:p w:rsidR="00783FB4" w:rsidRDefault="00783FB4" w:rsidP="00783F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на территории муниципального образования города Пугачева, </w:t>
      </w:r>
    </w:p>
    <w:p w:rsidR="00783FB4" w:rsidRDefault="00783FB4" w:rsidP="00783F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на 2014-2016 годы»</w:t>
      </w:r>
    </w:p>
    <w:p w:rsidR="00783FB4" w:rsidRDefault="00783FB4" w:rsidP="00783F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783FB4" w:rsidRDefault="00783FB4" w:rsidP="00783FB4">
      <w:pPr>
        <w:ind w:left="3551" w:hanging="3484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Паспорт Программы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3415"/>
        <w:gridCol w:w="5906"/>
      </w:tblGrid>
      <w:tr w:rsidR="00783FB4" w:rsidTr="00783FB4">
        <w:trPr>
          <w:trHeight w:val="2000"/>
        </w:trPr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FB4" w:rsidRDefault="00783F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FB4" w:rsidRDefault="00783F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«Благоустройство и текущее содержание кладбищ, расположенных на территории муниципального образования города Пугачева, на 2014-2016 годы».</w:t>
            </w:r>
          </w:p>
        </w:tc>
      </w:tr>
      <w:tr w:rsidR="00783FB4" w:rsidTr="00783FB4">
        <w:trPr>
          <w:trHeight w:val="5295"/>
        </w:trPr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FB4" w:rsidRDefault="00783F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FB4" w:rsidRDefault="00783F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Конституция Российской Федерации; </w:t>
            </w:r>
          </w:p>
          <w:p w:rsidR="00783FB4" w:rsidRDefault="00783F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Федеральный закон от 12 января </w:t>
            </w:r>
            <w:smartTag w:uri="urn:schemas-microsoft-com:office:smarttags" w:element="metricconverter">
              <w:smartTagPr>
                <w:attr w:name="ProductID" w:val="1996 г"/>
              </w:smartTagPr>
              <w:r>
                <w:rPr>
                  <w:rFonts w:ascii="Times New Roman" w:eastAsia="Calibri" w:hAnsi="Times New Roman" w:cs="Times New Roman"/>
                  <w:sz w:val="28"/>
                  <w:szCs w:val="28"/>
                </w:rPr>
                <w:t>1996 года</w:t>
              </w:r>
            </w:smartTag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783FB4" w:rsidRDefault="00783F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№ 8-ФЗ «О погребении и похоронном деле»;</w:t>
            </w:r>
          </w:p>
          <w:p w:rsidR="00783FB4" w:rsidRDefault="00783FB4">
            <w:pPr>
              <w:ind w:left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Федеральный закон от 30 марта </w:t>
            </w:r>
            <w:smartTag w:uri="urn:schemas-microsoft-com:office:smarttags" w:element="metricconverter">
              <w:smartTagPr>
                <w:attr w:name="ProductID" w:val="1999 г"/>
              </w:smartTagPr>
              <w:r>
                <w:rPr>
                  <w:rFonts w:ascii="Times New Roman" w:eastAsia="Calibri" w:hAnsi="Times New Roman" w:cs="Times New Roman"/>
                  <w:sz w:val="28"/>
                  <w:szCs w:val="28"/>
                </w:rPr>
                <w:t>1999 года</w:t>
              </w:r>
            </w:smartTag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783FB4" w:rsidRDefault="00783FB4">
            <w:pPr>
              <w:ind w:left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№ 52-ФЗ  «О санитарно-эпидемиологическом благополучии населения»;</w:t>
            </w:r>
          </w:p>
          <w:p w:rsidR="00783FB4" w:rsidRDefault="00783F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Федеральный закон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>
                <w:rPr>
                  <w:rFonts w:ascii="Times New Roman" w:eastAsia="Calibri" w:hAnsi="Times New Roman" w:cs="Times New Roman"/>
                  <w:sz w:val="28"/>
                  <w:szCs w:val="28"/>
                </w:rPr>
                <w:t>2003 года</w:t>
              </w:r>
            </w:smartTag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783FB4" w:rsidRDefault="00783F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№ 131-ФЗ  «Об общих принципах местного самоуправления Российской Федерации»;</w:t>
            </w:r>
          </w:p>
          <w:p w:rsidR="00783FB4" w:rsidRDefault="007E73E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5" w:history="1">
              <w:r w:rsidR="00783FB4">
                <w:rPr>
                  <w:rStyle w:val="a4"/>
                  <w:rFonts w:ascii="Times New Roman" w:hAnsi="Times New Roman" w:cs="Times New Roman"/>
                  <w:color w:val="auto"/>
                  <w:sz w:val="28"/>
                  <w:u w:val="none"/>
                </w:rPr>
                <w:t>Санитарные правила и нормы 2.1.2882-11</w:t>
              </w:r>
            </w:hyperlink>
            <w:r w:rsidR="00783FB4">
              <w:rPr>
                <w:rFonts w:ascii="Times New Roman" w:hAnsi="Times New Roman" w:cs="Times New Roman"/>
                <w:sz w:val="28"/>
                <w:szCs w:val="28"/>
              </w:rPr>
              <w:t xml:space="preserve"> «Гигиенические требования к размещению, устройству и содержанию кладбищ, зданий и сооружений похоронного назначения», утвержденные постановлением Главного государственного санитарного врача Российской Федерации от 28 июня 2011 года № 84. </w:t>
            </w:r>
          </w:p>
        </w:tc>
      </w:tr>
      <w:tr w:rsidR="00783FB4" w:rsidTr="00783FB4">
        <w:trPr>
          <w:trHeight w:val="992"/>
        </w:trPr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FB4" w:rsidRDefault="00783F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Заказчик Программы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FB4" w:rsidRDefault="00783F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Пугачевского муниципального района.</w:t>
            </w:r>
          </w:p>
        </w:tc>
      </w:tr>
      <w:tr w:rsidR="00783FB4" w:rsidTr="00783FB4">
        <w:trPr>
          <w:trHeight w:val="1128"/>
        </w:trPr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FB4" w:rsidRDefault="00783F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Разработчик Программы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FB4" w:rsidRDefault="00783FB4">
            <w:pPr>
              <w:shd w:val="clear" w:color="auto" w:fill="FFFFFF"/>
              <w:spacing w:line="322" w:lineRule="exact"/>
              <w:ind w:left="5" w:right="58"/>
              <w:rPr>
                <w:rFonts w:ascii="Times New Roman" w:eastAsia="Calibri" w:hAnsi="Times New Roman" w:cs="Times New Roman"/>
                <w:bCs/>
                <w:spacing w:val="2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pacing w:val="2"/>
                <w:sz w:val="28"/>
                <w:szCs w:val="28"/>
              </w:rPr>
              <w:t xml:space="preserve">отдел жилищно-коммунальной политики, транспорта и связи администрации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pacing w:val="2"/>
                <w:sz w:val="28"/>
                <w:szCs w:val="28"/>
              </w:rPr>
              <w:t>Пугачев-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pacing w:val="2"/>
                <w:sz w:val="28"/>
                <w:szCs w:val="28"/>
              </w:rPr>
              <w:t>ского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bCs/>
                <w:spacing w:val="2"/>
                <w:sz w:val="28"/>
                <w:szCs w:val="28"/>
              </w:rPr>
              <w:t xml:space="preserve"> муниципального района.</w:t>
            </w:r>
          </w:p>
        </w:tc>
      </w:tr>
      <w:tr w:rsidR="00783FB4" w:rsidTr="00783FB4">
        <w:trPr>
          <w:trHeight w:val="987"/>
        </w:trPr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FB4" w:rsidRDefault="00783F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Исполнитель Программы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FB4" w:rsidRDefault="00783F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организации, индивидуальные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предпринима-тели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определенные по контракту.</w:t>
            </w:r>
          </w:p>
        </w:tc>
      </w:tr>
      <w:tr w:rsidR="00783FB4" w:rsidTr="00783FB4"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FB4" w:rsidRDefault="00783F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Цели и задачи Программы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FB4" w:rsidRDefault="00783F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основными целями Программы являются:</w:t>
            </w:r>
          </w:p>
          <w:p w:rsidR="00783FB4" w:rsidRDefault="00783F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повышение комфортности посетителей кладбищ и общего уровня культуры погребения;</w:t>
            </w:r>
          </w:p>
          <w:p w:rsidR="00783FB4" w:rsidRDefault="00783F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улучшение санитарно-эпидемиологического состояния территории кладбищ.</w:t>
            </w:r>
          </w:p>
          <w:p w:rsidR="00783FB4" w:rsidRDefault="00783F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Основными задачами Программы являются:</w:t>
            </w:r>
          </w:p>
          <w:p w:rsidR="00783FB4" w:rsidRDefault="00783F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работ по санитарной очистке и благоустройству кладбищ с соблюдением сани-тарно-эпидемиологических и экологических норм;</w:t>
            </w:r>
          </w:p>
          <w:p w:rsidR="00783FB4" w:rsidRDefault="00783F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улучшение качества содержания мест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погребе-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ния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</w:tc>
      </w:tr>
      <w:tr w:rsidR="00783FB4" w:rsidTr="00783FB4"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FB4" w:rsidRDefault="00783F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3FB4" w:rsidRDefault="00783F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2014 – 2016 годы</w:t>
            </w:r>
          </w:p>
          <w:p w:rsidR="00783FB4" w:rsidRDefault="00783F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1-й этап – 2014 год;</w:t>
            </w:r>
          </w:p>
          <w:p w:rsidR="00783FB4" w:rsidRDefault="00783F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2-й этап – 2015 год;</w:t>
            </w:r>
          </w:p>
          <w:p w:rsidR="00783FB4" w:rsidRDefault="00783F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3-й этап – 2016 год.</w:t>
            </w:r>
          </w:p>
          <w:p w:rsidR="00783FB4" w:rsidRDefault="00783F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83FB4" w:rsidTr="00783FB4"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FB4" w:rsidRDefault="00783F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3FB4" w:rsidRDefault="00783FB4">
            <w:pPr>
              <w:autoSpaceDE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общий объем средств бюджета муниципального образования города Пугачева, предусмотренных  на указанные цели, составляет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1188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руб., в том числе по годам:</w:t>
            </w:r>
          </w:p>
          <w:p w:rsidR="00783FB4" w:rsidRDefault="00783FB4">
            <w:pPr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2014 год — 396 тыс. руб.; </w:t>
            </w:r>
          </w:p>
          <w:p w:rsidR="00783FB4" w:rsidRDefault="00783FB4">
            <w:pPr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2015 год — 396 тыс. руб.; </w:t>
            </w:r>
          </w:p>
          <w:p w:rsidR="00783FB4" w:rsidRDefault="00783FB4">
            <w:pPr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2016 год — 396 тыс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уб.</w:t>
            </w:r>
          </w:p>
          <w:p w:rsidR="00783FB4" w:rsidRDefault="00783F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83FB4" w:rsidTr="00783FB4"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FB4" w:rsidRDefault="00783F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FB4" w:rsidRDefault="00783F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приведение территорий кладбищ в соответствие требованиями санитарно – эпидемиологических</w:t>
            </w:r>
          </w:p>
          <w:p w:rsidR="00783FB4" w:rsidRDefault="00783F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 экологических норм;</w:t>
            </w:r>
          </w:p>
          <w:p w:rsidR="00783FB4" w:rsidRDefault="00783F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улучшение качества дорожного покрытия. </w:t>
            </w:r>
          </w:p>
        </w:tc>
      </w:tr>
      <w:tr w:rsidR="00783FB4" w:rsidTr="00783FB4"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FB4" w:rsidRDefault="00783F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Целевые индикаторы и показатели Программы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FB4" w:rsidRDefault="00783FB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 определении эффективности реализации мероприятий Программы используются следующие показатели: </w:t>
            </w:r>
          </w:p>
          <w:p w:rsidR="00783FB4" w:rsidRDefault="00783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площадь построенных дорог, проведенного капитального (текущего) ремонта дорог к местам захоронений; </w:t>
            </w:r>
          </w:p>
          <w:p w:rsidR="00783FB4" w:rsidRDefault="00783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приобретенных туалетных систем; </w:t>
            </w:r>
          </w:p>
          <w:p w:rsidR="00783FB4" w:rsidRDefault="00783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протяженность построенного ограждения городских действующих кладбищ; </w:t>
            </w:r>
          </w:p>
          <w:p w:rsidR="00783FB4" w:rsidRDefault="00783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площадь убираемых территорий городских действующих кладбищ; </w:t>
            </w:r>
          </w:p>
          <w:p w:rsidR="00783FB4" w:rsidRDefault="00783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 (количество) вывозимого мусора. </w:t>
            </w:r>
          </w:p>
        </w:tc>
      </w:tr>
      <w:tr w:rsidR="00783FB4" w:rsidTr="00783FB4"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FB4" w:rsidRDefault="00783F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Система организации и контроля Программы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FB4" w:rsidRDefault="00783F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контроль  за  целевым  использованием 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выде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-ленных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бюджетных средств осуществляется в установленном порядке  администрацией Пугачевского муниципального района</w:t>
            </w:r>
          </w:p>
        </w:tc>
      </w:tr>
    </w:tbl>
    <w:p w:rsidR="00783FB4" w:rsidRDefault="00783FB4" w:rsidP="00783F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783FB4" w:rsidRDefault="00783FB4" w:rsidP="00783F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1.Содержание проблемы и обоснование необходимости</w:t>
      </w:r>
    </w:p>
    <w:p w:rsidR="00783FB4" w:rsidRDefault="00783FB4" w:rsidP="00783F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ее решения программными методами</w:t>
      </w:r>
    </w:p>
    <w:p w:rsidR="00783FB4" w:rsidRDefault="00783FB4" w:rsidP="00783FB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83FB4" w:rsidRDefault="00783FB4" w:rsidP="00783F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Настоящая Программа разработана в рамках развития и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совершен-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ствования</w:t>
      </w:r>
      <w:proofErr w:type="spellEnd"/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ритуально-похоронного обслуживания населения Пугачевского муниципального  района и направлена на повышение качества предоставления ритуальных услуг, решение ключевых проблем по обеспечению современного уровня похоронного дела, благоустройства территорий действующих кладбищ.</w:t>
      </w:r>
    </w:p>
    <w:p w:rsidR="00783FB4" w:rsidRDefault="00783FB4" w:rsidP="00783F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На территории муниципального образования города Пугачева расположены четыре кладбища: </w:t>
      </w:r>
    </w:p>
    <w:p w:rsidR="00783FB4" w:rsidRDefault="00783FB4" w:rsidP="00783F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Поклонное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(площадь 8,91 га);</w:t>
      </w:r>
    </w:p>
    <w:p w:rsidR="00783FB4" w:rsidRDefault="00783FB4" w:rsidP="00783F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Дмитровское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(площадь 29,03 га);</w:t>
      </w:r>
    </w:p>
    <w:p w:rsidR="00783FB4" w:rsidRDefault="00783FB4" w:rsidP="00783F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Старообрядческое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(площадь 2,68 га);</w:t>
      </w:r>
    </w:p>
    <w:p w:rsidR="00783FB4" w:rsidRDefault="00783FB4" w:rsidP="00783F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Мусульманское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(площадь 0,7 га).</w:t>
      </w:r>
    </w:p>
    <w:p w:rsidR="00783FB4" w:rsidRDefault="00783FB4" w:rsidP="00783F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На кладбищах такие элементы инфраструктуры, как ограждения, асфальтированные дороги отсутствуют на 75 %; освещение, водопровод на 100%.  Кроме этого, отсутствуют  туалеты, маркировка кварталов и рядов. Уход за большим количеством могил родственниками захороненных не осуществляется, что приводит к неблагоприятной санитарной обстановке на территориях кладбищ. Отсутствуют контейнеры (бункеры) для сбора мусора.</w:t>
      </w:r>
    </w:p>
    <w:p w:rsidR="00783FB4" w:rsidRDefault="00783FB4" w:rsidP="00783F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Реализация настоящей Программы позволит улучшить санитарную обстановку содержания мест погребения. Строительство дорог на территориях кладбищ улучшит проезд транспорта к местам захоронений. </w:t>
      </w:r>
    </w:p>
    <w:p w:rsidR="00783FB4" w:rsidRDefault="00783FB4" w:rsidP="00783FB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783FB4" w:rsidRDefault="00783FB4" w:rsidP="00783FB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2.Цели и задачи Программы, сроки и этапы ее реализации</w:t>
      </w:r>
    </w:p>
    <w:p w:rsidR="00783FB4" w:rsidRDefault="00783FB4" w:rsidP="00783F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83FB4" w:rsidRDefault="00783FB4" w:rsidP="00783F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Основными целями Программы являются:</w:t>
      </w:r>
    </w:p>
    <w:p w:rsidR="00783FB4" w:rsidRDefault="00783FB4" w:rsidP="00783F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повышение комфортности посетителей кладбищ и общего уровня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куль-туры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погребения;</w:t>
      </w:r>
    </w:p>
    <w:p w:rsidR="00783FB4" w:rsidRDefault="00783FB4" w:rsidP="00783F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улучшение санитарно - эпидемиологического состояния территорий кладбищ.</w:t>
      </w:r>
    </w:p>
    <w:p w:rsidR="00783FB4" w:rsidRDefault="00783FB4" w:rsidP="00783F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Для достижения поставленных целей предполагается решение следующих задач:</w:t>
      </w:r>
    </w:p>
    <w:p w:rsidR="00783FB4" w:rsidRDefault="00783FB4" w:rsidP="00783F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создание благоприятных условий для оказания ритуальных услуг;</w:t>
      </w:r>
    </w:p>
    <w:p w:rsidR="00783FB4" w:rsidRDefault="00783FB4" w:rsidP="00783F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проведение работ по санитарной очистке и благоустройству кладбищ с соблюдением санитарно-эпидемиологических и экологических норм;</w:t>
      </w:r>
    </w:p>
    <w:p w:rsidR="00783FB4" w:rsidRDefault="00783FB4" w:rsidP="00783F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ab/>
        <w:t>улучшение качества содержания мест погребения.</w:t>
      </w:r>
    </w:p>
    <w:p w:rsidR="00783FB4" w:rsidRDefault="00783FB4" w:rsidP="00783F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Программа реализуется в 2014 - 2016 годах в три этапа.</w:t>
      </w:r>
    </w:p>
    <w:p w:rsidR="00783FB4" w:rsidRDefault="00783FB4" w:rsidP="00783F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83FB4" w:rsidRDefault="00783FB4" w:rsidP="00783FB4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3.Система программных мероприятий</w:t>
      </w:r>
    </w:p>
    <w:p w:rsidR="00783FB4" w:rsidRDefault="00783FB4" w:rsidP="00783FB4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Перечень программных мероприятий приведен в приложении к Программе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«Благоустройство и текущее содержание кладбищ, расположенных на территории муниципального образования города Пугачева, на 2014-2016 годы».</w:t>
      </w:r>
    </w:p>
    <w:p w:rsidR="00783FB4" w:rsidRDefault="00783FB4" w:rsidP="00783FB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4.Ресурсное обеспечение Программы </w:t>
      </w:r>
    </w:p>
    <w:p w:rsidR="00783FB4" w:rsidRDefault="00783FB4" w:rsidP="00783FB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Финансирование мероприятий Программы осуществляется за счет бюджета муниципального образования города Пугачева Саратовской области в сумме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1188,00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тыс. руб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783FB4" w:rsidRDefault="00783FB4" w:rsidP="00783F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Объемы финансирования подлежат уточнению при формировании бюджета на соответствующий год.</w:t>
      </w:r>
    </w:p>
    <w:p w:rsidR="00783FB4" w:rsidRDefault="00783FB4" w:rsidP="00783F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Распределение объемов бюджетных ассигнований Программы по годам: </w:t>
      </w:r>
    </w:p>
    <w:p w:rsidR="00783FB4" w:rsidRDefault="00783FB4" w:rsidP="00783F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2014 год – 396,00 тыс. рублей; </w:t>
      </w:r>
    </w:p>
    <w:p w:rsidR="00783FB4" w:rsidRDefault="00783FB4" w:rsidP="00783F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2015 год - 396,00 тыс. рублей; </w:t>
      </w:r>
    </w:p>
    <w:p w:rsidR="00783FB4" w:rsidRDefault="00783FB4" w:rsidP="00783F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2016 год - 396,00 тыс. рублей.</w:t>
      </w:r>
    </w:p>
    <w:p w:rsidR="00783FB4" w:rsidRDefault="00783FB4" w:rsidP="00783FB4">
      <w:pPr>
        <w:spacing w:after="0" w:line="240" w:lineRule="auto"/>
        <w:ind w:left="113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83FB4" w:rsidRDefault="00783FB4" w:rsidP="00783F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5.Система управления реализацией Программы </w:t>
      </w:r>
    </w:p>
    <w:p w:rsidR="00783FB4" w:rsidRDefault="00783FB4" w:rsidP="00783F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83FB4" w:rsidRDefault="00783FB4" w:rsidP="00783F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Реализация Программы производится путем: </w:t>
      </w:r>
    </w:p>
    <w:p w:rsidR="00783FB4" w:rsidRDefault="00783FB4" w:rsidP="00783F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подготовки и принятия нормативных правовых актов и методических документов, необходимых для выполнения программных </w:t>
      </w:r>
      <w:hyperlink r:id="rId6" w:history="1">
        <w:r>
          <w:rPr>
            <w:rStyle w:val="a4"/>
            <w:rFonts w:ascii="Times New Roman" w:eastAsia="Times New Roman" w:hAnsi="Times New Roman" w:cs="Times New Roman"/>
            <w:color w:val="auto"/>
            <w:sz w:val="28"/>
            <w:u w:val="none"/>
          </w:rPr>
          <w:t>мероприятий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783FB4" w:rsidRDefault="00783FB4" w:rsidP="00783F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ежегодного планирования </w:t>
      </w:r>
      <w:hyperlink r:id="rId7" w:history="1">
        <w:r>
          <w:rPr>
            <w:rStyle w:val="a4"/>
            <w:rFonts w:ascii="Times New Roman" w:eastAsia="Times New Roman" w:hAnsi="Times New Roman" w:cs="Times New Roman"/>
            <w:color w:val="auto"/>
            <w:sz w:val="28"/>
            <w:u w:val="none"/>
          </w:rPr>
          <w:t>мероприятий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Программы на соответствующий год с уточнением сроков и объемов финансирования; </w:t>
      </w:r>
    </w:p>
    <w:p w:rsidR="00783FB4" w:rsidRDefault="00783FB4" w:rsidP="00783F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заключения соглашений, направленных на достижение целей Программы, между исполнителями и уполномоченными органами в области похоронного дела; </w:t>
      </w:r>
    </w:p>
    <w:p w:rsidR="00783FB4" w:rsidRDefault="00783FB4" w:rsidP="00783F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заключения муниципальных контрактов на выполнение программных </w:t>
      </w:r>
      <w:hyperlink r:id="rId8" w:history="1">
        <w:r>
          <w:rPr>
            <w:rStyle w:val="a4"/>
            <w:rFonts w:ascii="Times New Roman" w:eastAsia="Times New Roman" w:hAnsi="Times New Roman" w:cs="Times New Roman"/>
            <w:color w:val="auto"/>
            <w:sz w:val="28"/>
            <w:u w:val="none"/>
          </w:rPr>
          <w:t>мероприятий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783FB4" w:rsidRDefault="00783FB4" w:rsidP="00783F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принятия иных не противоречащих законодательству мер по выполнению программных </w:t>
      </w:r>
      <w:hyperlink r:id="rId9" w:history="1">
        <w:r>
          <w:rPr>
            <w:rStyle w:val="a4"/>
            <w:rFonts w:ascii="Times New Roman" w:eastAsia="Times New Roman" w:hAnsi="Times New Roman" w:cs="Times New Roman"/>
            <w:color w:val="auto"/>
            <w:sz w:val="28"/>
            <w:u w:val="none"/>
          </w:rPr>
          <w:t>мероприятий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783FB4" w:rsidRDefault="00783FB4" w:rsidP="00783F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управление Программой осуществляет администрация Пугачевского муниципального района.</w:t>
      </w:r>
    </w:p>
    <w:p w:rsidR="00783FB4" w:rsidRDefault="00783FB4" w:rsidP="00783FB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83FB4" w:rsidRDefault="00783FB4" w:rsidP="00783FB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83FB4" w:rsidRDefault="00783FB4" w:rsidP="00783FB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83FB4" w:rsidRDefault="00783FB4" w:rsidP="00783FB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83FB4" w:rsidRDefault="00783FB4" w:rsidP="00783FB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83FB4" w:rsidRDefault="00783FB4" w:rsidP="00783FB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83FB4" w:rsidRDefault="00783FB4" w:rsidP="00783FB4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 муниципальной программе «Благоустройство и текущее содержание кладбищ, расположенных на территории муниципального образования </w:t>
      </w:r>
    </w:p>
    <w:p w:rsidR="00783FB4" w:rsidRDefault="00783FB4" w:rsidP="00783FB4">
      <w:pPr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города Пугачева, на 2014-2016 годы»</w:t>
      </w:r>
    </w:p>
    <w:p w:rsidR="00783FB4" w:rsidRDefault="00783FB4" w:rsidP="00783FB4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83FB4" w:rsidRDefault="00783FB4" w:rsidP="00783FB4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83FB4" w:rsidRDefault="00783FB4" w:rsidP="00783FB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МЕРОПРИЯТИЯ</w:t>
      </w:r>
    </w:p>
    <w:p w:rsidR="00783FB4" w:rsidRDefault="00783FB4" w:rsidP="00783F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муниципальной программы </w:t>
      </w:r>
    </w:p>
    <w:p w:rsidR="00783FB4" w:rsidRDefault="00783FB4" w:rsidP="00783F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«Благоустройство и текущее содержание кладбищ, расположенных </w:t>
      </w:r>
    </w:p>
    <w:p w:rsidR="00783FB4" w:rsidRDefault="00783FB4" w:rsidP="00783F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на территории муниципального образования города Пугачева, </w:t>
      </w:r>
    </w:p>
    <w:p w:rsidR="00783FB4" w:rsidRDefault="00783FB4" w:rsidP="00783F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на 2014-2016 годы»</w:t>
      </w:r>
    </w:p>
    <w:p w:rsidR="00783FB4" w:rsidRDefault="00783FB4" w:rsidP="00783FB4">
      <w:pPr>
        <w:autoSpaceDE w:val="0"/>
        <w:autoSpaceDN w:val="0"/>
        <w:adjustRightInd w:val="0"/>
        <w:spacing w:after="0"/>
        <w:ind w:firstLine="540"/>
        <w:jc w:val="both"/>
        <w:rPr>
          <w:rFonts w:ascii="Calibri" w:eastAsia="Calibri" w:hAnsi="Calibri" w:cs="Times New Roman"/>
          <w:sz w:val="28"/>
          <w:szCs w:val="28"/>
          <w:lang w:eastAsia="en-US"/>
        </w:rPr>
      </w:pPr>
    </w:p>
    <w:tbl>
      <w:tblPr>
        <w:tblW w:w="10350" w:type="dxa"/>
        <w:tblInd w:w="-69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1"/>
        <w:gridCol w:w="2070"/>
        <w:gridCol w:w="1985"/>
        <w:gridCol w:w="992"/>
        <w:gridCol w:w="1276"/>
        <w:gridCol w:w="850"/>
        <w:gridCol w:w="851"/>
        <w:gridCol w:w="850"/>
        <w:gridCol w:w="935"/>
      </w:tblGrid>
      <w:tr w:rsidR="00783FB4" w:rsidTr="00783FB4">
        <w:trPr>
          <w:cantSplit/>
          <w:trHeight w:val="480"/>
        </w:trPr>
        <w:tc>
          <w:tcPr>
            <w:tcW w:w="54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B4" w:rsidRDefault="00783F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0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B4" w:rsidRDefault="00783F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мероприятий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B4" w:rsidRDefault="00783F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Источник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B4" w:rsidRDefault="00783F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-ни</w:t>
            </w:r>
            <w:proofErr w:type="gramEnd"/>
          </w:p>
          <w:p w:rsidR="00783FB4" w:rsidRDefault="00783F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тель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B4" w:rsidRDefault="00783F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(годы)</w:t>
            </w:r>
          </w:p>
        </w:tc>
        <w:tc>
          <w:tcPr>
            <w:tcW w:w="34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B4" w:rsidRDefault="00783F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Прогнозируемый объем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финансирования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(тыс. рублей)</w:t>
            </w:r>
          </w:p>
        </w:tc>
      </w:tr>
      <w:tr w:rsidR="00783FB4" w:rsidTr="00783FB4">
        <w:trPr>
          <w:cantSplit/>
          <w:trHeight w:val="360"/>
        </w:trPr>
        <w:tc>
          <w:tcPr>
            <w:tcW w:w="5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3FB4" w:rsidRDefault="0078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3FB4" w:rsidRDefault="0078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3FB4" w:rsidRDefault="0078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3FB4" w:rsidRDefault="0078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3FB4" w:rsidRDefault="0078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B4" w:rsidRDefault="00783F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B4" w:rsidRDefault="00783F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B4" w:rsidRDefault="00783F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B4" w:rsidRDefault="00783F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</w:t>
            </w:r>
          </w:p>
          <w:p w:rsidR="00783FB4" w:rsidRDefault="00783F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</w:p>
        </w:tc>
      </w:tr>
      <w:tr w:rsidR="00783FB4" w:rsidTr="00783FB4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B4" w:rsidRDefault="00783F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B4" w:rsidRDefault="00783F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B4" w:rsidRDefault="00783F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B4" w:rsidRDefault="00783F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B4" w:rsidRDefault="00783F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B4" w:rsidRDefault="00783F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B4" w:rsidRDefault="00783F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B4" w:rsidRDefault="00783F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B4" w:rsidRDefault="00783F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83FB4" w:rsidTr="00783FB4">
        <w:trPr>
          <w:cantSplit/>
          <w:trHeight w:val="675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B4" w:rsidRDefault="00783F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B4" w:rsidRDefault="00783FB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Строительство дорог на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-тории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«Дмитров-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кладбища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B4" w:rsidRDefault="00783FB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муници-пального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образо-вания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города Пугачева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FB4" w:rsidRDefault="00783FB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B4" w:rsidRDefault="00783F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2014 -2016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B4" w:rsidRDefault="00783F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199,0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B4" w:rsidRDefault="00783F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B4" w:rsidRDefault="00783F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B4" w:rsidRDefault="00783F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499.0</w:t>
            </w:r>
          </w:p>
        </w:tc>
      </w:tr>
      <w:tr w:rsidR="00783FB4" w:rsidTr="00783FB4">
        <w:trPr>
          <w:cantSplit/>
          <w:trHeight w:val="599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B4" w:rsidRDefault="00783F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B4" w:rsidRDefault="00783FB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Приобретение и установка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туалет-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 (3 шт.)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3FB4" w:rsidRDefault="00783FB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муници-пального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образо-вания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города Пугачева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FB4" w:rsidRDefault="00783FB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B4" w:rsidRDefault="00783F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B4" w:rsidRDefault="00783F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B4" w:rsidRDefault="00783F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B4" w:rsidRDefault="00783F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B4" w:rsidRDefault="00783F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47,0</w:t>
            </w:r>
          </w:p>
        </w:tc>
      </w:tr>
      <w:tr w:rsidR="00783FB4" w:rsidTr="00783FB4">
        <w:trPr>
          <w:cantSplit/>
          <w:trHeight w:val="543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B4" w:rsidRDefault="00783F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B4" w:rsidRDefault="00783FB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Устройство ограждения «Дмитровского» кладбища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3FB4" w:rsidRDefault="00783FB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муници-пального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образо-вания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города Пугачева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FB4" w:rsidRDefault="00783FB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B4" w:rsidRDefault="00783FB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2014 -2016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B4" w:rsidRDefault="00783F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B4" w:rsidRDefault="00783F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B4" w:rsidRDefault="00783F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96,0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B4" w:rsidRDefault="00783F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192,0</w:t>
            </w:r>
          </w:p>
        </w:tc>
      </w:tr>
      <w:tr w:rsidR="00783FB4" w:rsidTr="00783FB4">
        <w:trPr>
          <w:cantSplit/>
          <w:trHeight w:val="515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B4" w:rsidRDefault="00783F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B4" w:rsidRDefault="00783FB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Текущее содержание кладбищ      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3FB4" w:rsidRDefault="00783FB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муници-пального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образо-вания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города Пугачева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3FB4" w:rsidRDefault="00783FB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B4" w:rsidRDefault="00783FB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2014 -2016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B4" w:rsidRDefault="00783F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B4" w:rsidRDefault="00783F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B4" w:rsidRDefault="00783F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B4" w:rsidRDefault="00783F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450,0</w:t>
            </w:r>
          </w:p>
        </w:tc>
      </w:tr>
      <w:tr w:rsidR="00783FB4" w:rsidTr="00783FB4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B4" w:rsidRDefault="00783FB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B4" w:rsidRDefault="00783FB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Программе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B4" w:rsidRDefault="00783FB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B4" w:rsidRDefault="00783FB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B4" w:rsidRDefault="00783FB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B4" w:rsidRDefault="00783F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396,0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B4" w:rsidRDefault="00783F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396,0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B4" w:rsidRDefault="00783F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396,0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B4" w:rsidRDefault="00783F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1188,0</w:t>
            </w:r>
          </w:p>
        </w:tc>
      </w:tr>
    </w:tbl>
    <w:p w:rsidR="00B234F1" w:rsidRPr="00783FB4" w:rsidRDefault="00B234F1" w:rsidP="00783F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234F1" w:rsidRPr="00783FB4" w:rsidSect="003B49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FB4"/>
    <w:rsid w:val="003B49EF"/>
    <w:rsid w:val="00490449"/>
    <w:rsid w:val="00783FB4"/>
    <w:rsid w:val="007B384C"/>
    <w:rsid w:val="007E73E7"/>
    <w:rsid w:val="00B234F1"/>
    <w:rsid w:val="00EA1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3FB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783FB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3FB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783F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2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71E5DAD0F90D415604723A388C9CD41621F48BC8A16AA17C5EE5693C1FA2A8B286E649A34BAF2393721B5q2G4S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71E5DAD0F90D415604723A388C9CD41621F48BC8A16AA17C5EE5693C1FA2A8B286E649A34BAF2393721B5q2G4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71E5DAD0F90D415604723A388C9CD41621F48BC8A16AA17C5EE5693C1FA2A8B286E649A34BAF2393721B5q2G4S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71E5DAD0F90D41560473DAE9EA5934B64151FB18F13A0469AB10DCE96F320DC6F213DD870B7F338q3G5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71E5DAD0F90D415604723A388C9CD41621F48BC8A16AA17C5EE5693C1FA2A8B286E649A34BAF2393721B5q2G4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1430</Words>
  <Characters>8151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2013-11-25T13:36:00Z</dcterms:created>
  <dcterms:modified xsi:type="dcterms:W3CDTF">2013-11-25T13:36:00Z</dcterms:modified>
</cp:coreProperties>
</file>