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FE" w:rsidRDefault="0096676C" w:rsidP="00966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96676C" w:rsidRDefault="0096676C" w:rsidP="00966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6676C" w:rsidRPr="00955086" w:rsidRDefault="0096676C" w:rsidP="00966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8FE" w:rsidRPr="00955086" w:rsidRDefault="00A848FE" w:rsidP="0096676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сентября 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>2014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1023</w:t>
      </w:r>
    </w:p>
    <w:p w:rsidR="00A848FE" w:rsidRPr="00955086" w:rsidRDefault="00A848FE" w:rsidP="0096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8FE" w:rsidRPr="00955086" w:rsidRDefault="00A848FE" w:rsidP="00966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55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постановление</w:t>
      </w:r>
    </w:p>
    <w:p w:rsidR="00A848FE" w:rsidRPr="00955086" w:rsidRDefault="00A848FE" w:rsidP="00966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gramStart"/>
      <w:r w:rsidRPr="00955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Pr="00955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A848FE" w:rsidRPr="00955086" w:rsidRDefault="00A848FE" w:rsidP="00966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Саратовской области от 8 июля 2014 года </w:t>
      </w:r>
    </w:p>
    <w:p w:rsidR="00A848FE" w:rsidRDefault="00A848FE" w:rsidP="00966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728</w:t>
      </w:r>
    </w:p>
    <w:p w:rsidR="00A848FE" w:rsidRPr="00955086" w:rsidRDefault="00A848FE" w:rsidP="00966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8 июля 2014 года № 728 «Об утверждении муниципальной программы «Организация временного трудоустройства несовершеннолетних граждан в возрасте от 14 до 18 лет в свободное от учебы время на 2014-2016 годы» следующие изменения: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постановлению:</w:t>
      </w:r>
    </w:p>
    <w:p w:rsidR="00A848FE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в паспорте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позицию «Прогнозируемые объемы и источники финансирования Программы» изложить в новой редакции: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«всего по Программе 120,0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55086">
        <w:rPr>
          <w:rFonts w:ascii="Times New Roman" w:eastAsia="Times New Roman" w:hAnsi="Times New Roman" w:cs="Times New Roman"/>
          <w:sz w:val="28"/>
          <w:szCs w:val="28"/>
        </w:rPr>
        <w:t>уб., в том числе: из бюджета муниципального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азования г.Пугачева 120,0 тыс.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>руб.»;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>разделе 5 «Ресурсное обеспечение Программы»: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в первом абзаце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«360,0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55086">
        <w:rPr>
          <w:rFonts w:ascii="Times New Roman" w:eastAsia="Times New Roman" w:hAnsi="Times New Roman" w:cs="Times New Roman"/>
          <w:sz w:val="28"/>
          <w:szCs w:val="28"/>
        </w:rPr>
        <w:t>уб.» заменить словами «120,0 тыс. руб.»;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второе предложение исключить.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в приложении к программе: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в таблице «Перечень программных мероприятий»: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строку 2 «Благоустройство, озеленение территорий учебных заведений» исключить;</w:t>
      </w:r>
    </w:p>
    <w:p w:rsidR="00A848FE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sz w:val="28"/>
          <w:szCs w:val="28"/>
        </w:rPr>
        <w:t>в строке  «Итого»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цифры 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>«360,0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>«120,0»,«120,0»,«120,0» заменить соответственно цифрами «120,0»,«40,0», «40,0»,» «40,0».</w:t>
      </w:r>
    </w:p>
    <w:p w:rsidR="00A848FE" w:rsidRPr="00955086" w:rsidRDefault="00A848FE" w:rsidP="009667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proofErr w:type="gramStart"/>
      <w:r w:rsidRPr="00955086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9550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A848FE" w:rsidRPr="00955086" w:rsidRDefault="00A848FE" w:rsidP="0096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5508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bookmarkStart w:id="0" w:name="_GoBack"/>
      <w:bookmarkEnd w:id="0"/>
      <w:r w:rsidRPr="00955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8FE" w:rsidRDefault="00A848FE" w:rsidP="0096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E" w:rsidRDefault="00A848FE" w:rsidP="0096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E" w:rsidRPr="00955086" w:rsidRDefault="00A848FE" w:rsidP="0096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A848FE" w:rsidRPr="00955086" w:rsidRDefault="00A848FE" w:rsidP="0096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08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9550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550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550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550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550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955086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8C79D7" w:rsidRPr="00A848FE" w:rsidRDefault="008C79D7" w:rsidP="0096676C">
      <w:pPr>
        <w:spacing w:after="0" w:line="240" w:lineRule="auto"/>
      </w:pPr>
    </w:p>
    <w:sectPr w:rsidR="008C79D7" w:rsidRPr="00A848FE" w:rsidSect="00DF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C3"/>
    <w:rsid w:val="00050875"/>
    <w:rsid w:val="000D5FC3"/>
    <w:rsid w:val="00204B89"/>
    <w:rsid w:val="003F7025"/>
    <w:rsid w:val="00726F14"/>
    <w:rsid w:val="008C79D7"/>
    <w:rsid w:val="0096676C"/>
    <w:rsid w:val="00A848FE"/>
    <w:rsid w:val="00C27909"/>
    <w:rsid w:val="00D13801"/>
    <w:rsid w:val="00DF036B"/>
    <w:rsid w:val="00EB64D0"/>
    <w:rsid w:val="00FB0257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2014-09-24T07:17:00Z</dcterms:created>
  <dcterms:modified xsi:type="dcterms:W3CDTF">2014-10-01T09:52:00Z</dcterms:modified>
</cp:coreProperties>
</file>