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6" w:rsidRDefault="008E2A26" w:rsidP="008E2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845ACE" w:rsidRDefault="008E2A26" w:rsidP="008E2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845ACE" w:rsidRDefault="00845ACE" w:rsidP="00845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5ACE" w:rsidRDefault="00845ACE" w:rsidP="00845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5ACE" w:rsidRDefault="00845ACE" w:rsidP="008E2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6 февраля 2014 года № 124</w:t>
      </w:r>
    </w:p>
    <w:p w:rsidR="00845ACE" w:rsidRDefault="00845ACE" w:rsidP="00845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5ACE" w:rsidRDefault="00845ACE" w:rsidP="00845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>Энергоэффективность</w:t>
      </w:r>
      <w:proofErr w:type="spellEnd"/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 на 2014-2015 годы»</w:t>
      </w:r>
    </w:p>
    <w:p w:rsidR="00845ACE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C6006"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</w:t>
      </w: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равительства Саратовской области от</w:t>
      </w:r>
      <w:r w:rsidRPr="009C60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9C6006">
        <w:rPr>
          <w:rFonts w:ascii="Times New Roman" w:eastAsia="Times New Roman" w:hAnsi="Times New Roman" w:cs="Times New Roman"/>
          <w:sz w:val="28"/>
        </w:rPr>
        <w:t>30 июля 2010 года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№ 350-П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долгосрочной областной целевой программе «Энергосбережение и повышение энергетической эффективности в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8"/>
        </w:rPr>
        <w:t>Саратов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области на период до 2020 года» (с изменениями и дополнениями), постановления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Саратов-ской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23 июля 2010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966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д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олгосрочн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Пугачевском</w:t>
      </w:r>
      <w:proofErr w:type="gramEnd"/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6006">
        <w:rPr>
          <w:rFonts w:ascii="Times New Roman" w:eastAsia="Times New Roman" w:hAnsi="Times New Roman" w:cs="Times New Roman"/>
          <w:sz w:val="28"/>
          <w:szCs w:val="28"/>
        </w:rPr>
        <w:t>муниципальном районе на период до 2020 года», в целях повышения уровня рационального использования топливно-энергетических ресурсов жилищно-коммунального хозяйства в Пугачевском муниципальном районе, руководствуясь Уставом Пугачевского муниципального района, администрация Пугачевского муниципального района ПОСТАНОВЛЯЕТ:</w:t>
      </w:r>
      <w:proofErr w:type="gramEnd"/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«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006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на 2014-2015 годы» согласно приложению.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proofErr w:type="gramStart"/>
      <w:r w:rsidRPr="009C60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</w:t>
      </w:r>
      <w:r w:rsidRPr="00FA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В.А.</w:t>
      </w:r>
    </w:p>
    <w:p w:rsidR="00845ACE" w:rsidRPr="009C6006" w:rsidRDefault="00845ACE" w:rsidP="0084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ACE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ACE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A26" w:rsidRDefault="008E2A26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A26" w:rsidRDefault="008E2A26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A26" w:rsidRDefault="008E2A26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A26" w:rsidRDefault="008E2A26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A26" w:rsidRPr="009C6006" w:rsidRDefault="008E2A26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ACE" w:rsidRPr="009C6006" w:rsidRDefault="00845ACE" w:rsidP="00845AC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ACE" w:rsidRDefault="00845ACE" w:rsidP="00845A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45ACE" w:rsidRPr="009C6006" w:rsidRDefault="00845ACE" w:rsidP="00845A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45ACE" w:rsidRPr="009C6006" w:rsidRDefault="00845ACE" w:rsidP="00845A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 февраля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124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sz w:val="28"/>
          <w:szCs w:val="28"/>
        </w:rPr>
        <w:tab/>
      </w:r>
      <w:r w:rsidRPr="009C6006">
        <w:rPr>
          <w:rFonts w:ascii="Times New Roman" w:eastAsia="Times New Roman" w:hAnsi="Times New Roman" w:cs="Times New Roman"/>
          <w:sz w:val="28"/>
          <w:szCs w:val="28"/>
        </w:rPr>
        <w:tab/>
      </w:r>
      <w:r w:rsidRPr="009C6006">
        <w:rPr>
          <w:rFonts w:ascii="Times New Roman" w:eastAsia="Times New Roman" w:hAnsi="Times New Roman" w:cs="Times New Roman"/>
          <w:sz w:val="28"/>
          <w:szCs w:val="28"/>
        </w:rPr>
        <w:tab/>
      </w:r>
      <w:r w:rsidRPr="009C6006">
        <w:rPr>
          <w:rFonts w:ascii="Times New Roman" w:eastAsia="Times New Roman" w:hAnsi="Times New Roman" w:cs="Times New Roman"/>
          <w:sz w:val="28"/>
          <w:szCs w:val="28"/>
        </w:rPr>
        <w:tab/>
      </w:r>
      <w:r w:rsidRPr="009C60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845ACE" w:rsidRPr="009C6006" w:rsidRDefault="00845ACE" w:rsidP="00845A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9C6006">
        <w:rPr>
          <w:rFonts w:ascii="Times New Roman" w:eastAsia="Times New Roman" w:hAnsi="Times New Roman" w:cs="Times New Roman"/>
          <w:b/>
          <w:bCs/>
          <w:sz w:val="36"/>
          <w:szCs w:val="24"/>
        </w:rPr>
        <w:t>Муниципальная программа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6006">
        <w:rPr>
          <w:rFonts w:ascii="Times New Roman" w:eastAsia="Times New Roman" w:hAnsi="Times New Roman" w:cs="Times New Roman"/>
          <w:b/>
          <w:bCs/>
          <w:sz w:val="36"/>
          <w:szCs w:val="24"/>
        </w:rPr>
        <w:t>«</w:t>
      </w:r>
      <w:proofErr w:type="spellStart"/>
      <w:r w:rsidRPr="009C6006">
        <w:rPr>
          <w:rFonts w:ascii="Times New Roman" w:eastAsia="Times New Roman" w:hAnsi="Times New Roman" w:cs="Times New Roman"/>
          <w:b/>
          <w:bCs/>
          <w:sz w:val="36"/>
          <w:szCs w:val="24"/>
        </w:rPr>
        <w:t>Энергоэффективность</w:t>
      </w:r>
      <w:proofErr w:type="spellEnd"/>
      <w:r w:rsidRPr="009C6006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</w:t>
      </w:r>
      <w:r w:rsidRPr="009C6006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города Пугачева </w:t>
      </w:r>
      <w:r w:rsidRPr="009C6006">
        <w:rPr>
          <w:rFonts w:ascii="Times New Roman" w:eastAsia="Times New Roman" w:hAnsi="Times New Roman" w:cs="Times New Roman"/>
          <w:b/>
          <w:bCs/>
          <w:sz w:val="36"/>
          <w:szCs w:val="24"/>
        </w:rPr>
        <w:t>на 2014-2015 годы»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г.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Пугачев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>2014 г.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Муниципальная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600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845ACE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C6006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Энергоэффективность</w:t>
      </w:r>
      <w:proofErr w:type="spellEnd"/>
      <w:r w:rsidRPr="009C6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Pr="009C6006">
        <w:rPr>
          <w:rFonts w:ascii="Times New Roman" w:eastAsia="Times New Roman" w:hAnsi="Times New Roman" w:cs="Times New Roman"/>
          <w:b/>
          <w:bCs/>
          <w:sz w:val="28"/>
          <w:szCs w:val="28"/>
        </w:rPr>
        <w:t>2014-2015 годы»</w:t>
      </w:r>
    </w:p>
    <w:p w:rsidR="00845ACE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2450"/>
        <w:gridCol w:w="352"/>
        <w:gridCol w:w="7087"/>
      </w:tblGrid>
      <w:tr w:rsidR="00845ACE" w:rsidRPr="009C6006" w:rsidTr="00AE37DF">
        <w:tc>
          <w:tcPr>
            <w:tcW w:w="2450" w:type="dxa"/>
            <w:hideMark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Программы</w:t>
            </w:r>
          </w:p>
        </w:tc>
        <w:tc>
          <w:tcPr>
            <w:tcW w:w="352" w:type="dxa"/>
          </w:tcPr>
          <w:p w:rsidR="00845ACE" w:rsidRDefault="00845ACE" w:rsidP="00AE37DF">
            <w:pPr>
              <w:keepNext/>
              <w:spacing w:after="0" w:line="240" w:lineRule="auto"/>
              <w:ind w:left="34" w:hanging="34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7" w:type="dxa"/>
          </w:tcPr>
          <w:p w:rsidR="00845ACE" w:rsidRDefault="00845ACE" w:rsidP="00AE37DF">
            <w:pPr>
              <w:keepNext/>
              <w:spacing w:after="0" w:line="240" w:lineRule="auto"/>
              <w:ind w:left="34" w:hanging="34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униципальная программа «</w:t>
            </w:r>
            <w:proofErr w:type="spell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Энергоэффективность</w:t>
            </w:r>
            <w:proofErr w:type="spellEnd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муниципального образования города Пугачева </w:t>
            </w:r>
            <w:proofErr w:type="gram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на</w:t>
            </w:r>
            <w:proofErr w:type="gramEnd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45ACE" w:rsidRPr="009C6006" w:rsidRDefault="00845ACE" w:rsidP="00AE37DF">
            <w:pPr>
              <w:keepNext/>
              <w:spacing w:after="0" w:line="240" w:lineRule="auto"/>
              <w:ind w:left="34" w:hanging="34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 годы»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(далее – Программа)</w:t>
            </w:r>
          </w:p>
          <w:p w:rsidR="00845ACE" w:rsidRPr="009C6006" w:rsidRDefault="00845ACE" w:rsidP="00AE37DF">
            <w:pPr>
              <w:keepNext/>
              <w:spacing w:after="0" w:line="240" w:lineRule="auto"/>
              <w:ind w:left="34" w:hanging="34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Основание для разработки Программы</w:t>
            </w:r>
          </w:p>
        </w:tc>
        <w:tc>
          <w:tcPr>
            <w:tcW w:w="352" w:type="dxa"/>
          </w:tcPr>
          <w:p w:rsidR="00845ACE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равительства Саратовской области от</w:t>
            </w:r>
            <w:r w:rsidRPr="009C6006">
              <w:rPr>
                <w:rFonts w:ascii="Times New Roman" w:eastAsia="Times New Roman" w:hAnsi="Times New Roman" w:cs="Times New Roman"/>
                <w:sz w:val="28"/>
              </w:rPr>
              <w:t xml:space="preserve"> 30 июля 2010 года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350-П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долгосрочной областной целевой программе «Энергосбережение и повышение энергетической эффективности в Саратовской области на период до 2020 года» (с изменениями и </w:t>
            </w:r>
            <w:proofErr w:type="spellStart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постановление администрации Пугачевского </w:t>
            </w:r>
            <w:proofErr w:type="spellStart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Саратовской области от 23 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июля 2010 года № 966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д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олгосрочн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«Энергосбережение и повышение энергетической эффективности в </w:t>
            </w:r>
            <w:proofErr w:type="spellStart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proofErr w:type="gramEnd"/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период до 2020 года»</w:t>
            </w: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Заказчик   Программы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2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7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Пугачевского муниципального района</w:t>
            </w:r>
          </w:p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Основные разработчики Программы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2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7" w:type="dxa"/>
            <w:hideMark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дминистрация Пугачевского муниципального района</w:t>
            </w: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и задачи Программы</w:t>
            </w:r>
          </w:p>
        </w:tc>
        <w:tc>
          <w:tcPr>
            <w:tcW w:w="352" w:type="dxa"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7" w:type="dxa"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овышение   уровня рационального использования  топлива  и  энергии  за  счет использования </w:t>
            </w:r>
            <w:proofErr w:type="spell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энерго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эффективн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технологий и оборудования </w:t>
            </w:r>
            <w:proofErr w:type="spellStart"/>
            <w:proofErr w:type="gram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потреби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-телями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топливно-энергетических ресурсов </w:t>
            </w:r>
          </w:p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Сроки реализации Программы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2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7" w:type="dxa"/>
            <w:hideMark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 годы</w:t>
            </w:r>
          </w:p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 программных мероприятий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2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7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дминистрация Пугачевского муниципального района, предприятия жилищно-коммунального хозяйства  </w:t>
            </w:r>
          </w:p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Объем и </w:t>
            </w:r>
            <w:proofErr w:type="spellStart"/>
            <w:proofErr w:type="gram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источни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ки</w:t>
            </w:r>
            <w:proofErr w:type="spellEnd"/>
            <w:proofErr w:type="gramEnd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ния</w:t>
            </w:r>
            <w:proofErr w:type="spellEnd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Программы</w:t>
            </w:r>
          </w:p>
        </w:tc>
        <w:tc>
          <w:tcPr>
            <w:tcW w:w="352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7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общий объем финансирования мероприятий Программы составляет 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690,0</w:t>
            </w:r>
            <w:r w:rsidRPr="009C6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тыс. руб., в том числе: 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средства бюджета муниципального образования города Пугачева 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8"/>
              </w:rPr>
              <w:t>– 690,0</w:t>
            </w:r>
            <w:r w:rsidRPr="009C6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тыс. руб.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2014 год – 300,0 тыс</w:t>
            </w:r>
            <w:proofErr w:type="gram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уб.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2015 год – 390,0 тыс</w:t>
            </w:r>
            <w:proofErr w:type="gram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уб.</w:t>
            </w:r>
          </w:p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52" w:type="dxa"/>
          </w:tcPr>
          <w:p w:rsidR="00845ACE" w:rsidRPr="00EB0A8E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</w:rPr>
            </w:pPr>
            <w:r w:rsidRPr="00EB0A8E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9C600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обеспечение комфортности проживания граждан в отопительный период  при наличии индивидуа</w:t>
            </w:r>
            <w:r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льных источников теплоснабжения</w:t>
            </w:r>
            <w:r w:rsidRPr="009C600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 xml:space="preserve"> </w:t>
            </w:r>
          </w:p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5ACE" w:rsidRPr="009C6006" w:rsidTr="00AE37DF">
        <w:tc>
          <w:tcPr>
            <w:tcW w:w="2450" w:type="dxa"/>
            <w:hideMark/>
          </w:tcPr>
          <w:p w:rsidR="00845ACE" w:rsidRPr="009C6006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исполнением Программы</w:t>
            </w:r>
          </w:p>
        </w:tc>
        <w:tc>
          <w:tcPr>
            <w:tcW w:w="352" w:type="dxa"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7" w:type="dxa"/>
            <w:hideMark/>
          </w:tcPr>
          <w:p w:rsidR="00845ACE" w:rsidRPr="009C6006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6006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Пугачевского муниципального района</w:t>
            </w:r>
          </w:p>
        </w:tc>
      </w:tr>
    </w:tbl>
    <w:p w:rsidR="00845ACE" w:rsidRPr="004B0E1D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t>1. Содержание проблемы и обоснование</w:t>
      </w:r>
    </w:p>
    <w:p w:rsidR="00845ACE" w:rsidRPr="009C6006" w:rsidRDefault="00845ACE" w:rsidP="00845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t>необходимости ее решения программными методами</w:t>
      </w:r>
    </w:p>
    <w:p w:rsidR="00845ACE" w:rsidRPr="004B0E1D" w:rsidRDefault="00845ACE" w:rsidP="00845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5ACE" w:rsidRPr="00157CCD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1.1.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Проблемы теплоснабжения в городе Пугачеве.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ab/>
        <w:t xml:space="preserve">В состав организаций жилищно-коммунального хозяйства </w:t>
      </w:r>
      <w:proofErr w:type="spellStart"/>
      <w:proofErr w:type="gramStart"/>
      <w:r w:rsidRPr="009C6006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9C600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входят: МУП «Дорожное </w:t>
      </w:r>
      <w:proofErr w:type="spellStart"/>
      <w:proofErr w:type="gramStart"/>
      <w:r w:rsidRPr="009C6006">
        <w:rPr>
          <w:rFonts w:ascii="Times New Roman" w:eastAsia="Times New Roman" w:hAnsi="Times New Roman" w:cs="Times New Roman"/>
          <w:sz w:val="28"/>
          <w:szCs w:val="24"/>
        </w:rPr>
        <w:t>специализи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рованное</w:t>
      </w:r>
      <w:proofErr w:type="spellEnd"/>
      <w:proofErr w:type="gram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хозяйство города Пугачева», ООО «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Теплосервис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>», ООО «Эверест», ООО «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Пугачевжилсервис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4"/>
        </w:rPr>
        <w:t>МУП «Теплосеть», МКП «Тепловик», МКП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Теплоснаб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», МКП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ab/>
        <w:t xml:space="preserve">Большая часть жилых помещений в городе Пугачеве имеет </w:t>
      </w:r>
      <w:proofErr w:type="spellStart"/>
      <w:proofErr w:type="gramStart"/>
      <w:r w:rsidRPr="009C6006">
        <w:rPr>
          <w:rFonts w:ascii="Times New Roman" w:eastAsia="Times New Roman" w:hAnsi="Times New Roman" w:cs="Times New Roman"/>
          <w:sz w:val="28"/>
          <w:szCs w:val="24"/>
        </w:rPr>
        <w:t>инд</w:t>
      </w:r>
      <w:r>
        <w:rPr>
          <w:rFonts w:ascii="Times New Roman" w:eastAsia="Times New Roman" w:hAnsi="Times New Roman" w:cs="Times New Roman"/>
          <w:sz w:val="28"/>
          <w:szCs w:val="24"/>
        </w:rPr>
        <w:t>иви-дуальное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газовое отопление. </w:t>
      </w:r>
      <w:proofErr w:type="gramStart"/>
      <w:r w:rsidRPr="009C6006">
        <w:rPr>
          <w:rFonts w:ascii="Times New Roman" w:eastAsia="Times New Roman" w:hAnsi="Times New Roman" w:cs="Times New Roman"/>
          <w:sz w:val="28"/>
          <w:szCs w:val="24"/>
        </w:rPr>
        <w:t>На основании проведенного ГАУ «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Агенство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энергосбережения» Саратовской области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экспресс-обследования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системы теплоснабжения показало, что котельное оборудование работает с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показате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лями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эффективности зн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ачительно ниже нормативного и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КПД котельных составляет от 18 до 37 %. Это связано с тем, что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протяжении последних      10 лет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собственниками квартир </w:t>
      </w:r>
      <w:r>
        <w:rPr>
          <w:rFonts w:ascii="Times New Roman" w:eastAsia="Times New Roman" w:hAnsi="Times New Roman" w:cs="Times New Roman"/>
          <w:sz w:val="28"/>
          <w:szCs w:val="24"/>
        </w:rPr>
        <w:t>проводилась работа по установке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индиви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дуального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газовог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 оборудования, в связи с этим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продолжали расти убытки по котельным города.</w:t>
      </w:r>
      <w:proofErr w:type="gramEnd"/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ab/>
        <w:t>Для решения данной проблемы необходимо выполнить мероприятия по пе</w:t>
      </w:r>
      <w:r>
        <w:rPr>
          <w:rFonts w:ascii="Times New Roman" w:eastAsia="Times New Roman" w:hAnsi="Times New Roman" w:cs="Times New Roman"/>
          <w:sz w:val="28"/>
          <w:szCs w:val="24"/>
        </w:rPr>
        <w:t>реводу жилых помещений в 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9C6006">
        <w:rPr>
          <w:rFonts w:ascii="Times New Roman" w:eastAsia="Times New Roman" w:hAnsi="Times New Roman" w:cs="Times New Roman"/>
          <w:sz w:val="28"/>
          <w:szCs w:val="24"/>
        </w:rPr>
        <w:t>угачеве на индивидуальное поквартирное отопление, в том числе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Северо-Западного микрорайона, 1 Микрорайона. </w:t>
      </w:r>
    </w:p>
    <w:p w:rsidR="00845ACE" w:rsidRPr="004B0E1D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ab/>
      </w: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t>2. Основные цели и задачи Программы, сроки ее реализации</w:t>
      </w:r>
    </w:p>
    <w:p w:rsidR="00845ACE" w:rsidRPr="004B0E1D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5ACE" w:rsidRPr="009C6006" w:rsidRDefault="00845ACE" w:rsidP="00845A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ab/>
        <w:t xml:space="preserve">Целевая направленность Программы определяется необходимостью решения задач, связанных с повышением уровня рационального использования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энергоэффективных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технологий и оборудования потребителями топливно-энергетических ресурсов в жилищно-коммунальном хозяйстве. Реализацию программных мероприятий намечено осуществлять посредством проведения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энергоэффективной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инвестиционной политики, принимая активное участие в реализации областной целевой программы «Энергосбережение и повышение энергетической эффективности в Саратовской области на период до 2020 года». Программа реализуется в течение 2014-2015 годов. В период реализации Программы будут осуществлены меры: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06">
        <w:rPr>
          <w:rFonts w:ascii="Times New Roman" w:eastAsia="Times New Roman" w:hAnsi="Times New Roman" w:cs="Times New Roman"/>
          <w:sz w:val="24"/>
          <w:szCs w:val="24"/>
        </w:rPr>
        <w:tab/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по о</w:t>
      </w:r>
      <w:r w:rsidRPr="009C6006">
        <w:rPr>
          <w:rFonts w:ascii="Times New Roman" w:eastAsia="Times New Roman" w:hAnsi="Times New Roman" w:cs="Tahoma"/>
          <w:color w:val="000000"/>
          <w:sz w:val="28"/>
          <w:szCs w:val="28"/>
        </w:rPr>
        <w:t>беспечение комфортности проживания граждан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5ACE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ab/>
        <w:t xml:space="preserve">по повышению эффективности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энергоиспользования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в сфере жилищно-коммунального хозяйства.</w:t>
      </w:r>
    </w:p>
    <w:p w:rsidR="00845ACE" w:rsidRPr="004B0E1D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3. Система программных мероприятий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ab/>
        <w:t>Система программных мероприятий включает в себя перевод квартир на индивидуал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ьное газовое отопление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Северо-Западного микрорайона, 1 </w:t>
      </w:r>
      <w:proofErr w:type="spellStart"/>
      <w:proofErr w:type="gramStart"/>
      <w:r w:rsidRPr="009C6006">
        <w:rPr>
          <w:rFonts w:ascii="Times New Roman" w:eastAsia="Times New Roman" w:hAnsi="Times New Roman" w:cs="Times New Roman"/>
          <w:sz w:val="28"/>
          <w:szCs w:val="24"/>
        </w:rPr>
        <w:t>Микро</w:t>
      </w:r>
      <w:r>
        <w:rPr>
          <w:rFonts w:ascii="Times New Roman" w:eastAsia="Times New Roman" w:hAnsi="Times New Roman" w:cs="Times New Roman"/>
          <w:sz w:val="28"/>
          <w:szCs w:val="24"/>
        </w:rPr>
        <w:t>-района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ab/>
        <w:t xml:space="preserve">Перечень 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энергоэффективных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приведен в приложениях 1, 2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к Программе.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t>4. Ресурсное обеспечение Программы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Потребность в финансовых ресурсах на реализацию мероприятий Программы определена в объеме 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690,0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тыс. руб.,</w:t>
      </w:r>
    </w:p>
    <w:p w:rsidR="00845ACE" w:rsidRDefault="00845ACE" w:rsidP="0084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>в том числе:</w:t>
      </w:r>
    </w:p>
    <w:p w:rsidR="00845ACE" w:rsidRPr="009C6006" w:rsidRDefault="00845ACE" w:rsidP="0084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средства бюджета муниципального образования города Пугачева – </w:t>
      </w:r>
      <w:r w:rsidRPr="009C6006">
        <w:rPr>
          <w:rFonts w:ascii="Times New Roman" w:eastAsia="Times New Roman" w:hAnsi="Times New Roman" w:cs="Times New Roman"/>
          <w:sz w:val="28"/>
          <w:szCs w:val="28"/>
        </w:rPr>
        <w:t>690,0</w:t>
      </w:r>
      <w:r w:rsidRPr="009C6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>тыс. руб.</w:t>
      </w:r>
    </w:p>
    <w:p w:rsidR="00845ACE" w:rsidRPr="009C6006" w:rsidRDefault="00845ACE" w:rsidP="0084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>Финансирование в 2014 году – 300,0 тыс</w:t>
      </w:r>
      <w:proofErr w:type="gramStart"/>
      <w:r w:rsidRPr="009C6006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9C6006">
        <w:rPr>
          <w:rFonts w:ascii="Times New Roman" w:eastAsia="Times New Roman" w:hAnsi="Times New Roman" w:cs="Times New Roman"/>
          <w:sz w:val="28"/>
          <w:szCs w:val="24"/>
        </w:rPr>
        <w:t>уб.</w:t>
      </w:r>
    </w:p>
    <w:p w:rsidR="00845ACE" w:rsidRPr="009C6006" w:rsidRDefault="00845ACE" w:rsidP="0084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>Финансирование в 2015 году – 390,0 тыс</w:t>
      </w:r>
      <w:proofErr w:type="gramStart"/>
      <w:r w:rsidRPr="009C6006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9C6006">
        <w:rPr>
          <w:rFonts w:ascii="Times New Roman" w:eastAsia="Times New Roman" w:hAnsi="Times New Roman" w:cs="Times New Roman"/>
          <w:sz w:val="28"/>
          <w:szCs w:val="24"/>
        </w:rPr>
        <w:t>уб.</w:t>
      </w:r>
    </w:p>
    <w:p w:rsidR="00845ACE" w:rsidRPr="009C6006" w:rsidRDefault="00845ACE" w:rsidP="0084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845ACE" w:rsidRPr="009C6006" w:rsidRDefault="00845ACE" w:rsidP="0084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845ACE" w:rsidRPr="009C6006" w:rsidSect="00D111CD">
          <w:pgSz w:w="11906" w:h="16838"/>
          <w:pgMar w:top="1134" w:right="567" w:bottom="851" w:left="1701" w:header="709" w:footer="709" w:gutter="0"/>
          <w:cols w:space="720"/>
        </w:sectPr>
      </w:pPr>
    </w:p>
    <w:p w:rsidR="00845ACE" w:rsidRPr="009C6006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муниципальной программе «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Энергоэффективность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города Пугачева на 2014-2015 годы»</w:t>
      </w:r>
    </w:p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Перечен</w:t>
      </w:r>
      <w:r w:rsidRPr="009C6006">
        <w:rPr>
          <w:rFonts w:ascii="Times New Roman" w:eastAsia="Times New Roman" w:hAnsi="Times New Roman" w:cs="Times New Roman"/>
          <w:b/>
          <w:sz w:val="28"/>
          <w:szCs w:val="24"/>
        </w:rPr>
        <w:t>ь</w:t>
      </w:r>
    </w:p>
    <w:p w:rsidR="00845ACE" w:rsidRPr="004B0E1D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0E1D">
        <w:rPr>
          <w:rFonts w:ascii="Times New Roman" w:eastAsia="Times New Roman" w:hAnsi="Times New Roman" w:cs="Times New Roman"/>
          <w:b/>
          <w:sz w:val="28"/>
          <w:szCs w:val="24"/>
        </w:rPr>
        <w:t>мероприятий муниципальной программы  «</w:t>
      </w:r>
      <w:proofErr w:type="spellStart"/>
      <w:r w:rsidRPr="004B0E1D">
        <w:rPr>
          <w:rFonts w:ascii="Times New Roman" w:eastAsia="Times New Roman" w:hAnsi="Times New Roman" w:cs="Times New Roman"/>
          <w:b/>
          <w:sz w:val="28"/>
          <w:szCs w:val="24"/>
        </w:rPr>
        <w:t>Энергоэффективность</w:t>
      </w:r>
      <w:proofErr w:type="spellEnd"/>
      <w:r w:rsidRPr="004B0E1D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образования города Пугачева на 2014-2015 годы»</w:t>
      </w: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3119"/>
        <w:gridCol w:w="1559"/>
        <w:gridCol w:w="1707"/>
        <w:gridCol w:w="1418"/>
      </w:tblGrid>
      <w:tr w:rsidR="00845ACE" w:rsidRPr="004A77E3" w:rsidTr="00AE37D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845ACE" w:rsidRPr="004A77E3" w:rsidRDefault="00845ACE" w:rsidP="00AE37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(тыс</w:t>
            </w:r>
            <w:proofErr w:type="gram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845ACE" w:rsidRPr="004A77E3" w:rsidTr="00AE37DF">
        <w:trPr>
          <w:trHeight w:val="130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CE" w:rsidRPr="004A77E3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CE" w:rsidRPr="004A77E3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CE" w:rsidRPr="004A77E3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845ACE" w:rsidRPr="004A77E3" w:rsidRDefault="00845ACE" w:rsidP="00AE37D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</w:t>
            </w:r>
          </w:p>
          <w:p w:rsidR="00845ACE" w:rsidRPr="004A77E3" w:rsidRDefault="00845ACE" w:rsidP="00AE37D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Default="00845ACE" w:rsidP="00AE37D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proofErr w:type="gram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proofErr w:type="gram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г.Пугачева </w:t>
            </w:r>
          </w:p>
          <w:p w:rsidR="00845ACE" w:rsidRPr="004A77E3" w:rsidRDefault="00845ACE" w:rsidP="00AE37D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в 2014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г.Пугачева в 2015 году</w:t>
            </w:r>
          </w:p>
        </w:tc>
      </w:tr>
      <w:tr w:rsidR="00845ACE" w:rsidRPr="004A77E3" w:rsidTr="00AE37DF">
        <w:trPr>
          <w:trHeight w:val="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ACE" w:rsidRPr="004A77E3" w:rsidTr="00AE37DF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ACE" w:rsidRDefault="00845ACE" w:rsidP="00AE37DF">
            <w:pPr>
              <w:tabs>
                <w:tab w:val="left" w:pos="173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индиви-</w:t>
            </w:r>
            <w:r w:rsidRPr="004A7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дуальное</w:t>
            </w:r>
            <w:proofErr w:type="spellEnd"/>
            <w:proofErr w:type="gramEnd"/>
            <w:r w:rsidRPr="004A7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поквартирное отопление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  в Северо-Западном</w:t>
            </w: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45ACE" w:rsidRPr="004A77E3" w:rsidRDefault="00845ACE" w:rsidP="00AE37DF">
            <w:pPr>
              <w:tabs>
                <w:tab w:val="left" w:pos="173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ACE" w:rsidRPr="004A77E3" w:rsidTr="00AE37DF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CE" w:rsidRPr="004A77E3" w:rsidRDefault="00845ACE" w:rsidP="00AE3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CE" w:rsidRPr="004A77E3" w:rsidRDefault="00845ACE" w:rsidP="00AE37DF">
            <w:pPr>
              <w:tabs>
                <w:tab w:val="left" w:pos="1735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4A77E3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7E3">
              <w:rPr>
                <w:rFonts w:ascii="Times New Roman" w:eastAsia="Times New Roman" w:hAnsi="Times New Roman" w:cs="Times New Roman"/>
                <w:sz w:val="28"/>
                <w:szCs w:val="28"/>
              </w:rPr>
              <w:t>390,0</w:t>
            </w:r>
          </w:p>
        </w:tc>
      </w:tr>
    </w:tbl>
    <w:p w:rsidR="00845ACE" w:rsidRPr="009C6006" w:rsidRDefault="00845ACE" w:rsidP="008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</w:t>
      </w: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9C6006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  <w:r w:rsidRPr="009C600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к муниципальной программе «</w:t>
      </w:r>
      <w:proofErr w:type="spellStart"/>
      <w:r w:rsidRPr="009C6006">
        <w:rPr>
          <w:rFonts w:ascii="Times New Roman" w:eastAsia="Times New Roman" w:hAnsi="Times New Roman" w:cs="Times New Roman"/>
          <w:sz w:val="28"/>
          <w:szCs w:val="24"/>
        </w:rPr>
        <w:t>Энергоэффективность</w:t>
      </w:r>
      <w:proofErr w:type="spellEnd"/>
      <w:r w:rsidRPr="009C600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города Пугачева на 2014-2015 годы»</w:t>
      </w: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Default="00845ACE" w:rsidP="00845ACE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845ACE" w:rsidRPr="002D6E54" w:rsidRDefault="00845ACE" w:rsidP="0084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D6E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Список</w:t>
      </w:r>
    </w:p>
    <w:p w:rsidR="00845ACE" w:rsidRDefault="00845ACE" w:rsidP="00845A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D6E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квартир в многоквартирных домах, в которых отсутствует индивидуальное отопление</w:t>
      </w:r>
    </w:p>
    <w:p w:rsidR="00845ACE" w:rsidRDefault="00845ACE" w:rsidP="00845A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45ACE" w:rsidRPr="009C6006" w:rsidRDefault="00845ACE" w:rsidP="00845AC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8237" w:type="dxa"/>
        <w:tblInd w:w="618" w:type="dxa"/>
        <w:tblLook w:val="04A0"/>
      </w:tblPr>
      <w:tblGrid>
        <w:gridCol w:w="815"/>
        <w:gridCol w:w="4454"/>
        <w:gridCol w:w="1208"/>
        <w:gridCol w:w="1760"/>
      </w:tblGrid>
      <w:tr w:rsidR="00845ACE" w:rsidRPr="00C54AED" w:rsidTr="00AE37DF">
        <w:trPr>
          <w:trHeight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45ACE" w:rsidRPr="00C54AED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45ACE" w:rsidRPr="00C54AED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C54AED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 комнат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5ACE" w:rsidRPr="00C54AED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Площадь квартиры, </w:t>
            </w:r>
            <w:proofErr w:type="gramStart"/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C54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²</w:t>
            </w:r>
          </w:p>
        </w:tc>
      </w:tr>
      <w:tr w:rsidR="00845ACE" w:rsidRPr="002D6E54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д.5, кв.123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д.5, кв.136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д.5, кв.222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д.5/1, кв.33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д.5/1, кв.75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60,4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кв.136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кв.211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кв.212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кв.215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 МКРН, д.7, кв.219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49,4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 д.107/1, кв.17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 д.111, кв.8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 д.111, кв.17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 д.113, кв.11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, д.181, кв.27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, д.181, кв.44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, д.181, кв.59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, д.185, кв.12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845ACE" w:rsidRPr="009C6006" w:rsidTr="00AE37DF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д.185/1, </w:t>
            </w: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кв.64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5ACE" w:rsidRPr="002D6E54" w:rsidRDefault="00845ACE" w:rsidP="00AE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E54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</w:tr>
    </w:tbl>
    <w:p w:rsidR="00845ACE" w:rsidRPr="00845ACE" w:rsidRDefault="00845ACE" w:rsidP="00845ACE"/>
    <w:sectPr w:rsidR="00845ACE" w:rsidRPr="00845ACE" w:rsidSect="00B60F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F3E"/>
    <w:rsid w:val="00586E3E"/>
    <w:rsid w:val="00845ACE"/>
    <w:rsid w:val="008E2A26"/>
    <w:rsid w:val="00B60F3E"/>
    <w:rsid w:val="00C63B57"/>
    <w:rsid w:val="00D0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2014-02-10T06:30:00Z</dcterms:created>
  <dcterms:modified xsi:type="dcterms:W3CDTF">2014-02-10T06:57:00Z</dcterms:modified>
</cp:coreProperties>
</file>