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B" w:rsidRDefault="006C436B" w:rsidP="002C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C43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ПОСТАНОВЛЕНИЕ </w:t>
      </w:r>
    </w:p>
    <w:p w:rsidR="002C4686" w:rsidRPr="006C436B" w:rsidRDefault="006C436B" w:rsidP="002C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C43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</w:p>
    <w:p w:rsidR="002C4686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C436B" w:rsidRPr="00181581" w:rsidRDefault="006C436B" w:rsidP="002C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4686" w:rsidRPr="00086167" w:rsidRDefault="002C4686" w:rsidP="006C4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861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14 марта 2014 года № 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69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4686" w:rsidRDefault="002C4686" w:rsidP="002C468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4686" w:rsidRDefault="002C4686" w:rsidP="002C468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Правил подачи  и </w:t>
      </w:r>
      <w:r w:rsidRPr="0018158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рассмотрения </w:t>
      </w:r>
    </w:p>
    <w:p w:rsidR="002C4686" w:rsidRDefault="002C4686" w:rsidP="002C468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жалоб на решения и действия (бездействие) должностных </w:t>
      </w:r>
    </w:p>
    <w:p w:rsidR="002C4686" w:rsidRPr="00181581" w:rsidRDefault="002C4686" w:rsidP="002C468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лиц и муниципальных служащих администрации Пугачевского муниципального района Саратовской области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2C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статьей 11.2 Федерально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закона от 27 июля 2010 года № 210-ФЗ 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государственных 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муниципальных услуг», </w:t>
      </w:r>
      <w:proofErr w:type="gramStart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Уставом Пугачевского муниципального района администрация Пугачевского муниципального района ПОСТАНОВЛЯЕТ</w:t>
      </w:r>
      <w:proofErr w:type="gramEnd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w:anchor="Par37" w:history="1">
        <w:r w:rsidRPr="001815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подачи и рассмотрения жалоб на решения и действия (бездействие) </w:t>
      </w:r>
      <w:r w:rsidRPr="001815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должностных лиц и муниципальных служащих администрации Пугачевского муниципального района Саратовской области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2C4686" w:rsidRPr="00181581" w:rsidRDefault="002C4686" w:rsidP="002C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181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постановление, </w:t>
      </w:r>
      <w:proofErr w:type="gramStart"/>
      <w:r w:rsidRPr="00181581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1815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информационно-коммуника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18158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</w:t>
      </w:r>
      <w:r w:rsidRPr="00181581">
        <w:rPr>
          <w:rFonts w:ascii="Times New Roman" w:eastAsia="Calibri" w:hAnsi="Times New Roman" w:cs="Times New Roman"/>
          <w:sz w:val="28"/>
          <w:szCs w:val="28"/>
          <w:lang w:eastAsia="en-US"/>
        </w:rPr>
        <w:t>ной сети Интернет.</w:t>
      </w:r>
    </w:p>
    <w:p w:rsidR="002C4686" w:rsidRPr="00181581" w:rsidRDefault="002C4686" w:rsidP="002C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181581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2C4686" w:rsidRPr="00181581" w:rsidRDefault="002C4686" w:rsidP="002C4686">
      <w:pPr>
        <w:tabs>
          <w:tab w:val="left" w:pos="149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1815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</w:p>
    <w:p w:rsidR="002C4686" w:rsidRDefault="002C4686" w:rsidP="002C46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6C436B" w:rsidRPr="00181581" w:rsidRDefault="006C436B" w:rsidP="002C46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C4686" w:rsidRPr="00181581" w:rsidRDefault="002C4686" w:rsidP="002C46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1815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Глава администрации</w:t>
      </w:r>
    </w:p>
    <w:p w:rsidR="002C4686" w:rsidRPr="00181581" w:rsidRDefault="002C4686" w:rsidP="002C46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1815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муниципального района </w:t>
      </w:r>
      <w:r w:rsidRPr="001815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1815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1815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1815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1815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1815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       </w:t>
      </w:r>
      <w:r w:rsidRPr="0018158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С.А.Сидоров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436B" w:rsidRDefault="006C436B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436B" w:rsidRDefault="006C436B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C436B" w:rsidRPr="00181581" w:rsidRDefault="006C436B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6C436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32"/>
      <w:bookmarkEnd w:id="0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к постановлению администрации 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Пугачевского муниципального района </w:t>
      </w:r>
    </w:p>
    <w:p w:rsidR="002C4686" w:rsidRDefault="002C4686" w:rsidP="006C436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марта 2014 года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269</w:t>
      </w:r>
    </w:p>
    <w:p w:rsidR="002C4686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Правила</w:t>
      </w:r>
    </w:p>
    <w:p w:rsidR="002C4686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1" w:name="Par37"/>
      <w:bookmarkEnd w:id="1"/>
      <w:r w:rsidRPr="0018158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подачи и рассмотрения жалоб на решения и действия (бездействие) должностных лиц и муниципальных служащих администрации Пугачевского муниципального района Саратовской области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Подача и рассмотрение жалоб на решения и действия (бездействие) </w:t>
      </w:r>
      <w:r w:rsidRPr="001815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должностных лиц и муниципальных служащих администрации Пугачевского муниципального района Саратовской области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предоставлении муниципальных услуг осуществляются в соответствии с Федеральным </w:t>
      </w:r>
      <w:hyperlink r:id="rId4" w:history="1">
        <w:r w:rsidRPr="001815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 с учетом настоящих особенностей подачи и рассмотрения жалоб на решения и действия (бездействие) </w:t>
      </w:r>
      <w:r w:rsidRPr="001815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должностных лиц и муниципальных служащих администрации Пугачевского муниципального района</w:t>
      </w:r>
      <w:proofErr w:type="gramEnd"/>
      <w:r w:rsidRPr="0018158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Саратовской области (далее – Правила)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подается в администрацию Пугачевского муниципального района, предоставляющую муниципальные услуги, (далее - орган, предоставляющий муниципальные услуги) в письменной форме, в том числе при личном приеме заявителя, или в электронном виде.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в)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ar54"/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полномочия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действий от имени заявителя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</w:t>
      </w:r>
      <w:proofErr w:type="gramStart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жалоб в письменной форме осуществляется органом, предоставляющим муниципальные услуги, в месте предоставления муниципальные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приеме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заявитель представляет документ, удостоверяющий его личность, в соответствии с законодательством Российской Федерации.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электронном виде жалоба может быть подана заявителем посредством: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а) официального сайта органа, предоставляющего муниципальную услугу, в информационно-коммуникационной сети Интернет;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б) электронной почты. Жалоба направляется на адрес электронной почты органа, предоставляющего муниципальную услугу, в информационно-коммуникационной сети Интернет;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Единого портала государственных и муниципальных услуг.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подаче жалобы в электронном виде документы, указанные в </w:t>
      </w:r>
      <w:hyperlink w:anchor="Par54" w:history="1">
        <w:r w:rsidRPr="001815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</w:t>
        </w:r>
      </w:hyperlink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proofErr w:type="spellStart"/>
      <w:proofErr w:type="gramStart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удостоверяю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щий</w:t>
      </w:r>
      <w:proofErr w:type="spellEnd"/>
      <w:proofErr w:type="gramEnd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личность заявителя, не требуется.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Par67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ца либо муниципальных служащих. 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Порядком.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вышестоящего 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жалоба подается 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непосредственно руководителю органа, предоставляющего муниципальную услугу, и рассматривается им в соответствии с настоящими Правилами.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69"/>
      <w:bookmarkEnd w:id="4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9. 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жалоба подана заявителем в орган, в компетенцию которого не входит принятие решения по жалобе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требованиями </w:t>
      </w:r>
      <w:hyperlink w:anchor="Par67" w:history="1">
        <w:r w:rsidRPr="001815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8</w:t>
        </w:r>
      </w:hyperlink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Правил, в течение 3 рабочих дней со дня ее регистрации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может быть подана заявителем через многофункциональный центр предоставления государственных и муниципальных усл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уг (далее – многофункциональный 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многофункциональным центром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может обратиться с жалобой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а) нарушение срока регистрации запроса заявителя о предоставлении муниципальной услуги;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нарушение срока предоставления муниципальной услуги;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в) 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г) отказ в приеме документов, представление которых предусмотрено нормативными правовыми актами Российской Федерации, у заявителя для предоставления муниципальной услуги;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 отказ органа, предоставляющего муниципальную услугу, его должностного лица в исправлении допущенных опечаток и ошибок в 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выданных в результате предоставления муниципальной услуги документах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нарушение установленного срока таких исправлений.</w:t>
      </w:r>
      <w:proofErr w:type="gramEnd"/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органе, предоставляющего муниципальные услуги, определяются уполномоченные на рассмотрение жалоб должностные лица, которые обеспечивают: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а) прием и рассмотрение жалоб в соответствии с требованиями настоящих Правил;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направление жалоб в уполномоченный на их рассмотрение орган в соответствии с </w:t>
      </w:r>
      <w:hyperlink w:anchor="Par69" w:history="1">
        <w:r w:rsidRPr="001815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9</w:t>
        </w:r>
      </w:hyperlink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" w:history="1">
        <w:r w:rsidRPr="001815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муниципальные услуги, обеспечивает: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а) оснащение мест приема жалоб;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информирование заявителей о порядке обжалования решений и действий (бездействия) органа, предоставляющего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 государственных и муниципальных услуг;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консультирование заявителей о порядке обжалования решений и действий (бездействия) органа, предоставляющего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г)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д) 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его должностного лица в приеме документов у заявителя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в исправлении допущенных опечаток и ошибок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в случае обжалования заявителем нарушения установленного срока таких исправлений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жалоба рассматривается в течение 5 рабочих дней со дня ее регистрации.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16.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рассмотрения жалобы в соответствии с </w:t>
      </w:r>
      <w:hyperlink r:id="rId6" w:history="1">
        <w:r w:rsidRPr="001815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частью 7 </w:t>
        </w:r>
        <w:r w:rsidRPr="001815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lastRenderedPageBreak/>
          <w:t>статьи 11.2</w:t>
        </w:r>
      </w:hyperlink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об отказе в ее удовлетворении. Указанное решение принимается в форме акта уполномоченного на ее рассмотрение органа.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основания для принятия решения по жалобе;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д) принятое по жалобе решение;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на рассмотрение жалобы орган отказывает в удовлетворении жалобы в следующих случаях: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в) 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должностного лица,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21.</w:t>
      </w: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на рассмотрение жалобы орган вправе оставить жалобу без ответа в следующих случаях: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C4686" w:rsidRPr="00181581" w:rsidRDefault="002C4686" w:rsidP="002C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581">
        <w:rPr>
          <w:rFonts w:ascii="Times New Roman" w:eastAsiaTheme="minorHAnsi" w:hAnsi="Times New Roman" w:cs="Times New Roman"/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C4686" w:rsidRPr="00181581" w:rsidRDefault="002C4686" w:rsidP="002C4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4686" w:rsidRPr="000F13EB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686" w:rsidRPr="000F13EB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686" w:rsidRPr="000F13EB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686" w:rsidRPr="000F13EB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686" w:rsidRPr="000F13EB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686" w:rsidRPr="000F13EB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686" w:rsidRPr="000F13EB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686" w:rsidRPr="000F13EB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686" w:rsidRPr="000F13EB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4686" w:rsidRPr="000F13EB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4686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4686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4686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4686" w:rsidRDefault="002C4686" w:rsidP="002C468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C4686" w:rsidRDefault="002C4686" w:rsidP="002C4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4686" w:rsidRDefault="002C4686" w:rsidP="002C4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4686" w:rsidRDefault="002C4686" w:rsidP="002C4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4686" w:rsidRDefault="002C4686" w:rsidP="002C4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6AEA" w:rsidRPr="00EB70EB" w:rsidRDefault="005B6AEA" w:rsidP="00EB70EB"/>
    <w:sectPr w:rsidR="005B6AEA" w:rsidRPr="00EB70EB" w:rsidSect="009C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ACB"/>
    <w:rsid w:val="0020019D"/>
    <w:rsid w:val="002A3ACB"/>
    <w:rsid w:val="002C4686"/>
    <w:rsid w:val="005B6AEA"/>
    <w:rsid w:val="006634E3"/>
    <w:rsid w:val="006C436B"/>
    <w:rsid w:val="009C1E74"/>
    <w:rsid w:val="00AD1295"/>
    <w:rsid w:val="00EB70EB"/>
    <w:rsid w:val="00FD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0961510403C565A87AE8EA0F8796C2F130C130AF25EF842E79536A1328446D66ECE5BDEg8H0N" TargetMode="External"/><Relationship Id="rId5" Type="http://schemas.openxmlformats.org/officeDocument/2006/relationships/hyperlink" Target="consultantplus://offline/ref=91B0961510403C565A87AE8EA0F8796C2F1302170AF05EF842E79536A1328446D66ECE59DC8Ag9HFN" TargetMode="External"/><Relationship Id="rId4" Type="http://schemas.openxmlformats.org/officeDocument/2006/relationships/hyperlink" Target="consultantplus://offline/ref=91B0961510403C565A87AE8EA0F8796C2F130C130AF25EF842E79536A1328446D66ECE5BDEg8H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2163</Words>
  <Characters>12333</Characters>
  <Application>Microsoft Office Word</Application>
  <DocSecurity>0</DocSecurity>
  <Lines>102</Lines>
  <Paragraphs>28</Paragraphs>
  <ScaleCrop>false</ScaleCrop>
  <Company/>
  <LinksUpToDate>false</LinksUpToDate>
  <CharactersWithSpaces>14468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2014-03-14T12:34:00Z</cp:lastPrinted>
  <dcterms:created xsi:type="dcterms:W3CDTF">2014-03-14T07:12:00Z</dcterms:created>
  <dcterms:modified xsi:type="dcterms:W3CDTF">2014-03-18T12:17:00Z</dcterms:modified>
</cp:coreProperties>
</file>