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92" w:rsidRDefault="00512492" w:rsidP="00512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FD0169" w:rsidRDefault="00512492" w:rsidP="00512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FD0169" w:rsidRDefault="00FD0169" w:rsidP="00512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169" w:rsidRDefault="00FD0169" w:rsidP="00512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169" w:rsidRDefault="00FD0169" w:rsidP="00512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169" w:rsidRDefault="00FD0169" w:rsidP="00512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21 марта 2014 года № 296</w:t>
      </w:r>
    </w:p>
    <w:p w:rsidR="00FD0169" w:rsidRDefault="00FD0169" w:rsidP="00512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169" w:rsidRDefault="00FD0169" w:rsidP="00512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169" w:rsidRDefault="00FD0169" w:rsidP="00512492">
      <w:pPr>
        <w:suppressAutoHyphens/>
        <w:spacing w:after="0" w:line="240" w:lineRule="auto"/>
        <w:ind w:right="-1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zh-CN"/>
        </w:rPr>
      </w:pPr>
      <w:r w:rsidRPr="001F796A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zh-CN"/>
        </w:rPr>
        <w:t>Об у</w:t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zh-CN"/>
        </w:rPr>
        <w:t xml:space="preserve">тверждении </w:t>
      </w:r>
      <w:proofErr w:type="gramStart"/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zh-CN"/>
        </w:rPr>
        <w:t>муниципальной</w:t>
      </w:r>
      <w:proofErr w:type="gramEnd"/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zh-CN"/>
        </w:rPr>
        <w:t xml:space="preserve"> </w:t>
      </w:r>
    </w:p>
    <w:p w:rsidR="00FD0169" w:rsidRDefault="00FD0169" w:rsidP="0051249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zh-CN"/>
        </w:rPr>
        <w:t>программы «</w:t>
      </w: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Строительство сетей </w:t>
      </w:r>
    </w:p>
    <w:p w:rsidR="00FD0169" w:rsidRPr="001F796A" w:rsidRDefault="00FD0169" w:rsidP="00512492">
      <w:pPr>
        <w:suppressAutoHyphens/>
        <w:spacing w:after="0" w:line="240" w:lineRule="auto"/>
        <w:ind w:right="-1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газоснабжения на территории </w:t>
      </w:r>
    </w:p>
    <w:p w:rsidR="00FD0169" w:rsidRDefault="00FD0169" w:rsidP="0051249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</w:t>
      </w:r>
    </w:p>
    <w:p w:rsidR="00FD0169" w:rsidRPr="001F796A" w:rsidRDefault="00FD0169" w:rsidP="0051249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города Пугачева в 2014 году»</w:t>
      </w:r>
    </w:p>
    <w:p w:rsidR="00FD0169" w:rsidRDefault="00FD0169" w:rsidP="00512492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</w:pPr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ab/>
        <w:t xml:space="preserve">В целях развития системы газоснабжения и повышения уровня </w:t>
      </w:r>
      <w:r w:rsidRPr="001F796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газификации жилых домов на территории муниципального образования </w:t>
      </w:r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 xml:space="preserve">города Пугачева,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Федеральным законом от 6 октября 2003 года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 131-ФЗ «Об общих принципах организации местного самоуправления в Российской Федерации», </w:t>
      </w:r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>Уставом Пугачевского муниципального района, администрация Пугачевского муниципального района ПОСТАНОВЛЯЕТ:</w:t>
      </w:r>
    </w:p>
    <w:p w:rsidR="00FD0169" w:rsidRPr="001F796A" w:rsidRDefault="00FD0169" w:rsidP="00512492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1.Утвердить муниципальную программу </w:t>
      </w:r>
      <w:r w:rsidRPr="001F796A"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zh-CN"/>
        </w:rPr>
        <w:t>«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Строительство сетей </w:t>
      </w:r>
      <w:proofErr w:type="spellStart"/>
      <w:proofErr w:type="gramStart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снабжения</w:t>
      </w:r>
      <w:proofErr w:type="spellEnd"/>
      <w:proofErr w:type="gramEnd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муниципального образования города Пугачева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2014 году»</w:t>
      </w:r>
      <w:r w:rsidRPr="001F796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согласно приложению.</w:t>
      </w:r>
    </w:p>
    <w:p w:rsidR="00FD0169" w:rsidRPr="001F796A" w:rsidRDefault="00FD0169" w:rsidP="00512492">
      <w:pPr>
        <w:suppressAutoHyphens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</w:pPr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 xml:space="preserve">2.Контроль за исполнением постановления возложить на заместителя главы администрации Пугачевского муниципального района по </w:t>
      </w:r>
      <w:proofErr w:type="spellStart"/>
      <w:proofErr w:type="gramStart"/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>жизне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>-</w:t>
      </w:r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>обеспечению</w:t>
      </w:r>
      <w:proofErr w:type="spellEnd"/>
      <w:proofErr w:type="gramEnd"/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 xml:space="preserve">и безопасности </w:t>
      </w:r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>Минина В.А.</w:t>
      </w:r>
    </w:p>
    <w:p w:rsidR="00FD0169" w:rsidRPr="001F796A" w:rsidRDefault="00FD0169" w:rsidP="00512492">
      <w:pPr>
        <w:suppressAutoHyphens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</w:pPr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>3.Опубликовать настоящее постановление, разместив на официальном сайте администрации Пугачевского муниципально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 xml:space="preserve">го района в информационно - </w:t>
      </w:r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>коммуникационной сети Интернет.</w:t>
      </w:r>
    </w:p>
    <w:p w:rsidR="00FD0169" w:rsidRPr="001F796A" w:rsidRDefault="00FD0169" w:rsidP="005124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 xml:space="preserve">4.Настоящее постановление вступает в силу со дня его официального опубликования. </w:t>
      </w:r>
    </w:p>
    <w:p w:rsidR="00FD0169" w:rsidRPr="001F796A" w:rsidRDefault="00FD0169" w:rsidP="0051249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администрации </w:t>
      </w:r>
    </w:p>
    <w:p w:rsidR="00FD0169" w:rsidRPr="001F796A" w:rsidRDefault="00FD0169" w:rsidP="00512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С.А.Сидоров</w:t>
      </w:r>
    </w:p>
    <w:p w:rsidR="00FD0169" w:rsidRPr="001F796A" w:rsidRDefault="00FD0169" w:rsidP="0051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0169" w:rsidRDefault="00FD0169" w:rsidP="00512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</w:p>
    <w:p w:rsidR="00512492" w:rsidRDefault="00512492" w:rsidP="00512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2492" w:rsidRDefault="00512492" w:rsidP="00512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2492" w:rsidRPr="001F796A" w:rsidRDefault="00512492" w:rsidP="00512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FD0169" w:rsidRPr="001F796A" w:rsidRDefault="00FD0169" w:rsidP="0051249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 21 марта</w:t>
      </w:r>
      <w:r w:rsidRPr="001F79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2014 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ода </w:t>
      </w:r>
      <w:r w:rsidRPr="001F79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296</w:t>
      </w:r>
    </w:p>
    <w:p w:rsidR="00FD0169" w:rsidRPr="001F796A" w:rsidRDefault="00FD0169" w:rsidP="0051249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  <w:t xml:space="preserve">МУНИЦИПАЛЬНАЯ ПРОГРАММА </w:t>
      </w:r>
      <w:r w:rsidRPr="001F796A">
        <w:rPr>
          <w:rFonts w:ascii="Times New Roman" w:eastAsia="Times New Roman" w:hAnsi="Times New Roman" w:cs="Times New Roman"/>
          <w:b/>
          <w:kern w:val="1"/>
          <w:sz w:val="40"/>
          <w:szCs w:val="24"/>
          <w:lang w:eastAsia="zh-CN"/>
        </w:rPr>
        <w:br/>
      </w:r>
      <w:r w:rsidRPr="001F796A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  <w:t>«</w:t>
      </w:r>
      <w:r w:rsidRPr="001F796A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 xml:space="preserve">Строительство сетей газоснабжения </w:t>
      </w: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 xml:space="preserve">на территории муниципального образования </w:t>
      </w: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>города Пугачева в 2014 году»</w:t>
      </w: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96A">
        <w:rPr>
          <w:rFonts w:ascii="Times New Roman" w:eastAsia="Times New Roman" w:hAnsi="Times New Roman" w:cs="Times New Roman"/>
          <w:sz w:val="24"/>
          <w:szCs w:val="24"/>
          <w:lang w:eastAsia="zh-CN"/>
        </w:rPr>
        <w:t>г.Пугачев</w:t>
      </w: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96A">
        <w:rPr>
          <w:rFonts w:ascii="Times New Roman" w:eastAsia="Times New Roman" w:hAnsi="Times New Roman" w:cs="Times New Roman"/>
          <w:sz w:val="24"/>
          <w:szCs w:val="24"/>
          <w:lang w:eastAsia="zh-CN"/>
        </w:rPr>
        <w:t>2014 год</w:t>
      </w:r>
    </w:p>
    <w:p w:rsidR="00FD0169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ПАСПОРТ</w:t>
      </w: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муниципальной программы </w:t>
      </w:r>
      <w:r w:rsidRPr="001F79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«</w:t>
      </w:r>
      <w:r w:rsidRPr="001F796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Строительство сетей газоснабжения </w:t>
      </w: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на территории муниципального образования города Пугачева </w:t>
      </w: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в 2014 году»</w:t>
      </w:r>
    </w:p>
    <w:p w:rsidR="00FD0169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409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2269"/>
        <w:gridCol w:w="425"/>
        <w:gridCol w:w="7371"/>
      </w:tblGrid>
      <w:tr w:rsidR="00FD0169" w:rsidRPr="001F796A" w:rsidTr="0068297A">
        <w:tc>
          <w:tcPr>
            <w:tcW w:w="2269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425" w:type="dxa"/>
          </w:tcPr>
          <w:p w:rsidR="00FD0169" w:rsidRPr="0071552E" w:rsidRDefault="00FD0169" w:rsidP="005124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D0169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муниципальная программа </w:t>
            </w:r>
            <w:r w:rsidRPr="001F796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  <w:t>«</w:t>
            </w:r>
            <w:r w:rsidRPr="001F79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Строительство сетей </w:t>
            </w:r>
            <w:proofErr w:type="spellStart"/>
            <w:proofErr w:type="gramStart"/>
            <w:r w:rsidRPr="001F79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газоснаб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Pr="001F79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жения</w:t>
            </w:r>
            <w:proofErr w:type="spellEnd"/>
            <w:proofErr w:type="gramEnd"/>
            <w:r w:rsidRPr="001F79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на территории муниципального образования города Пугачева в 2014 году»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(далее – Программа)</w:t>
            </w:r>
          </w:p>
          <w:p w:rsidR="00FD0169" w:rsidRPr="00954136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FD0169" w:rsidRPr="001F796A" w:rsidTr="0068297A">
        <w:tc>
          <w:tcPr>
            <w:tcW w:w="2269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Основание для разработки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425" w:type="dxa"/>
          </w:tcPr>
          <w:p w:rsidR="00FD0169" w:rsidRPr="0071552E" w:rsidRDefault="00FD0169" w:rsidP="00512492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ind w:left="62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распоряжение администрации 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Пугачевского </w:t>
            </w:r>
            <w:proofErr w:type="spellStart"/>
            <w:proofErr w:type="gram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 от 30 января 2014 года 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16-р «О разработке проектной документации»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left="62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D0169" w:rsidRPr="001F796A" w:rsidTr="0068297A">
        <w:tc>
          <w:tcPr>
            <w:tcW w:w="2269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Муниципальный заказчик</w:t>
            </w:r>
          </w:p>
        </w:tc>
        <w:tc>
          <w:tcPr>
            <w:tcW w:w="425" w:type="dxa"/>
          </w:tcPr>
          <w:p w:rsidR="00FD0169" w:rsidRPr="0071552E" w:rsidRDefault="00FD0169" w:rsidP="00512492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 Саратовской области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D0169" w:rsidRPr="001F796A" w:rsidTr="0068297A">
        <w:tc>
          <w:tcPr>
            <w:tcW w:w="2269" w:type="dxa"/>
            <w:shd w:val="clear" w:color="auto" w:fill="auto"/>
          </w:tcPr>
          <w:p w:rsidR="00FD0169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Основные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разработчики Программы</w:t>
            </w:r>
          </w:p>
        </w:tc>
        <w:tc>
          <w:tcPr>
            <w:tcW w:w="425" w:type="dxa"/>
          </w:tcPr>
          <w:p w:rsidR="00FD0169" w:rsidRPr="0071552E" w:rsidRDefault="00FD0169" w:rsidP="00512492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proofErr w:type="gram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Пугачевского</w:t>
            </w:r>
            <w:proofErr w:type="gram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 Саратовской области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D0169" w:rsidRPr="001F796A" w:rsidTr="00512492">
        <w:trPr>
          <w:trHeight w:val="3879"/>
        </w:trPr>
        <w:tc>
          <w:tcPr>
            <w:tcW w:w="2269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Цели и задачи 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Программы, </w:t>
            </w:r>
          </w:p>
          <w:p w:rsidR="00FD0169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важнейшие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оценочные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425" w:type="dxa"/>
          </w:tcPr>
          <w:p w:rsidR="00FD0169" w:rsidRPr="0071552E" w:rsidRDefault="00FD0169" w:rsidP="00512492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ind w:left="62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сновные цели Программы:</w:t>
            </w:r>
          </w:p>
          <w:p w:rsidR="00FD0169" w:rsidRPr="001F796A" w:rsidRDefault="00FD0169" w:rsidP="00512492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улучшение условий жизнедеятельности на территории города Пугачева;</w:t>
            </w:r>
          </w:p>
          <w:p w:rsidR="00FD0169" w:rsidRPr="001F796A" w:rsidRDefault="00FD0169" w:rsidP="00512492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активизаци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я участия граждан, проживающих 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</w:t>
            </w:r>
            <w:proofErr w:type="spellStart"/>
            <w:proofErr w:type="gram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тории</w:t>
            </w:r>
            <w:proofErr w:type="spellEnd"/>
            <w:proofErr w:type="gram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города Пугачева в решении вопросов местного значения. </w:t>
            </w:r>
          </w:p>
          <w:p w:rsidR="00FD0169" w:rsidRPr="001F796A" w:rsidRDefault="00FD0169" w:rsidP="00512492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Основными задачами Программы являются:</w:t>
            </w:r>
          </w:p>
          <w:p w:rsidR="00FD0169" w:rsidRPr="001F796A" w:rsidRDefault="00FD0169" w:rsidP="00512492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zh-CN"/>
              </w:rPr>
            </w:pPr>
            <w:r w:rsidRPr="001F796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zh-CN"/>
              </w:rPr>
              <w:t>развитие системы газоснабжения;</w:t>
            </w:r>
          </w:p>
          <w:p w:rsidR="00FD0169" w:rsidRDefault="00FD0169" w:rsidP="00512492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1F796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zh-CN"/>
              </w:rPr>
              <w:t xml:space="preserve">повышения уровня 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газификации жилых домов. </w:t>
            </w:r>
          </w:p>
          <w:p w:rsidR="00FD0169" w:rsidRPr="0071552E" w:rsidRDefault="00FD0169" w:rsidP="00512492">
            <w:pPr>
              <w:tabs>
                <w:tab w:val="left" w:pos="62"/>
              </w:tabs>
              <w:suppressAutoHyphens/>
              <w:spacing w:after="0" w:line="240" w:lineRule="auto"/>
              <w:ind w:left="62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Важнейшим оценочным показателем является увеличение уровня газификации жилых домов (квартир) сетевым газом до 96%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D0169" w:rsidRPr="001F796A" w:rsidTr="0068297A">
        <w:tc>
          <w:tcPr>
            <w:tcW w:w="2269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Сроки и этапы реализации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425" w:type="dxa"/>
          </w:tcPr>
          <w:p w:rsidR="00FD0169" w:rsidRPr="0071552E" w:rsidRDefault="00FD0169" w:rsidP="00512492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2014 год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D0169" w:rsidRPr="001F796A" w:rsidRDefault="00FD0169" w:rsidP="00512492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D0169" w:rsidRPr="001F796A" w:rsidTr="0068297A">
        <w:tc>
          <w:tcPr>
            <w:tcW w:w="2269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Исполнители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основных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мероприятий Программы</w:t>
            </w:r>
          </w:p>
        </w:tc>
        <w:tc>
          <w:tcPr>
            <w:tcW w:w="425" w:type="dxa"/>
          </w:tcPr>
          <w:p w:rsidR="00FD0169" w:rsidRPr="0071552E" w:rsidRDefault="00FD0169" w:rsidP="00512492">
            <w:pPr>
              <w:suppressAutoHyphens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 Саратовской области</w:t>
            </w:r>
          </w:p>
        </w:tc>
      </w:tr>
      <w:tr w:rsidR="00FD0169" w:rsidRPr="001F796A" w:rsidTr="0068297A">
        <w:trPr>
          <w:trHeight w:val="1974"/>
        </w:trPr>
        <w:tc>
          <w:tcPr>
            <w:tcW w:w="2269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Объемы и источники финансирования Программы</w:t>
            </w:r>
          </w:p>
        </w:tc>
        <w:tc>
          <w:tcPr>
            <w:tcW w:w="425" w:type="dxa"/>
          </w:tcPr>
          <w:p w:rsidR="00FD0169" w:rsidRPr="0071552E" w:rsidRDefault="00FD0169" w:rsidP="00512492">
            <w:pPr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D0169" w:rsidRPr="001F796A" w:rsidRDefault="00FD0169" w:rsidP="00512492">
            <w:pPr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бщий объем финансирования Программы 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ляет 547456,25 руб.,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FD0169" w:rsidRPr="001F796A" w:rsidRDefault="00FD0169" w:rsidP="00512492">
            <w:pPr>
              <w:suppressAutoHyphens/>
              <w:autoSpaceDE w:val="0"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средств бюджета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орода Пугачева 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 поступлении дополнительных собственных средств</w:t>
            </w:r>
          </w:p>
        </w:tc>
      </w:tr>
      <w:tr w:rsidR="00FD0169" w:rsidRPr="001F796A" w:rsidTr="0068297A">
        <w:tc>
          <w:tcPr>
            <w:tcW w:w="2269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Ожидаемые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конечные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результаты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реализации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FD0169" w:rsidRPr="0071552E" w:rsidRDefault="00FD0169" w:rsidP="00512492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D0169" w:rsidRPr="0071552E" w:rsidRDefault="00FD0169" w:rsidP="00512492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повышение уровня газификации домов (квартир) сетевым газом до 96%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D0169" w:rsidRPr="001F796A" w:rsidTr="0068297A">
        <w:tc>
          <w:tcPr>
            <w:tcW w:w="2269" w:type="dxa"/>
            <w:shd w:val="clear" w:color="auto" w:fill="auto"/>
          </w:tcPr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Система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организации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исполнением Программы</w:t>
            </w:r>
          </w:p>
        </w:tc>
        <w:tc>
          <w:tcPr>
            <w:tcW w:w="425" w:type="dxa"/>
          </w:tcPr>
          <w:p w:rsidR="00FD0169" w:rsidRPr="0071552E" w:rsidRDefault="00FD0169" w:rsidP="00512492">
            <w:pPr>
              <w:suppressAutoHyphens/>
              <w:autoSpaceDE w:val="0"/>
              <w:snapToGrid w:val="0"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5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D0169" w:rsidRPr="001F796A" w:rsidRDefault="00FD0169" w:rsidP="00512492">
            <w:pPr>
              <w:suppressAutoHyphens/>
              <w:autoSpaceDE w:val="0"/>
              <w:snapToGrid w:val="0"/>
              <w:spacing w:after="0" w:line="240" w:lineRule="auto"/>
              <w:ind w:left="62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контроль за исполнением Программы осуществляется администрацией </w:t>
            </w:r>
            <w:proofErr w:type="gram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Пугачевского</w:t>
            </w:r>
            <w:proofErr w:type="gram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</w:t>
            </w:r>
          </w:p>
        </w:tc>
      </w:tr>
    </w:tbl>
    <w:p w:rsidR="00FD0169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zh-CN"/>
        </w:rPr>
        <w:t>1. Содержание проблемы и обоснование необходимости решения ее программными методами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состоянию на 1 января 2014 года сетевым газом обеспечено 95,5% жилищного фонда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орода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Пугачева.</w:t>
      </w:r>
    </w:p>
    <w:p w:rsidR="00FD0169" w:rsidRPr="001F796A" w:rsidRDefault="00FD0169" w:rsidP="005124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kern w:val="24"/>
          <w:sz w:val="28"/>
          <w:szCs w:val="28"/>
          <w:lang w:eastAsia="zh-CN"/>
        </w:rPr>
        <w:t>В 2014 году планируется осуществить подключение к сетевому газоснабжению 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24 квартал города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Пугачева и построить распределительные газовые сети для перспективной газификации жилых домов малоэтажной усадебной застройки по </w:t>
      </w:r>
      <w:proofErr w:type="spellStart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.Е</w:t>
      </w:r>
      <w:proofErr w:type="gramEnd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рмощенко</w:t>
      </w:r>
      <w:proofErr w:type="spellEnd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 ул.Октябрьская до жилых домов     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201, № 203 по </w:t>
      </w:r>
      <w:proofErr w:type="spellStart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ул.Ермощенко</w:t>
      </w:r>
      <w:proofErr w:type="spellEnd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г.Пугачеве Саратовской области.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kern w:val="24"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 Основные цели и задачи Программы, сроки и этапы ее реализации</w:t>
      </w: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Программа направлена на создание предпосылок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для устойчивого развития г.</w:t>
      </w:r>
      <w:r w:rsidRPr="001F796A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Пугачева посредством достижения следующих целей:</w:t>
      </w:r>
    </w:p>
    <w:p w:rsidR="00FD0169" w:rsidRPr="001F796A" w:rsidRDefault="00FD0169" w:rsidP="00512492">
      <w:pPr>
        <w:tabs>
          <w:tab w:val="left" w:pos="62"/>
        </w:tabs>
        <w:suppressAutoHyphens/>
        <w:spacing w:after="0" w:line="240" w:lineRule="auto"/>
        <w:ind w:left="62" w:right="1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улучшение условий жизнеде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ятельности на территории города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Пугачева;</w:t>
      </w:r>
    </w:p>
    <w:p w:rsidR="00FD0169" w:rsidRPr="001F796A" w:rsidRDefault="00FD0169" w:rsidP="00512492">
      <w:pPr>
        <w:tabs>
          <w:tab w:val="left" w:pos="62"/>
        </w:tabs>
        <w:suppressAutoHyphens/>
        <w:spacing w:after="0" w:line="240" w:lineRule="auto"/>
        <w:ind w:left="62" w:right="1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активизация участия граждан, проживающих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города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Пугачева в решении вопросов местного значения. 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Основными задачами Программы являются:</w:t>
      </w:r>
    </w:p>
    <w:p w:rsidR="00FD0169" w:rsidRPr="001F796A" w:rsidRDefault="00FD0169" w:rsidP="00512492">
      <w:pPr>
        <w:tabs>
          <w:tab w:val="left" w:pos="62"/>
        </w:tabs>
        <w:suppressAutoHyphens/>
        <w:spacing w:after="0" w:line="240" w:lineRule="auto"/>
        <w:ind w:left="62" w:right="156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</w:pPr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ab/>
        <w:t>развитие системы газоснабжения;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F796A">
        <w:rPr>
          <w:rFonts w:ascii="Times New Roman CYR" w:eastAsia="Times New Roman" w:hAnsi="Times New Roman CYR" w:cs="Times New Roman CYR"/>
          <w:kern w:val="2"/>
          <w:sz w:val="28"/>
          <w:szCs w:val="28"/>
          <w:lang w:eastAsia="zh-CN"/>
        </w:rPr>
        <w:t xml:space="preserve">повышения уровня </w:t>
      </w:r>
      <w:r w:rsidRPr="001F796A">
        <w:rPr>
          <w:rFonts w:ascii="Times New Roman" w:eastAsia="Times New Roman" w:hAnsi="Times New Roman" w:cs="Times New Roman"/>
          <w:sz w:val="28"/>
          <w:szCs w:val="24"/>
          <w:lang w:eastAsia="zh-CN"/>
        </w:rPr>
        <w:t>газификации жилых домов.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Достижение целей Программы предусматривается осуществить за счет строительства газораспределительных сетей.</w:t>
      </w:r>
    </w:p>
    <w:p w:rsidR="00FD0169" w:rsidRPr="001F796A" w:rsidRDefault="00FD0169" w:rsidP="00512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программных мероприятий предусмотрена в 2014 году.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 Система (перечень) программных мероприятий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состав Программы включены мероприятия:</w:t>
      </w:r>
    </w:p>
    <w:p w:rsidR="00FD0169" w:rsidRPr="001F796A" w:rsidRDefault="00FD0169" w:rsidP="00512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изготовление проектной документации по объектам газоснабжения согласн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приложению к данной Программе;</w:t>
      </w:r>
    </w:p>
    <w:p w:rsidR="00FD0169" w:rsidRPr="001F796A" w:rsidRDefault="00FD0169" w:rsidP="00512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выполнение строительно-монтажных работ по объектам газоснабжения согласн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приложению к данной Программе;</w:t>
      </w:r>
    </w:p>
    <w:p w:rsidR="00FD0169" w:rsidRPr="001F796A" w:rsidRDefault="00FD0169" w:rsidP="00512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в) проведение государственной экспертизы проектной документации и результатов инженерных изысканий по объектам газоснабжения согласно приложению к данной Программе.</w:t>
      </w:r>
    </w:p>
    <w:p w:rsidR="00FD0169" w:rsidRPr="001F796A" w:rsidRDefault="00FD0169" w:rsidP="00512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 Ресурсное обеспечение Программы</w:t>
      </w:r>
    </w:p>
    <w:p w:rsidR="00FD0169" w:rsidRPr="001F796A" w:rsidRDefault="00FD0169" w:rsidP="0051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0169" w:rsidRPr="001F796A" w:rsidRDefault="00FD0169" w:rsidP="00512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реализуется за счет средств бюджета муниципального образования города Пугачева.</w:t>
      </w:r>
    </w:p>
    <w:p w:rsidR="00FD0169" w:rsidRPr="001F796A" w:rsidRDefault="00FD0169" w:rsidP="00512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финансирования Программы составляет 547456,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25 руб.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FD0169" w:rsidRPr="001F796A" w:rsidRDefault="00FD0169" w:rsidP="00512492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Объемы финансирования Программы по источникам финансирования и направлениям расходования денежных сре</w:t>
      </w:r>
      <w:proofErr w:type="gramStart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пр</w:t>
      </w:r>
      <w:proofErr w:type="gramEnd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иведены в приложении к данной Программе.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zh-CN"/>
        </w:rPr>
      </w:pPr>
    </w:p>
    <w:p w:rsidR="00FD0169" w:rsidRPr="00954136" w:rsidRDefault="00FD0169" w:rsidP="0051249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zh-CN"/>
        </w:rPr>
        <w:t>5</w:t>
      </w:r>
      <w:r w:rsidRPr="009541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Организация управления реализацией Программы и </w:t>
      </w:r>
    </w:p>
    <w:p w:rsidR="00FD0169" w:rsidRPr="00954136" w:rsidRDefault="00FD0169" w:rsidP="0051249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541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контроль за</w:t>
      </w:r>
      <w:proofErr w:type="gramEnd"/>
      <w:r w:rsidRPr="009541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ходом ее выполнения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zh-CN"/>
        </w:rPr>
      </w:pP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Пугачевского муниципального района: 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обеспечивает своевременную подготовку проектной документации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строительство объектов газоснабжения, осуществляемое в рамках реализации Программы;</w:t>
      </w:r>
    </w:p>
    <w:p w:rsidR="00FD0169" w:rsidRPr="001F796A" w:rsidRDefault="00FD0169" w:rsidP="00512492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организует размещение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заказчика в информационно-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коммуникационной сети «Интернет» информации о ходе и результатах реализации мероприятий Программы.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6. </w:t>
      </w:r>
      <w:r w:rsidRPr="001F79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Оценка эффективности реализации П</w:t>
      </w: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рограммы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 комплексного подхода к повышению уровня комфортн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ости проживания на территории города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Пугачева будет способствовать созданию благоприятных условий для повышения инвестиц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ионной активности в экономики города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Пугачева, созданию новых рабочих мест, расширению налогооблагаемой базы местного бюджета. </w:t>
      </w:r>
    </w:p>
    <w:p w:rsidR="00FD0169" w:rsidRPr="001F796A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носит социально ориентированный характер. Приоритетными направлениями ее реализации являются </w:t>
      </w:r>
      <w:proofErr w:type="gramStart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комплексное</w:t>
      </w:r>
      <w:proofErr w:type="gramEnd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улучш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ению жилищных условий жителей города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Пугачева. </w:t>
      </w:r>
    </w:p>
    <w:p w:rsidR="00FD0169" w:rsidRDefault="00FD0169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совокупности указанные мероприятия направлены на облегчение условий труда и быта населения и наряду с друг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ими мерами содействия улучшению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демогра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фической ситуации способствуют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увеличению </w:t>
      </w:r>
      <w:proofErr w:type="spellStart"/>
      <w:proofErr w:type="gramStart"/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жизни и рождаемости в городе 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Пугачеве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2492" w:rsidRDefault="00512492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2492" w:rsidRPr="001F796A" w:rsidRDefault="00512492" w:rsidP="005124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0169" w:rsidRPr="001F796A" w:rsidRDefault="00FD0169" w:rsidP="00512492">
      <w:pPr>
        <w:tabs>
          <w:tab w:val="left" w:pos="9072"/>
        </w:tabs>
        <w:suppressAutoHyphens/>
        <w:spacing w:after="0" w:line="240" w:lineRule="auto"/>
        <w:ind w:left="4820"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к муниципальной программе </w:t>
      </w:r>
      <w:r w:rsidRPr="001F796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«</w:t>
      </w: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Строительство сетей газоснабжения на территории </w:t>
      </w:r>
    </w:p>
    <w:p w:rsidR="00FD0169" w:rsidRPr="001F796A" w:rsidRDefault="00FD0169" w:rsidP="00512492">
      <w:pPr>
        <w:tabs>
          <w:tab w:val="left" w:pos="9072"/>
        </w:tabs>
        <w:suppressAutoHyphens/>
        <w:spacing w:after="0" w:line="240" w:lineRule="auto"/>
        <w:ind w:left="4820" w:right="-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города Пугачева в 2014 году»</w:t>
      </w:r>
    </w:p>
    <w:p w:rsidR="00FD0169" w:rsidRPr="001F796A" w:rsidRDefault="00FD0169" w:rsidP="00512492">
      <w:pPr>
        <w:tabs>
          <w:tab w:val="left" w:pos="52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0169" w:rsidRPr="001F796A" w:rsidRDefault="00FD0169" w:rsidP="00512492">
      <w:pPr>
        <w:tabs>
          <w:tab w:val="left" w:pos="9072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Реализация мероприятий по строительству сетей газоснабжения </w:t>
      </w:r>
    </w:p>
    <w:p w:rsidR="00FD0169" w:rsidRPr="001F796A" w:rsidRDefault="00FD0169" w:rsidP="00512492">
      <w:pPr>
        <w:tabs>
          <w:tab w:val="left" w:pos="9072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территории муниципального образования </w:t>
      </w:r>
    </w:p>
    <w:p w:rsidR="00FD0169" w:rsidRPr="001F796A" w:rsidRDefault="00FD0169" w:rsidP="00512492">
      <w:pPr>
        <w:tabs>
          <w:tab w:val="left" w:pos="9072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79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города Пугачева в 2014 году</w:t>
      </w:r>
    </w:p>
    <w:p w:rsidR="00FD0169" w:rsidRPr="001F796A" w:rsidRDefault="00FD0169" w:rsidP="00512492">
      <w:pPr>
        <w:tabs>
          <w:tab w:val="left" w:pos="9072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540"/>
        <w:gridCol w:w="1418"/>
        <w:gridCol w:w="2977"/>
      </w:tblGrid>
      <w:tr w:rsidR="00FD0169" w:rsidRPr="006D5DA5" w:rsidTr="0068297A">
        <w:trPr>
          <w:trHeight w:val="342"/>
        </w:trPr>
        <w:tc>
          <w:tcPr>
            <w:tcW w:w="671" w:type="dxa"/>
            <w:vMerge w:val="restart"/>
          </w:tcPr>
          <w:p w:rsidR="00FD0169" w:rsidRPr="006D5DA5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D0169" w:rsidRPr="006D5DA5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D5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540" w:type="dxa"/>
            <w:vMerge w:val="restart"/>
          </w:tcPr>
          <w:p w:rsidR="00FD0169" w:rsidRPr="006D5DA5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D0169" w:rsidRPr="006D5DA5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D5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Наименование </w:t>
            </w:r>
          </w:p>
          <w:p w:rsidR="00FD0169" w:rsidRPr="006D5DA5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D5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4395" w:type="dxa"/>
            <w:gridSpan w:val="2"/>
          </w:tcPr>
          <w:p w:rsidR="00FD0169" w:rsidRPr="006D5DA5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D5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Объемы финансирования, руб.</w:t>
            </w:r>
          </w:p>
        </w:tc>
      </w:tr>
      <w:tr w:rsidR="00FD0169" w:rsidRPr="001F796A" w:rsidTr="0068297A">
        <w:tc>
          <w:tcPr>
            <w:tcW w:w="671" w:type="dxa"/>
            <w:vMerge/>
          </w:tcPr>
          <w:p w:rsidR="00FD0169" w:rsidRPr="001F796A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40" w:type="dxa"/>
            <w:vMerge/>
          </w:tcPr>
          <w:p w:rsidR="00FD0169" w:rsidRPr="001F796A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FD0169" w:rsidRPr="006D5DA5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D0169" w:rsidRPr="006D5DA5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D5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2977" w:type="dxa"/>
          </w:tcPr>
          <w:p w:rsidR="00FD0169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D5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 том числе за счет средств бюджета муниципального образования города Пугачева</w:t>
            </w:r>
          </w:p>
          <w:p w:rsidR="00FD0169" w:rsidRPr="006D5DA5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FD0169" w:rsidRPr="001F796A" w:rsidTr="0068297A">
        <w:tc>
          <w:tcPr>
            <w:tcW w:w="671" w:type="dxa"/>
          </w:tcPr>
          <w:p w:rsidR="00FD0169" w:rsidRPr="001F796A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540" w:type="dxa"/>
          </w:tcPr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41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Изготовление проектной </w:t>
            </w:r>
            <w:proofErr w:type="spellStart"/>
            <w:r w:rsidRPr="009541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докумен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9541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тации</w:t>
            </w:r>
            <w:proofErr w:type="spellEnd"/>
            <w:r w:rsidRPr="009541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 объекту «Газификация участков малоэтажной усадебной застройки по </w:t>
            </w:r>
            <w:proofErr w:type="spell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.Е</w:t>
            </w:r>
            <w:proofErr w:type="gram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рмощенко</w:t>
            </w:r>
            <w:proofErr w:type="spell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 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.О</w:t>
            </w:r>
            <w:proofErr w:type="gram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ктябрьская до жилых домов </w:t>
            </w:r>
          </w:p>
          <w:p w:rsidR="00FD0169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201, № 203 по </w:t>
            </w:r>
            <w:proofErr w:type="spell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.Е</w:t>
            </w:r>
            <w:proofErr w:type="gram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рмощенко</w:t>
            </w:r>
            <w:proofErr w:type="spell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квартала № 224 в г.Пугачеве Саратовской области»</w:t>
            </w:r>
          </w:p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FD0169" w:rsidRPr="001F796A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397456,25</w:t>
            </w:r>
          </w:p>
        </w:tc>
        <w:tc>
          <w:tcPr>
            <w:tcW w:w="2977" w:type="dxa"/>
          </w:tcPr>
          <w:p w:rsidR="00FD0169" w:rsidRPr="001F796A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397456,25</w:t>
            </w:r>
          </w:p>
        </w:tc>
      </w:tr>
      <w:tr w:rsidR="00FD0169" w:rsidRPr="001F796A" w:rsidTr="0068297A">
        <w:tc>
          <w:tcPr>
            <w:tcW w:w="671" w:type="dxa"/>
          </w:tcPr>
          <w:p w:rsidR="00FD0169" w:rsidRPr="001F796A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540" w:type="dxa"/>
          </w:tcPr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DA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государственной экспертизы проектной </w:t>
            </w:r>
            <w:proofErr w:type="spellStart"/>
            <w:r w:rsidRPr="006D5DA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докумен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6D5DA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тации</w:t>
            </w:r>
            <w:proofErr w:type="spellEnd"/>
            <w:r w:rsidRPr="006D5DA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результатов инженерных изысканий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объекту «</w:t>
            </w:r>
            <w:proofErr w:type="spell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Газифи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кация</w:t>
            </w:r>
            <w:proofErr w:type="spell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участков малоэтажной усадебной застройки по </w:t>
            </w:r>
            <w:proofErr w:type="spell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.Е</w:t>
            </w:r>
            <w:proofErr w:type="gram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щенко</w:t>
            </w:r>
            <w:proofErr w:type="spell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 ул.Октябрьская до жилых домов № 201, № 203 по </w:t>
            </w:r>
            <w:proofErr w:type="spell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ул.Ермо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щенко</w:t>
            </w:r>
            <w:proofErr w:type="spell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квартала № 224 в </w:t>
            </w:r>
            <w:proofErr w:type="spellStart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г.Пуга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чеве</w:t>
            </w:r>
            <w:proofErr w:type="spellEnd"/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Саратовской области»</w:t>
            </w:r>
          </w:p>
        </w:tc>
        <w:tc>
          <w:tcPr>
            <w:tcW w:w="1418" w:type="dxa"/>
          </w:tcPr>
          <w:p w:rsidR="00FD0169" w:rsidRPr="001F796A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150000,0</w:t>
            </w:r>
          </w:p>
        </w:tc>
        <w:tc>
          <w:tcPr>
            <w:tcW w:w="2977" w:type="dxa"/>
          </w:tcPr>
          <w:p w:rsidR="00FD0169" w:rsidRPr="001F796A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150000,0</w:t>
            </w:r>
          </w:p>
        </w:tc>
      </w:tr>
      <w:tr w:rsidR="00FD0169" w:rsidRPr="001F796A" w:rsidTr="0068297A">
        <w:trPr>
          <w:trHeight w:val="101"/>
        </w:trPr>
        <w:tc>
          <w:tcPr>
            <w:tcW w:w="671" w:type="dxa"/>
          </w:tcPr>
          <w:p w:rsidR="00FD0169" w:rsidRPr="001F796A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540" w:type="dxa"/>
          </w:tcPr>
          <w:p w:rsidR="00FD0169" w:rsidRPr="001F796A" w:rsidRDefault="00FD0169" w:rsidP="0051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 по району</w:t>
            </w:r>
          </w:p>
        </w:tc>
        <w:tc>
          <w:tcPr>
            <w:tcW w:w="1418" w:type="dxa"/>
          </w:tcPr>
          <w:p w:rsidR="00FD0169" w:rsidRPr="001F796A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547456,25</w:t>
            </w:r>
          </w:p>
        </w:tc>
        <w:tc>
          <w:tcPr>
            <w:tcW w:w="2977" w:type="dxa"/>
          </w:tcPr>
          <w:p w:rsidR="00FD0169" w:rsidRPr="001F796A" w:rsidRDefault="00FD0169" w:rsidP="00512492">
            <w:pPr>
              <w:tabs>
                <w:tab w:val="left" w:pos="9072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F7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547456,25</w:t>
            </w:r>
          </w:p>
        </w:tc>
      </w:tr>
    </w:tbl>
    <w:p w:rsidR="00FD0169" w:rsidRPr="007A172F" w:rsidRDefault="00FD0169" w:rsidP="005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0169" w:rsidRPr="007A172F" w:rsidSect="007A172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72F"/>
    <w:rsid w:val="00512492"/>
    <w:rsid w:val="007A172F"/>
    <w:rsid w:val="00887619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A17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2014-03-24T11:08:00Z</dcterms:created>
  <dcterms:modified xsi:type="dcterms:W3CDTF">2014-03-24T12:19:00Z</dcterms:modified>
</cp:coreProperties>
</file>