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7D6CB3" w:rsidRDefault="00DF08B1" w:rsidP="008D3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12121"/>
          <w:sz w:val="28"/>
          <w:szCs w:val="28"/>
        </w:rPr>
      </w:pPr>
      <w:r w:rsidRPr="008D36D0">
        <w:rPr>
          <w:rFonts w:ascii="Times New Roman" w:hAnsi="Times New Roman"/>
          <w:bCs/>
          <w:color w:val="212121"/>
          <w:sz w:val="28"/>
          <w:szCs w:val="28"/>
        </w:rPr>
        <w:t>от 18 июля 2012 года</w:t>
      </w:r>
      <w:r w:rsidR="00085665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Pr="008D36D0">
        <w:rPr>
          <w:rFonts w:ascii="Times New Roman" w:hAnsi="Times New Roman"/>
          <w:bCs/>
          <w:color w:val="212121"/>
          <w:sz w:val="28"/>
          <w:szCs w:val="28"/>
        </w:rPr>
        <w:t>№ 789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12121"/>
          <w:sz w:val="28"/>
          <w:szCs w:val="28"/>
        </w:rPr>
      </w:pP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>района Саратовской области по предоставлению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="000856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D36D0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>«Прием заявления и выдача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документов о согласовании проекта границ земельного </w:t>
      </w:r>
    </w:p>
    <w:p w:rsid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>участка»</w:t>
      </w:r>
    </w:p>
    <w:p w:rsidR="009E286B" w:rsidRDefault="009E286B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286B" w:rsidRDefault="009E286B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постановления </w:t>
      </w:r>
      <w:hyperlink r:id="rId7" w:history="1">
        <w:r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hyperlink r:id="rId8" w:history="1">
        <w:r w:rsidR="004308D1">
          <w:rPr>
            <w:rStyle w:val="a9"/>
            <w:rFonts w:ascii="Times New Roman" w:hAnsi="Times New Roman"/>
            <w:b/>
            <w:bCs/>
            <w:sz w:val="28"/>
            <w:szCs w:val="28"/>
          </w:rPr>
          <w:t>, от 11.12.2013 г. №1452</w:t>
        </w:r>
      </w:hyperlink>
      <w:r w:rsidR="004308D1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</w:t>
      </w:r>
      <w:hyperlink r:id="rId9" w:history="1">
        <w:r w:rsidR="00576980">
          <w:rPr>
            <w:rStyle w:val="a9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8D36D0">
        <w:rPr>
          <w:rFonts w:ascii="Times New Roman" w:hAnsi="Times New Roman"/>
          <w:color w:val="000000"/>
          <w:sz w:val="28"/>
          <w:szCs w:val="28"/>
        </w:rPr>
        <w:t xml:space="preserve"> Саратовской области, администрация Пугачевского муниципального района Саратовской области</w:t>
      </w:r>
      <w:r w:rsidR="00085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6D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администрации Пуга-чевского муниципального района Саратовской области по предоставлению муниципальной услуги «</w:t>
      </w:r>
      <w:r w:rsidRPr="008D36D0">
        <w:rPr>
          <w:rFonts w:ascii="Times New Roman" w:hAnsi="Times New Roman"/>
          <w:bCs/>
          <w:color w:val="000000"/>
          <w:sz w:val="28"/>
          <w:szCs w:val="28"/>
        </w:rPr>
        <w:t>Прием заявления и выдача документов о согласовании проекта границ земельного участка</w:t>
      </w:r>
      <w:r w:rsidRPr="008D36D0">
        <w:rPr>
          <w:rFonts w:ascii="Times New Roman" w:hAnsi="Times New Roman"/>
          <w:color w:val="000000"/>
          <w:sz w:val="28"/>
          <w:szCs w:val="28"/>
        </w:rPr>
        <w:t>», согласно приложению.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Пугачевского муниципального района Саратовской области от 16 ноября 2010 года № 1526 «Об утверждении административного регламента предоставления отделом по управлению муниципальным имуществом администрации Пугачевского муниципального района муниципальной услуги «Прием заявлений и выдача документов о согласовании местоположения границ земельных участков».</w:t>
      </w:r>
    </w:p>
    <w:p w:rsidR="008D36D0" w:rsidRPr="008D36D0" w:rsidRDefault="008D36D0" w:rsidP="008D36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3.</w:t>
      </w:r>
      <w:r w:rsidRPr="008D36D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Интернет.</w:t>
      </w:r>
    </w:p>
    <w:p w:rsidR="008D36D0" w:rsidRPr="008D36D0" w:rsidRDefault="008D36D0" w:rsidP="008D36D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D36D0" w:rsidRPr="008D36D0" w:rsidRDefault="008D36D0" w:rsidP="008D36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36D0" w:rsidRPr="008D36D0" w:rsidRDefault="008D36D0" w:rsidP="008D36D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администрации </w:t>
      </w:r>
    </w:p>
    <w:p w:rsidR="008D36D0" w:rsidRPr="008D36D0" w:rsidRDefault="008D36D0" w:rsidP="008D36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36D0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="000856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36D0">
        <w:rPr>
          <w:rFonts w:ascii="Times New Roman" w:hAnsi="Times New Roman"/>
          <w:b/>
          <w:color w:val="000000"/>
          <w:sz w:val="28"/>
          <w:szCs w:val="28"/>
        </w:rPr>
        <w:t>Д.А.Бондарь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  <w:t>Приложение к постановлению администрации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  <w:t>Пугачевского муниципального района от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</w:r>
      <w:r w:rsidRPr="008D36D0">
        <w:rPr>
          <w:rFonts w:ascii="Times New Roman" w:hAnsi="Times New Roman"/>
          <w:sz w:val="28"/>
          <w:szCs w:val="28"/>
        </w:rPr>
        <w:tab/>
        <w:t>18 июля 2012 года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№ 789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Административный регламент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Пугачевского муниципального района Саратовской области по предоставлению муниципальной услуги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>«Прием заявления и выдача документов о согласовании проекта границ земельного участка»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I.Общие положения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bCs/>
          <w:sz w:val="28"/>
          <w:szCs w:val="28"/>
        </w:rPr>
        <w:t>1.</w:t>
      </w:r>
      <w:r w:rsidRPr="008D36D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«Прием заявления и выдача документов о согласовании проекта границ земельного участка» (далее – Административный регламент) администрацией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2.</w:t>
      </w:r>
      <w:r w:rsidRPr="008D36D0">
        <w:rPr>
          <w:rFonts w:ascii="Times New Roman" w:hAnsi="Times New Roman"/>
          <w:color w:val="000000"/>
          <w:sz w:val="28"/>
          <w:szCs w:val="28"/>
        </w:rPr>
        <w:t xml:space="preserve">Заявителями на предоставление муниципальной услуги </w:t>
      </w:r>
      <w:r w:rsidRPr="008D36D0">
        <w:rPr>
          <w:rFonts w:ascii="Times New Roman" w:hAnsi="Times New Roman"/>
          <w:sz w:val="28"/>
          <w:szCs w:val="28"/>
        </w:rPr>
        <w:t>могут быть:</w:t>
      </w:r>
      <w:r w:rsidRPr="008D36D0">
        <w:rPr>
          <w:rFonts w:ascii="Times New Roman" w:hAnsi="Times New Roman"/>
          <w:strike/>
          <w:sz w:val="28"/>
          <w:szCs w:val="28"/>
        </w:rPr>
        <w:t xml:space="preserve">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а) граждане Российской Федерации;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б) юридические лица;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в)доверенное лицо или законный представитель лиц, указанных в подпунктах «а», «б» настоящего пункта.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>3.</w:t>
      </w:r>
      <w:r w:rsidRPr="008D36D0">
        <w:rPr>
          <w:rFonts w:ascii="Times New Roman" w:eastAsia="Calibri" w:hAnsi="Times New Roman"/>
          <w:sz w:val="28"/>
          <w:szCs w:val="28"/>
        </w:rPr>
        <w:t>Порядок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информирования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правилах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предоставления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 xml:space="preserve">3.1 </w:t>
      </w:r>
      <w:r w:rsidRPr="008D36D0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>, размещаются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Интернет</w:t>
      </w:r>
      <w:r w:rsidRPr="008D36D0">
        <w:rPr>
          <w:rFonts w:ascii="Times New Roman" w:eastAsia="Times NR Cyr MT" w:hAnsi="Times New Roman"/>
          <w:sz w:val="28"/>
          <w:szCs w:val="28"/>
        </w:rPr>
        <w:t>-</w:t>
      </w:r>
      <w:r w:rsidRPr="008D36D0">
        <w:rPr>
          <w:rFonts w:ascii="Times New Roman" w:hAnsi="Times New Roman"/>
          <w:sz w:val="28"/>
          <w:szCs w:val="28"/>
        </w:rPr>
        <w:t>ресурсах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муниципального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района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hAnsi="Times New Roman"/>
          <w:sz w:val="28"/>
          <w:szCs w:val="28"/>
        </w:rPr>
        <w:t>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также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входе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здание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администрации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Администрация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расположена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адресу</w:t>
      </w:r>
      <w:r w:rsidRPr="008D36D0">
        <w:rPr>
          <w:rFonts w:ascii="Times New Roman" w:eastAsia="Times NR Cyr MT" w:hAnsi="Times New Roman"/>
          <w:sz w:val="28"/>
          <w:szCs w:val="28"/>
        </w:rPr>
        <w:t>:</w:t>
      </w:r>
      <w:r w:rsidRPr="008D36D0">
        <w:rPr>
          <w:rFonts w:ascii="Times New Roman" w:eastAsia="Calibri" w:hAnsi="Times New Roman"/>
          <w:sz w:val="28"/>
          <w:szCs w:val="28"/>
        </w:rPr>
        <w:t xml:space="preserve"> </w:t>
      </w:r>
      <w:r w:rsidRPr="008D36D0">
        <w:rPr>
          <w:rFonts w:ascii="Times NR Cyr MT" w:hAnsi="Times NR Cyr MT" w:cs="Arial"/>
          <w:sz w:val="28"/>
          <w:szCs w:val="28"/>
        </w:rPr>
        <w:t>413720, Саратовская область, г.Пугачев, ул.Пушкинская, д.280.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8D36D0">
        <w:rPr>
          <w:rFonts w:ascii="Times NR Cyr MT" w:hAnsi="Times NR Cyr MT" w:cs="Arial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Саратовской области (далее - Отдел).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D36D0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8D36D0">
        <w:rPr>
          <w:rFonts w:ascii="Times NR Cyr MT" w:hAnsi="Times NR Cyr MT" w:cs="Arial"/>
          <w:sz w:val="28"/>
          <w:szCs w:val="28"/>
        </w:rPr>
        <w:t>Отдела,</w:t>
      </w:r>
      <w:r w:rsidR="00085665">
        <w:rPr>
          <w:rFonts w:ascii="Times NR Cyr MT" w:hAnsi="Times NR Cyr MT" w:cs="Arial"/>
          <w:sz w:val="28"/>
          <w:szCs w:val="28"/>
        </w:rPr>
        <w:t xml:space="preserve"> </w:t>
      </w:r>
      <w:r w:rsidRPr="008D36D0">
        <w:rPr>
          <w:rFonts w:ascii="Times NR Cyr MT" w:hAnsi="Times NR Cyr MT" w:cs="Arial"/>
          <w:bCs/>
          <w:sz w:val="28"/>
          <w:szCs w:val="28"/>
        </w:rPr>
        <w:t>с учетом графика приема граждан.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>3.2.</w:t>
      </w:r>
      <w:r w:rsidRPr="008D36D0">
        <w:rPr>
          <w:rFonts w:ascii="Times New Roman" w:eastAsia="Calibri" w:hAnsi="Times New Roman"/>
          <w:sz w:val="28"/>
          <w:szCs w:val="28"/>
        </w:rPr>
        <w:t>Сведения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графике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D36D0">
        <w:rPr>
          <w:rFonts w:ascii="Times New Roman" w:eastAsia="Calibri" w:hAnsi="Times New Roman"/>
          <w:sz w:val="28"/>
          <w:szCs w:val="28"/>
        </w:rPr>
        <w:t>режиме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) </w:t>
      </w:r>
      <w:r w:rsidRPr="008D36D0">
        <w:rPr>
          <w:rFonts w:ascii="Times New Roman" w:eastAsia="Calibri" w:hAnsi="Times New Roman"/>
          <w:sz w:val="28"/>
          <w:szCs w:val="28"/>
        </w:rPr>
        <w:t>работы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содержатся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официальном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lastRenderedPageBreak/>
        <w:t>портале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администрации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: </w:t>
      </w:r>
      <w:hyperlink r:id="rId10" w:history="1">
        <w:r w:rsidRPr="008D36D0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8D36D0">
        <w:rPr>
          <w:rFonts w:ascii="Times New Roman" w:hAnsi="Times New Roman"/>
          <w:sz w:val="28"/>
          <w:szCs w:val="28"/>
        </w:rPr>
        <w:t>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D36D0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96"/>
        <w:gridCol w:w="4777"/>
      </w:tblGrid>
      <w:tr w:rsidR="008D36D0" w:rsidRPr="008D36D0" w:rsidTr="00433FBE">
        <w:tc>
          <w:tcPr>
            <w:tcW w:w="5091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8D36D0" w:rsidRPr="008D36D0" w:rsidTr="00433FBE">
        <w:tc>
          <w:tcPr>
            <w:tcW w:w="5091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8D36D0" w:rsidRPr="008D36D0" w:rsidTr="00433FBE">
        <w:tc>
          <w:tcPr>
            <w:tcW w:w="5091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8D36D0" w:rsidRPr="008D36D0" w:rsidTr="00433FBE">
        <w:tc>
          <w:tcPr>
            <w:tcW w:w="5091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8D36D0" w:rsidRPr="008D36D0" w:rsidTr="00433FBE">
        <w:tc>
          <w:tcPr>
            <w:tcW w:w="5091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8D36D0" w:rsidRPr="008D36D0" w:rsidRDefault="008D36D0" w:rsidP="008D3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8D36D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8D36D0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8D36D0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8D36D0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>3.3.</w:t>
      </w:r>
      <w:r w:rsidRPr="008D36D0">
        <w:rPr>
          <w:rFonts w:ascii="Times New Roman" w:eastAsia="Calibri" w:hAnsi="Times New Roman"/>
          <w:sz w:val="28"/>
          <w:szCs w:val="28"/>
        </w:rPr>
        <w:t>Телефон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для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справок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: </w:t>
      </w:r>
      <w:r w:rsidRPr="008D36D0">
        <w:rPr>
          <w:rFonts w:ascii="Times New Roman" w:eastAsia="Calibri" w:hAnsi="Times New Roman"/>
          <w:sz w:val="28"/>
          <w:szCs w:val="28"/>
        </w:rPr>
        <w:t>(8-845-74) 2-19-28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факс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: </w:t>
      </w:r>
      <w:r w:rsidRPr="008D36D0">
        <w:rPr>
          <w:rFonts w:ascii="Times New Roman" w:eastAsia="Calibri" w:hAnsi="Times New Roman"/>
          <w:sz w:val="28"/>
          <w:szCs w:val="28"/>
        </w:rPr>
        <w:t>(8-845-74) 2-28-25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Arial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>3.4.</w:t>
      </w:r>
      <w:r w:rsidRPr="008D36D0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8D36D0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8D36D0">
        <w:rPr>
          <w:rFonts w:ascii="Times New Roman" w:eastAsia="Calibri" w:hAnsi="Times New Roman" w:cs="Arial"/>
          <w:sz w:val="28"/>
          <w:szCs w:val="28"/>
        </w:rPr>
        <w:t xml:space="preserve">почта </w:t>
      </w:r>
      <w:hyperlink r:id="rId11" w:history="1">
        <w:r w:rsidRPr="008D36D0">
          <w:rPr>
            <w:rFonts w:ascii="Arial" w:hAnsi="Arial" w:cs="Arial"/>
            <w:sz w:val="28"/>
            <w:u w:val="single"/>
          </w:rPr>
          <w:t>8@</w:t>
        </w:r>
        <w:r w:rsidRPr="008D36D0">
          <w:rPr>
            <w:rFonts w:ascii="Arial" w:hAnsi="Arial" w:cs="Arial"/>
            <w:sz w:val="28"/>
            <w:u w:val="single"/>
            <w:lang w:val="en-US"/>
          </w:rPr>
          <w:t>pug</w:t>
        </w:r>
        <w:r w:rsidRPr="008D36D0">
          <w:rPr>
            <w:rFonts w:ascii="Arial" w:hAnsi="Arial" w:cs="Arial"/>
            <w:sz w:val="28"/>
            <w:u w:val="single"/>
          </w:rPr>
          <w:t>1.</w:t>
        </w:r>
        <w:r w:rsidRPr="008D36D0">
          <w:rPr>
            <w:rFonts w:ascii="Arial" w:hAnsi="Arial" w:cs="Arial"/>
            <w:sz w:val="28"/>
            <w:u w:val="single"/>
            <w:lang w:val="en-US"/>
          </w:rPr>
          <w:t>ru</w:t>
        </w:r>
      </w:hyperlink>
      <w:r w:rsidRPr="008D36D0">
        <w:rPr>
          <w:rFonts w:ascii="Arial" w:hAnsi="Arial" w:cs="Arial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>3.5.</w:t>
      </w:r>
      <w:r w:rsidRPr="008D36D0">
        <w:rPr>
          <w:rFonts w:ascii="Times New Roman" w:eastAsia="Calibri" w:hAnsi="Times New Roman"/>
          <w:sz w:val="28"/>
          <w:szCs w:val="28"/>
        </w:rPr>
        <w:t>Информация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порядке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оказания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 предоставляется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непосредственно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Отделе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также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использованием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средств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телефонной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связи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электронного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информирования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посредством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размещения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Интернет</w:t>
      </w:r>
      <w:r w:rsidRPr="008D36D0">
        <w:rPr>
          <w:rFonts w:ascii="Times New Roman" w:eastAsia="Times NR Cyr MT" w:hAnsi="Times New Roman"/>
          <w:sz w:val="28"/>
          <w:szCs w:val="28"/>
        </w:rPr>
        <w:t>-</w:t>
      </w:r>
      <w:r w:rsidRPr="008D36D0">
        <w:rPr>
          <w:rFonts w:ascii="Times New Roman" w:eastAsia="Calibri" w:hAnsi="Times New Roman"/>
          <w:sz w:val="28"/>
          <w:szCs w:val="28"/>
        </w:rPr>
        <w:t>ресурсах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администрации</w:t>
      </w:r>
      <w:r w:rsidRPr="008D36D0">
        <w:rPr>
          <w:rFonts w:ascii="Times New Roman" w:eastAsia="Times NR Cyr MT" w:hAnsi="Times New Roman"/>
          <w:sz w:val="28"/>
          <w:szCs w:val="28"/>
        </w:rPr>
        <w:t>,</w:t>
      </w:r>
      <w:r w:rsidRPr="008D36D0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2">
        <w:r w:rsidRPr="008D36D0">
          <w:rPr>
            <w:rFonts w:ascii="Times New Roman" w:hAnsi="Times New Roman"/>
            <w:sz w:val="28"/>
            <w:szCs w:val="28"/>
          </w:rPr>
          <w:t>http://pgu.saratov.gov.ru</w:t>
        </w:r>
      </w:hyperlink>
      <w:r w:rsidRPr="008D36D0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13">
        <w:r w:rsidRPr="008D36D0">
          <w:rPr>
            <w:rFonts w:ascii="Times New Roman" w:hAnsi="Times New Roman"/>
            <w:sz w:val="28"/>
            <w:szCs w:val="28"/>
            <w:u w:val="single"/>
          </w:rPr>
          <w:t>http://www.gosuslugi.ru</w:t>
        </w:r>
        <w:r w:rsidRPr="008D36D0">
          <w:rPr>
            <w:rFonts w:ascii="Times New Roman" w:eastAsia="Arial" w:hAnsi="Times New Roman"/>
            <w:vanish/>
            <w:sz w:val="28"/>
            <w:szCs w:val="28"/>
            <w:u w:val="single"/>
          </w:rPr>
          <w:t>HYPERLINK "http://www.gosuslugi.ru/"</w:t>
        </w:r>
        <w:r w:rsidRPr="008D36D0">
          <w:rPr>
            <w:rFonts w:ascii="Times New Roman" w:eastAsia="Arial" w:hAnsi="Times New Roman"/>
            <w:sz w:val="28"/>
            <w:szCs w:val="28"/>
            <w:u w:val="single"/>
          </w:rPr>
          <w:t>/</w:t>
        </w:r>
      </w:hyperlink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Arial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Arial" w:hAnsi="Times New Roman"/>
          <w:sz w:val="28"/>
          <w:szCs w:val="28"/>
        </w:rPr>
        <w:t>информационно</w:t>
      </w:r>
      <w:r w:rsidRPr="008D36D0">
        <w:rPr>
          <w:rFonts w:ascii="Times New Roman" w:eastAsia="Times NR Cyr MT" w:hAnsi="Times New Roman"/>
          <w:sz w:val="28"/>
          <w:szCs w:val="28"/>
        </w:rPr>
        <w:t>-</w:t>
      </w:r>
      <w:r w:rsidRPr="008D36D0">
        <w:rPr>
          <w:rFonts w:ascii="Times New Roman" w:eastAsia="Arial" w:hAnsi="Times New Roman"/>
          <w:sz w:val="28"/>
          <w:szCs w:val="28"/>
        </w:rPr>
        <w:t>справочных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Arial" w:hAnsi="Times New Roman"/>
          <w:sz w:val="28"/>
          <w:szCs w:val="28"/>
        </w:rPr>
        <w:t>изданиях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D36D0">
        <w:rPr>
          <w:rFonts w:ascii="Times New Roman" w:eastAsia="Arial" w:hAnsi="Times New Roman"/>
          <w:sz w:val="28"/>
          <w:szCs w:val="28"/>
        </w:rPr>
        <w:t>буклетах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Arial" w:hAnsi="Times New Roman"/>
          <w:sz w:val="28"/>
          <w:szCs w:val="28"/>
        </w:rPr>
        <w:t>брошюрах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Arial" w:hAnsi="Times New Roman"/>
          <w:sz w:val="28"/>
          <w:szCs w:val="28"/>
        </w:rPr>
        <w:t>памятках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).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Стенды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D36D0">
        <w:rPr>
          <w:rFonts w:ascii="Times New Roman" w:eastAsia="Calibri" w:hAnsi="Times New Roman"/>
          <w:sz w:val="28"/>
          <w:szCs w:val="28"/>
        </w:rPr>
        <w:t>вывески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), </w:t>
      </w:r>
      <w:r w:rsidRPr="008D36D0">
        <w:rPr>
          <w:rFonts w:ascii="Times New Roman" w:eastAsia="Calibri" w:hAnsi="Times New Roman"/>
          <w:sz w:val="28"/>
          <w:szCs w:val="28"/>
        </w:rPr>
        <w:t>содержащие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информацию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графике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работы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размещаются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входе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здание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где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расположен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Отдел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Times NR Cyr MT" w:hAnsi="Times New Roman"/>
          <w:sz w:val="28"/>
          <w:szCs w:val="28"/>
        </w:rPr>
        <w:t>4.</w:t>
      </w:r>
      <w:r w:rsidRPr="008D36D0">
        <w:rPr>
          <w:rFonts w:ascii="Times New Roman" w:eastAsia="Calibri" w:hAnsi="Times New Roman"/>
          <w:sz w:val="28"/>
          <w:szCs w:val="28"/>
        </w:rPr>
        <w:t>Порядок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форма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место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размещения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предоставлении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информационных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стендах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размещаемых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помещениях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администрации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содержится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следующая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информация</w:t>
      </w:r>
      <w:r w:rsidRPr="008D36D0">
        <w:rPr>
          <w:rFonts w:ascii="Times New Roman" w:eastAsia="Times NR Cyr MT" w:hAnsi="Times New Roman"/>
          <w:sz w:val="28"/>
          <w:szCs w:val="28"/>
        </w:rPr>
        <w:t>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месторасположение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график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D36D0">
        <w:rPr>
          <w:rFonts w:ascii="Times New Roman" w:eastAsia="Calibri" w:hAnsi="Times New Roman"/>
          <w:sz w:val="28"/>
          <w:szCs w:val="28"/>
        </w:rPr>
        <w:t>режим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) </w:t>
      </w:r>
      <w:r w:rsidRPr="008D36D0">
        <w:rPr>
          <w:rFonts w:ascii="Times New Roman" w:eastAsia="Calibri" w:hAnsi="Times New Roman"/>
          <w:sz w:val="28"/>
          <w:szCs w:val="28"/>
        </w:rPr>
        <w:t>работы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номера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телефонов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адрес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сети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интернет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администрации Пугачевского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муниципального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района</w:t>
      </w:r>
      <w:r w:rsidRPr="008D36D0">
        <w:rPr>
          <w:rFonts w:ascii="Times New Roman" w:eastAsia="Times NR Cyr MT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процедура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предоставления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перечень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документов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необходимых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для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получения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основания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отказа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предоставлении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порядок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обжалования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решений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действий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или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бездействий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должностных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лиц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оказывающих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образцы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заполнения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заявления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бланк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заявления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8D36D0">
        <w:rPr>
          <w:rFonts w:ascii="Times NR Cyr MT" w:hAnsi="Times NR Cyr MT" w:cs="Arial"/>
          <w:sz w:val="28"/>
          <w:szCs w:val="28"/>
        </w:rPr>
        <w:t>На официальном портале</w:t>
      </w:r>
      <w:r w:rsidR="00085665">
        <w:rPr>
          <w:rFonts w:ascii="Times NR Cyr MT" w:hAnsi="Times NR Cyr MT" w:cs="Arial"/>
          <w:sz w:val="28"/>
          <w:szCs w:val="28"/>
        </w:rPr>
        <w:t xml:space="preserve"> </w:t>
      </w:r>
      <w:r w:rsidRPr="008D36D0">
        <w:rPr>
          <w:rFonts w:ascii="Times NR Cyr MT" w:hAnsi="Times NR Cyr MT" w:cs="Arial"/>
          <w:sz w:val="28"/>
          <w:szCs w:val="28"/>
        </w:rPr>
        <w:t>администрации</w:t>
      </w:r>
      <w:r w:rsidRPr="008D36D0">
        <w:rPr>
          <w:rFonts w:ascii="Times New Roman" w:hAnsi="Times New Roman"/>
          <w:sz w:val="28"/>
          <w:szCs w:val="28"/>
        </w:rPr>
        <w:t>, региональном портале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8D36D0">
        <w:rPr>
          <w:rFonts w:ascii="Arial" w:hAnsi="Arial" w:cs="Arial"/>
          <w:sz w:val="28"/>
          <w:szCs w:val="28"/>
        </w:rPr>
        <w:t xml:space="preserve">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lastRenderedPageBreak/>
        <w:t xml:space="preserve">5.Основанием для консультирования по вопросам предоставления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6.Специалисты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Отдела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осуществляют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консультирование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вопросам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предоставления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eastAsia="Times NR Cyr MT" w:hAnsi="Times New Roman"/>
          <w:sz w:val="28"/>
          <w:szCs w:val="28"/>
        </w:rPr>
        <w:t>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личном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приеме</w:t>
      </w:r>
      <w:r w:rsidRPr="008D36D0">
        <w:rPr>
          <w:rFonts w:ascii="Times New Roman" w:eastAsia="Times NR Cyr MT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письменным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обращениям</w:t>
      </w:r>
      <w:r w:rsidRPr="008D36D0">
        <w:rPr>
          <w:rFonts w:ascii="Times New Roman" w:eastAsia="Times NR Cyr MT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электронной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почте</w:t>
      </w:r>
      <w:r w:rsidRPr="008D36D0">
        <w:rPr>
          <w:rFonts w:ascii="Times New Roman" w:eastAsia="Times NR Cyr MT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телефону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Разговор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телефону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производится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корректной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форме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Время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разговора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телефону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должно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превышать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10 </w:t>
      </w:r>
      <w:r w:rsidRPr="008D36D0">
        <w:rPr>
          <w:rFonts w:ascii="Times New Roman" w:eastAsia="Calibri" w:hAnsi="Times New Roman"/>
          <w:sz w:val="28"/>
          <w:szCs w:val="28"/>
        </w:rPr>
        <w:t>минут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. </w:t>
      </w:r>
      <w:r w:rsidRPr="008D36D0">
        <w:rPr>
          <w:rFonts w:ascii="Times New Roman" w:eastAsia="Calibri" w:hAnsi="Times New Roman"/>
          <w:sz w:val="28"/>
          <w:szCs w:val="28"/>
        </w:rPr>
        <w:t>Ответы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телефонные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звонки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должны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начинаться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наименовании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органа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который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позвонил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заявитель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фамилии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имени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отчества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должности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специалиста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При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разговоре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телефону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слова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произносятся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четко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не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допускаются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одновременные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разговоры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окружающими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прерывание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разговора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причине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поступления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звонка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другой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. </w:t>
      </w:r>
      <w:r w:rsidRPr="008D36D0">
        <w:rPr>
          <w:rFonts w:ascii="Times New Roman" w:eastAsia="Calibri" w:hAnsi="Times New Roman"/>
          <w:sz w:val="28"/>
          <w:szCs w:val="28"/>
        </w:rPr>
        <w:t>Информирование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производится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подробно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вежливой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форме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использованием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официально</w:t>
      </w:r>
      <w:r w:rsidRPr="008D36D0">
        <w:rPr>
          <w:rFonts w:ascii="Times New Roman" w:eastAsia="Times NR Cyr MT" w:hAnsi="Times New Roman"/>
          <w:sz w:val="28"/>
          <w:szCs w:val="28"/>
        </w:rPr>
        <w:t>-</w:t>
      </w:r>
      <w:r w:rsidRPr="008D36D0">
        <w:rPr>
          <w:rFonts w:ascii="Times New Roman" w:eastAsia="Calibri" w:hAnsi="Times New Roman"/>
          <w:sz w:val="28"/>
          <w:szCs w:val="28"/>
        </w:rPr>
        <w:t>делового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стиля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речи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Информирование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осуществляется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учетом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требований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компетентности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обладания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специальными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знаниями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области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предоставления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При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невозможности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специалиста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Отдела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принявшего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телефонный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звонок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самостоятельно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ответить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поставленные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вопросы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звонок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переадресовывается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8D36D0">
        <w:rPr>
          <w:rFonts w:ascii="Times New Roman" w:eastAsia="Calibri" w:hAnsi="Times New Roman"/>
          <w:sz w:val="28"/>
          <w:szCs w:val="28"/>
        </w:rPr>
        <w:t>переводится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) </w:t>
      </w:r>
      <w:r w:rsidRPr="008D36D0">
        <w:rPr>
          <w:rFonts w:ascii="Times New Roman" w:eastAsia="Calibri" w:hAnsi="Times New Roman"/>
          <w:sz w:val="28"/>
          <w:szCs w:val="28"/>
        </w:rPr>
        <w:t>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другое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должностное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лицо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или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заявителю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сообщается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номер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телефона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которому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можно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получить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необходимую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информацию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Специалисты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Отдела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информируют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получателей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порядке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заполнения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заявления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перечне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необходимых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документов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. </w:t>
      </w:r>
      <w:r w:rsidRPr="008D36D0">
        <w:rPr>
          <w:rFonts w:ascii="Times New Roman" w:eastAsia="Calibri" w:hAnsi="Times New Roman"/>
          <w:sz w:val="28"/>
          <w:szCs w:val="28"/>
        </w:rPr>
        <w:t>Указанная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информация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может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быть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предоставлена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при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личном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или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письменном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обращении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получателя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8D36D0">
        <w:rPr>
          <w:rFonts w:ascii="Times New Roman" w:eastAsia="Calibri" w:hAnsi="Times New Roman"/>
          <w:sz w:val="28"/>
          <w:szCs w:val="28"/>
        </w:rPr>
        <w:t>в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том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числе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электронной</w:t>
      </w:r>
      <w:r w:rsidRPr="008D36D0">
        <w:rPr>
          <w:rFonts w:ascii="Times New Roman" w:eastAsia="Times NR Cyr MT" w:hAnsi="Times New Roman"/>
          <w:sz w:val="28"/>
          <w:szCs w:val="28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</w:rPr>
        <w:t>почте</w:t>
      </w:r>
      <w:r w:rsidRPr="008D36D0">
        <w:rPr>
          <w:rFonts w:ascii="Times New Roman" w:eastAsia="Times NR Cyr MT" w:hAnsi="Times New Roman"/>
          <w:sz w:val="28"/>
          <w:szCs w:val="28"/>
        </w:rPr>
        <w:t>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В обращении заявитель, в обязательном порядке указывает фамилию, имя отчество, (наименование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Ответ направляется по почте, электронной почте, посредством факсимильной связи либо опубликования на официальном портале </w:t>
      </w:r>
      <w:r w:rsidRPr="008D36D0">
        <w:rPr>
          <w:rFonts w:ascii="Times New Roman" w:hAnsi="Times New Roman"/>
          <w:sz w:val="28"/>
          <w:szCs w:val="28"/>
        </w:rPr>
        <w:lastRenderedPageBreak/>
        <w:t>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D36D0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8.Наименование муниципальной услуги: прием заявления и выдача документов о согласовании проекта границ земельного участка.</w:t>
      </w:r>
      <w:r w:rsidR="00085665">
        <w:rPr>
          <w:rFonts w:ascii="Times New Roman" w:hAnsi="Times New Roman"/>
          <w:sz w:val="28"/>
          <w:szCs w:val="28"/>
        </w:rPr>
        <w:t xml:space="preserve">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9.Муниципальная услуга предоставляется администрацией. Административные процедуры исполняются специалистами отдела.</w:t>
      </w:r>
      <w:r w:rsidR="00085665">
        <w:rPr>
          <w:rFonts w:ascii="Times New Roman" w:hAnsi="Times New Roman"/>
          <w:sz w:val="28"/>
          <w:szCs w:val="28"/>
        </w:rPr>
        <w:t xml:space="preserve">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8D36D0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 w:rsidR="00085665">
        <w:rPr>
          <w:rFonts w:ascii="Times New Roman" w:hAnsi="Times New Roman" w:cs="Arial"/>
          <w:sz w:val="28"/>
          <w:szCs w:val="28"/>
        </w:rPr>
        <w:t xml:space="preserve"> </w:t>
      </w:r>
      <w:r w:rsidRPr="008D36D0">
        <w:rPr>
          <w:rFonts w:ascii="Times New Roman" w:hAnsi="Times New Roman" w:cs="Arial"/>
          <w:sz w:val="28"/>
          <w:szCs w:val="28"/>
        </w:rPr>
        <w:t>не взаимодействует с какими-либо организациями.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8D36D0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6D0" w:rsidRPr="008D36D0" w:rsidRDefault="008D36D0" w:rsidP="008D36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>10.</w:t>
      </w:r>
      <w:r w:rsidRPr="008D36D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акт согласования проекта границ земельного участка;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hAnsi="Times New Roman"/>
          <w:bCs/>
          <w:sz w:val="28"/>
          <w:szCs w:val="28"/>
        </w:rPr>
        <w:t xml:space="preserve">11.Срок принятия </w:t>
      </w:r>
      <w:r w:rsidRPr="008D36D0">
        <w:rPr>
          <w:rFonts w:ascii="Times New Roman" w:eastAsia="Calibri" w:hAnsi="Times New Roman"/>
          <w:sz w:val="28"/>
          <w:szCs w:val="28"/>
        </w:rPr>
        <w:t xml:space="preserve">решения о </w:t>
      </w:r>
      <w:r w:rsidRPr="008D36D0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8D36D0">
        <w:rPr>
          <w:rFonts w:ascii="Times New Roman" w:eastAsia="Calibri" w:hAnsi="Times New Roman"/>
          <w:sz w:val="28"/>
          <w:szCs w:val="28"/>
        </w:rPr>
        <w:t xml:space="preserve"> или об отказе в ее предоставлении не должен превышать 10 рабочих дней с </w:t>
      </w:r>
      <w:r w:rsidRPr="008D36D0">
        <w:rPr>
          <w:rFonts w:ascii="Times New Roman" w:eastAsia="Calibri" w:hAnsi="Times New Roman"/>
          <w:sz w:val="28"/>
          <w:szCs w:val="28"/>
        </w:rPr>
        <w:lastRenderedPageBreak/>
        <w:t>даты получения всех документов,</w:t>
      </w:r>
      <w:r w:rsidRPr="008D36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6D0">
        <w:rPr>
          <w:rFonts w:ascii="Times New Roman" w:hAnsi="Times New Roman"/>
          <w:bCs/>
          <w:sz w:val="28"/>
          <w:szCs w:val="28"/>
        </w:rPr>
        <w:t>предусмотренных пунктом 13</w:t>
      </w:r>
      <w:r w:rsidR="00085665">
        <w:rPr>
          <w:rFonts w:ascii="Times New Roman" w:hAnsi="Times New Roman"/>
          <w:bCs/>
          <w:sz w:val="28"/>
          <w:szCs w:val="28"/>
        </w:rPr>
        <w:t xml:space="preserve"> </w:t>
      </w:r>
      <w:r w:rsidRPr="008D36D0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8D36D0">
        <w:rPr>
          <w:rFonts w:ascii="Times New Roman" w:hAnsi="Times New Roman"/>
          <w:b/>
          <w:bCs/>
          <w:sz w:val="28"/>
          <w:szCs w:val="28"/>
        </w:rPr>
        <w:t>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</w:t>
      </w:r>
      <w:r w:rsidR="0008566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12.Предоставление муниципальной услуги осуществляется в соответствии с: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"Российской газете" от 8 декабря 1994 года № 238-239, в Собрании законодательства Российской Федерации от 5 декабря 1994 г. N 32 ст. 3301; текст части второй опубликован в "Российской газете" от 6, 7, 8 февраля 1996 года № 23, 24, 25, в Собрании законодательства Российской Федерации от 29 января 1996 года № 5 ст. 410; Текст части третьей опубликован в "Российской газете" от 28 ноября 2001 г. N 233, в "Парламентской газете" от 28 ноября 2001 года №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224, в Собрании законодательства Российской Федерации от 3 декабря 2001 года № 49 ст. 4552; Текст части четвертой опубликован в "Российской газете" от 22 декабря 2006 года № 289, в "Парламентской газете" от 21 декабря 2006 года № 214-215, в Собрании законодательства Российской Федерации от 25 декабря 2006 года № 52 (часть I) ст. 5496);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Земельным кодексом Российской Федерации (Текст Кодекса опубликован в "Российской газете" от 30 октября 2001 года № 211-212, в "Парламентской газете" от 30 октября 2001 года № 204-205, в Собрании законодательства Российской Федерации от 29 октября года № 44 ст. 4147);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Градостроительным кодексом Российской Федерации (Текст Кодекса опубликован в "Российской газете" от 30 декабря 2004 года № 290, в "Парламентской газете" от 14 января 2005 года № 5-6, в Собрании законодательства Российской Федерации от 3 января 2005 года № 1 (часть I) ст. 16);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Федеральным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законом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от 18 июня 2001 года 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№ 78-ФЗ «О землеустройстве» (Текст Федерального закона опубликован в "Парламентской газете" от 23 июня 2001 года № 114-115, в "Российской газете" от 23 июня 2001 года № 118-119, в Собрании законодательства Российской Федерации от 25 июня 2001 года № 26 ст. 2582);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Российской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Федерации от 25 октября 2001 года №137-ФЗ «О введении в действие Земельного кодекса Российской Федерации» (текст Федерального закона опубликован в "Российской газете" от 30 октября 2001 года № 211-212, в "Парламентской газете" от 30 октября 2001 года № 204-205, в Собрании законодательства Российской Федерации от 29 октября 2001 года № 44 ст. 4148);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Российской Федерации от 24 июля 2002 года 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101-ФЗ «Об обороте земель сельскохозяйственного назначения»;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Российской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Федерации от 6 октября 2003 года №131-ФЗ «Об общих принципах организации местного самоуправления в Российской Федерации» (Текст Федерального закона опубликован в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"Российской газете" от 8 октября 2003 года № 202, в "Парламентской газете" от 8 октября 2003 года № 186, в Собрании законодательства Российской Федерации от 6 октября 2003 года № 40 ст. 3822);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Российской Федерации от 27 июля 2010 года 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 (текст Федерального закона опубликован в "Российской газете" от 30 июля 2010 года № 168, в Собрании законодательства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2010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31 </w: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ст. 4179).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</w:t>
      </w:r>
      <w:r w:rsidR="0008566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документов,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государственных и муниципальных услуг и федеральном портале государственных и муниципальных услуг.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самостоятельно представляют в администрацию заявление о согласовании проекта границ земельного участка (приложение № 1 к Административному регламенту). К заявлению прилагаются следующие документы: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план земельного участка;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акт согласования границ земельного участка;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правоустанавливающий документ на земельный участок (при наличии);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правоустанавливающий документ на объект недвижимости (при наличии).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4" w:history="1">
        <w:r w:rsidRPr="008D36D0">
          <w:rPr>
            <w:rFonts w:ascii="Times New Roman" w:eastAsia="Calibri" w:hAnsi="Times New Roman"/>
            <w:sz w:val="28"/>
            <w:szCs w:val="28"/>
          </w:rPr>
          <w:t>части 6 статьи 7</w:t>
        </w:r>
      </w:hyperlink>
      <w:r w:rsidRPr="008D36D0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8D36D0">
        <w:rPr>
          <w:rFonts w:ascii="Times New Roman" w:hAnsi="Times New Roman"/>
          <w:bCs/>
          <w:sz w:val="28"/>
          <w:szCs w:val="28"/>
        </w:rPr>
        <w:lastRenderedPageBreak/>
        <w:t>27 июля 2010 года № 210-ФЗ «Об организации предоставления государственных и муниципальных услуг».</w:t>
      </w:r>
      <w:r w:rsidRPr="008D36D0">
        <w:rPr>
          <w:rFonts w:ascii="Times New Roman" w:hAnsi="Times New Roman"/>
          <w:sz w:val="28"/>
          <w:szCs w:val="28"/>
        </w:rPr>
        <w:t xml:space="preserve"> </w:t>
      </w:r>
    </w:p>
    <w:p w:rsid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4308D1" w:rsidRPr="0054387F" w:rsidRDefault="0054387F" w:rsidP="00543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Отдел лично, через много-функциональный центр, направлены в электронной форме через региональный портал либо федеральный портал,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 </w:t>
      </w:r>
      <w:r w:rsidR="004308D1">
        <w:rPr>
          <w:rFonts w:ascii="Times New Roman" w:hAnsi="Times New Roman"/>
          <w:bCs/>
          <w:color w:val="000000"/>
          <w:sz w:val="28"/>
          <w:szCs w:val="28"/>
        </w:rPr>
        <w:t>(внесено изменение</w:t>
      </w:r>
      <w:r w:rsidR="004308D1" w:rsidRPr="004308D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</w:t>
      </w:r>
      <w:r w:rsidR="004308D1">
        <w:rPr>
          <w:rFonts w:ascii="Times New Roman" w:hAnsi="Times New Roman"/>
          <w:bCs/>
          <w:color w:val="000000"/>
          <w:sz w:val="28"/>
          <w:szCs w:val="28"/>
        </w:rPr>
        <w:t>ем</w:t>
      </w:r>
      <w:hyperlink r:id="rId15" w:history="1">
        <w:r w:rsidR="004308D1" w:rsidRPr="004308D1">
          <w:rPr>
            <w:rStyle w:val="a9"/>
            <w:rFonts w:ascii="Times New Roman" w:hAnsi="Times New Roman"/>
            <w:bCs/>
            <w:sz w:val="28"/>
            <w:szCs w:val="28"/>
          </w:rPr>
          <w:t xml:space="preserve"> от 11.12.2013 г. №1452</w:t>
        </w:r>
      </w:hyperlink>
      <w:r w:rsidR="004308D1" w:rsidRPr="004308D1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08D1" w:rsidRPr="008D36D0" w:rsidRDefault="004308D1" w:rsidP="005438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8D36D0" w:rsidRPr="008D36D0" w:rsidRDefault="008D36D0" w:rsidP="008D36D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8D36D0" w:rsidRPr="008D36D0" w:rsidRDefault="008D36D0" w:rsidP="008D36D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36D0" w:rsidRPr="008D36D0" w:rsidRDefault="008D36D0" w:rsidP="008D36D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>14.В приеме документов, представленных заявителем, может быть отказано в случае, если:</w:t>
      </w:r>
      <w:r w:rsidRPr="008D36D0">
        <w:rPr>
          <w:rFonts w:ascii="Times New Roman" w:hAnsi="Times New Roman"/>
          <w:sz w:val="28"/>
          <w:szCs w:val="28"/>
        </w:rPr>
        <w:t xml:space="preserve">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8D36D0" w:rsidRPr="008D36D0" w:rsidRDefault="008D36D0" w:rsidP="008D36D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8D36D0" w:rsidRPr="008D36D0" w:rsidRDefault="008D36D0" w:rsidP="008D36D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основания для приостановления или</w:t>
      </w:r>
      <w:r w:rsidR="0008566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отказа в предоставлении муниципальной услуги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D0">
        <w:rPr>
          <w:rFonts w:ascii="Times New Roman" w:hAnsi="Times New Roman"/>
          <w:color w:val="000000"/>
          <w:sz w:val="28"/>
          <w:szCs w:val="28"/>
        </w:rPr>
        <w:t xml:space="preserve">15.В предоставлении муниципальной услуги отказывается в случае: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 xml:space="preserve">1)отсутствие документов, указанных в </w:t>
      </w:r>
      <w:hyperlink w:anchor="sub_5503" w:history="1">
        <w:r w:rsidRPr="008D36D0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8D36D0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55062"/>
      <w:r w:rsidRPr="008D36D0">
        <w:rPr>
          <w:rFonts w:ascii="Times New Roman" w:eastAsia="Calibri" w:hAnsi="Times New Roman"/>
          <w:sz w:val="28"/>
          <w:szCs w:val="28"/>
        </w:rPr>
        <w:t>2)</w:t>
      </w:r>
      <w:bookmarkEnd w:id="0"/>
      <w:r w:rsidRPr="008D36D0">
        <w:rPr>
          <w:rFonts w:ascii="Times New Roman" w:eastAsia="Calibri" w:hAnsi="Times New Roman"/>
          <w:sz w:val="28"/>
          <w:szCs w:val="28"/>
        </w:rPr>
        <w:t>несоответствие границ земельного участка правилам застройки и землепользования.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6D0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и </w:t>
      </w:r>
      <w:r w:rsidRPr="008D36D0">
        <w:rPr>
          <w:rFonts w:ascii="Times New Roman" w:hAnsi="Times New Roman"/>
          <w:b/>
          <w:sz w:val="28"/>
          <w:szCs w:val="28"/>
        </w:rPr>
        <w:lastRenderedPageBreak/>
        <w:t>оказываются организациями, участвующими в представлении муниципальной услуги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16.В перечень необходимых и обязательных услуг, предусмат-ривающий обращение самого заявителя в иные организации, участвующие в предоставлении муниципальной услуги, входит: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36D0">
        <w:rPr>
          <w:rFonts w:ascii="Times New Roman" w:eastAsia="Calibri" w:hAnsi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36D0" w:rsidRPr="008D36D0" w:rsidRDefault="008D36D0" w:rsidP="008D36D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strike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17.</w:t>
      </w:r>
      <w:r w:rsidRPr="008D36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</w:t>
      </w:r>
      <w:r w:rsidR="00085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муниципальной услуги является бесплатным.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18.Размер платы за необходимые и обязательные услуги определяется в следующем порядке: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 w:rsidR="000856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 w:rsidR="000856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>муниципальной</w:t>
      </w:r>
      <w:r w:rsidR="000856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 w:rsidR="00085665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Cs/>
          <w:sz w:val="28"/>
          <w:szCs w:val="28"/>
          <w:lang w:eastAsia="en-US"/>
        </w:rPr>
        <w:t>19.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при подачи заявления и документов на предоставление гражданам муниципальной услуги не должно превышать 15 минут.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20.Максимальное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lastRenderedPageBreak/>
        <w:t>21.Требования к размещению и оформлению помещения Отдела, предоставляющего муниципальную услугу: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22.Требования к местам для ожидания.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23.Требования к оформлению входа в здание.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24.Требования к местам для информирования, получения информации и заполнения необходимых документов.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25.Требования к местам приема заявителей.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Кабинеты приема заявителей должны быть оборудованы вывесками с указанием: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26.Регистрация, поступивших </w:t>
      </w:r>
      <w:r w:rsidRPr="008D36D0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</w:t>
      </w:r>
      <w:r w:rsidR="00085665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 w:cs="Arial"/>
          <w:sz w:val="28"/>
          <w:szCs w:val="28"/>
          <w:lang w:eastAsia="en-US"/>
        </w:rPr>
        <w:t>в электронном виде не должно превышать одного дня.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36D0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27.Показателями оценки доступности муниципальной услуги являются: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1)транспортная доступность к местам предоставления муниципальной услуги;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2)обеспечение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3)обеспечение возможности направления запроса в уполномоченные органы по электронной почте;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4)размещение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5)обеспечение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54387F" w:rsidRPr="0054387F" w:rsidRDefault="0054387F" w:rsidP="00543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много-функциональный центр </w:t>
      </w:r>
      <w:r>
        <w:rPr>
          <w:rFonts w:ascii="Times New Roman" w:hAnsi="Times New Roman"/>
          <w:bCs/>
          <w:color w:val="000000"/>
          <w:sz w:val="28"/>
          <w:szCs w:val="28"/>
        </w:rPr>
        <w:t>(внесено изменение</w:t>
      </w:r>
      <w:r w:rsidRPr="004308D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ем</w:t>
      </w:r>
      <w:hyperlink r:id="rId16" w:history="1">
        <w:r w:rsidRPr="004308D1">
          <w:rPr>
            <w:rStyle w:val="a9"/>
            <w:rFonts w:ascii="Times New Roman" w:hAnsi="Times New Roman"/>
            <w:bCs/>
            <w:sz w:val="28"/>
            <w:szCs w:val="28"/>
          </w:rPr>
          <w:t xml:space="preserve"> от 11.12.2013 г. №1452</w:t>
        </w:r>
      </w:hyperlink>
      <w:r w:rsidRPr="004308D1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4387F" w:rsidRPr="008D36D0" w:rsidRDefault="0054387F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2)соблюдение сроков ожидания в очереди при предоставлении муниципальной услуги;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lastRenderedPageBreak/>
        <w:t xml:space="preserve">3)отсутствие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8D36D0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28.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проведение экспертизы заявления с документами;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согласование проекта границ земельного участка или подготовка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сообщения об отказе в согласовании проекта границ земельного участка;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выдача согласованного проекта границ земельного участка или сообщения об отказе в согласовании проекта границ земельного участка.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Процедура предоставления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представлена на блок-схеме (приложение №2).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заявления и документов на предоставление муниципальной услуги </w:t>
      </w:r>
    </w:p>
    <w:p w:rsidR="0054387F" w:rsidRPr="008D36D0" w:rsidRDefault="008D36D0" w:rsidP="00C3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29.</w:t>
      </w:r>
      <w:r w:rsidRPr="008D36D0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</w:t>
      </w:r>
      <w:r w:rsidR="000856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1F31"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электронном виде </w:t>
      </w:r>
      <w:r w:rsidR="00C31F31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C31F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387F">
        <w:rPr>
          <w:rFonts w:ascii="Times New Roman" w:hAnsi="Times New Roman"/>
          <w:bCs/>
          <w:color w:val="000000"/>
          <w:sz w:val="28"/>
          <w:szCs w:val="28"/>
        </w:rPr>
        <w:t>(внесено изменение</w:t>
      </w:r>
      <w:r w:rsidR="0054387F" w:rsidRPr="004308D1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</w:t>
      </w:r>
      <w:r w:rsidR="0054387F">
        <w:rPr>
          <w:rFonts w:ascii="Times New Roman" w:hAnsi="Times New Roman"/>
          <w:bCs/>
          <w:color w:val="000000"/>
          <w:sz w:val="28"/>
          <w:szCs w:val="28"/>
        </w:rPr>
        <w:t>ем</w:t>
      </w:r>
      <w:r w:rsidR="00C31F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17" w:history="1">
        <w:r w:rsidR="0054387F" w:rsidRPr="004308D1">
          <w:rPr>
            <w:rStyle w:val="a9"/>
            <w:rFonts w:ascii="Times New Roman" w:hAnsi="Times New Roman"/>
            <w:bCs/>
            <w:sz w:val="28"/>
            <w:szCs w:val="28"/>
          </w:rPr>
          <w:t xml:space="preserve"> от 11.12.2013 г. №1452</w:t>
        </w:r>
      </w:hyperlink>
      <w:r w:rsidR="0054387F" w:rsidRPr="004308D1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438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 xml:space="preserve">30.Специалист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20 минут.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sz w:val="28"/>
          <w:szCs w:val="28"/>
          <w:lang w:eastAsia="en-US"/>
        </w:rPr>
        <w:t>Проверка проведения экспертизы заявления с документами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31.Специалист Отдела, ответственный за предоставление муниципальной услуги проверяет соответствие границ земельного участка правилам застройки и землепользования.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Максимальный срок выполнения действия составляет 1 рабочий день.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sz w:val="28"/>
          <w:szCs w:val="28"/>
          <w:lang w:eastAsia="en-US"/>
        </w:rPr>
        <w:t>Согласование проекта границ земельного участка или подготовка сообщения об отказе в согласовании проекта границ земельного участка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sz w:val="28"/>
          <w:szCs w:val="28"/>
          <w:lang w:eastAsia="en-US"/>
        </w:rPr>
        <w:t>32.Специалист Отдела, ответственный за предоставление муниципальной услуги после проверки соответствия границ земельного участка правилам застройки и землепользования, передает проект границ земельного участка начальнику Отдела для согласования или готовит сообщение об отказе в предоставлении муниципальной услуги.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Максимальный срок выполнения действия составляет 30 минут.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33.Проект границ земельного участка или сообщение об отказе в предоставлении муниципальной услуги подписывается начальником Отдела в день получения проекта границ или сообщения об отказе в предоставлении муниципальной услуги.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Максимальный срок выполнения действия составляет 1 день.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D36D0">
        <w:rPr>
          <w:rFonts w:ascii="Times New Roman" w:eastAsia="Calibri" w:hAnsi="Times New Roman"/>
          <w:b/>
          <w:sz w:val="28"/>
          <w:szCs w:val="28"/>
          <w:lang w:eastAsia="en-US"/>
        </w:rPr>
        <w:t>Выдача согласованного проекта границ земельного участка или сообщения об отказе в согласовании проекта границ земельного участка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ab/>
        <w:t>34.Подписанный начальником Отдела проект границ земельного участка или сообщение об отказе в согласовании проекта границ земельного участка выдается заявителю на руки, либо высылается по почте.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ab/>
        <w:t>Максимальный срок выполнения действия составляет 3 дня.</w:t>
      </w:r>
    </w:p>
    <w:p w:rsidR="008D36D0" w:rsidRPr="008D36D0" w:rsidRDefault="008D36D0" w:rsidP="008D36D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D36D0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8D36D0" w:rsidRPr="008D36D0" w:rsidRDefault="008D36D0" w:rsidP="008D36D0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D36D0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35.Текущий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8D36D0">
        <w:rPr>
          <w:rFonts w:ascii="Times New Roman" w:hAnsi="Times New Roman"/>
          <w:sz w:val="24"/>
          <w:szCs w:val="24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8D36D0">
        <w:rPr>
          <w:rFonts w:ascii="Times New Roman" w:hAnsi="Times New Roman"/>
          <w:sz w:val="24"/>
          <w:szCs w:val="24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8D36D0" w:rsidRPr="008D36D0" w:rsidRDefault="008D36D0" w:rsidP="008D36D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36.Текущий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8D36D0" w:rsidRPr="008D36D0" w:rsidRDefault="008D36D0" w:rsidP="008D36D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37.Плановые проверки осуществляются должностным лицом </w:t>
      </w:r>
      <w:r w:rsidRPr="008D36D0">
        <w:rPr>
          <w:rFonts w:ascii="Times New Roman" w:hAnsi="Times New Roman"/>
          <w:sz w:val="28"/>
          <w:szCs w:val="28"/>
        </w:rPr>
        <w:lastRenderedPageBreak/>
        <w:t>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8D36D0" w:rsidRPr="008D36D0" w:rsidRDefault="008D36D0" w:rsidP="008D36D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8D36D0" w:rsidRPr="008D36D0" w:rsidRDefault="008D36D0" w:rsidP="008D36D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38.По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39.Персональная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8D36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предоставлении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8D36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ответственный за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40.Контроль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6D0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41.В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9E286B" w:rsidRDefault="009E286B" w:rsidP="009E2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 постановлением </w:t>
      </w:r>
      <w:hyperlink r:id="rId18" w:history="1">
        <w:r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lastRenderedPageBreak/>
        <w:t xml:space="preserve">42.Предметом досудебного (внесудебного) обжалования заявителем решений и действий (бездействия) органа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а)нарушение срока регистрации запроса заявителя о предоставлении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в)требование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г)отказ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>, у заявителя;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д)отказ в предоставлении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е)затребование с заявителя при предоставлении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ж)отказ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43.Исчерпывающий перечень оснований для приостановления рассмотрения жалобы и случаев, в которых ответ на жалобу не дается: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в случае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8D36D0" w:rsidRPr="008D36D0" w:rsidRDefault="008D36D0" w:rsidP="009E2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lastRenderedPageBreak/>
        <w:t>если в жалобе заявителя содержится во</w:t>
      </w:r>
      <w:r w:rsidR="00B631A9">
        <w:rPr>
          <w:rFonts w:ascii="Times New Roman" w:hAnsi="Times New Roman"/>
          <w:sz w:val="28"/>
          <w:szCs w:val="28"/>
        </w:rPr>
        <w:t>пр</w:t>
      </w:r>
      <w:r w:rsidR="009E286B">
        <w:rPr>
          <w:rFonts w:ascii="Times New Roman" w:hAnsi="Times New Roman"/>
          <w:sz w:val="28"/>
          <w:szCs w:val="28"/>
        </w:rPr>
        <w:t>ос, на который ему неоднократно</w:t>
      </w:r>
      <w:r w:rsidRPr="008D36D0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9E286B">
        <w:rPr>
          <w:rFonts w:ascii="Times New Roman" w:hAnsi="Times New Roman"/>
          <w:sz w:val="28"/>
          <w:szCs w:val="28"/>
        </w:rPr>
        <w:t xml:space="preserve"> </w:t>
      </w:r>
      <w:r w:rsidR="009E286B">
        <w:rPr>
          <w:rFonts w:ascii="Times New Roman" w:hAnsi="Times New Roman"/>
          <w:b/>
          <w:bCs/>
          <w:color w:val="000000"/>
          <w:sz w:val="28"/>
          <w:szCs w:val="28"/>
        </w:rPr>
        <w:t xml:space="preserve">(внесено изменение  постановлением </w:t>
      </w:r>
      <w:hyperlink r:id="rId19" w:history="1">
        <w:r w:rsidR="009E286B"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9E286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8D36D0">
        <w:rPr>
          <w:rFonts w:ascii="Times New Roman" w:hAnsi="Times New Roman"/>
          <w:sz w:val="28"/>
          <w:szCs w:val="28"/>
        </w:rPr>
        <w:t>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44.Основанием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45.Заявитель имеет право на получение информации и документов, необходимых для обоснования и рассмотрения жалобы (претензии).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46.Запись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47.Специалист,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Получатель </w:t>
      </w:r>
      <w:r w:rsidRPr="008D36D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8D36D0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главе администрации;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начальнику Отдела.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48.Жалоба, поступившая в орган, предоставляющий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</w:t>
      </w:r>
      <w:r w:rsidRPr="008D36D0">
        <w:rPr>
          <w:rFonts w:ascii="Times New Roman" w:hAnsi="Times New Roman"/>
          <w:sz w:val="28"/>
          <w:szCs w:val="28"/>
        </w:rPr>
        <w:lastRenderedPageBreak/>
        <w:t xml:space="preserve">со дня ее регистрации, а в случае обжалования отказа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49.Жалоба заявителя в письменной форме должна содержать следующую информацию: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>, или муниципального служащего;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>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личную подпись и дату.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50.По результатам рассмотрения жалобы орган, предоставляющий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8D36D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8D36D0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51.Не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52.Заявитель вправе обжаловать действия (бездействия) должностных лиц, а также принимаемые ими решения при предоставлении </w:t>
      </w:r>
      <w:r w:rsidRPr="008D36D0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8D36D0">
        <w:rPr>
          <w:rFonts w:ascii="Times New Roman" w:hAnsi="Times New Roman"/>
          <w:sz w:val="28"/>
          <w:szCs w:val="28"/>
        </w:rPr>
        <w:t>в судебном порядке.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53.Заявитель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Приложение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№ 1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к административному регламенту по </w:t>
      </w:r>
      <w:r w:rsidRPr="008D36D0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«</w:t>
      </w:r>
      <w:r w:rsidRPr="008D36D0">
        <w:rPr>
          <w:rFonts w:ascii="Times New Roman" w:hAnsi="Times New Roman" w:cs="Arial"/>
          <w:sz w:val="28"/>
          <w:szCs w:val="28"/>
        </w:rPr>
        <w:t>Прием заявления и выдача документов о согласовании проекта границ земельного участка</w:t>
      </w:r>
      <w:r w:rsidRPr="008D36D0">
        <w:rPr>
          <w:rFonts w:ascii="Times New Roman" w:hAnsi="Times New Roman"/>
          <w:sz w:val="28"/>
          <w:szCs w:val="28"/>
        </w:rPr>
        <w:t>»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6D0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6D0">
        <w:rPr>
          <w:rFonts w:ascii="Times New Roman" w:hAnsi="Times New Roman"/>
          <w:b/>
          <w:sz w:val="28"/>
          <w:szCs w:val="28"/>
        </w:rPr>
        <w:t xml:space="preserve">о согласовании проекта границ земельного участка 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36D0">
        <w:rPr>
          <w:rFonts w:ascii="Times New Roman" w:hAnsi="Times New Roman"/>
          <w:sz w:val="18"/>
          <w:szCs w:val="18"/>
        </w:rPr>
        <w:t>Оформляется на бланке юридического лица</w:t>
      </w:r>
    </w:p>
    <w:p w:rsidR="008D36D0" w:rsidRPr="008D36D0" w:rsidRDefault="008D36D0" w:rsidP="008D36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D36D0" w:rsidRPr="008D36D0" w:rsidRDefault="008D36D0" w:rsidP="008D36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8D36D0" w:rsidRPr="008D36D0" w:rsidRDefault="008D36D0" w:rsidP="008D36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(Ф.И.О. руководителя, должность)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D36D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(место нахождение юридического лица)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</w:p>
    <w:p w:rsidR="008D36D0" w:rsidRPr="008D36D0" w:rsidRDefault="008D36D0" w:rsidP="008D36D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6D0">
        <w:rPr>
          <w:rFonts w:ascii="Times New Roman" w:hAnsi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Прошу Вас выдать согласовать проект границ земельного участка, расположенного по адресу: ____________________________________.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Должность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_________________ (подпись, фамилия инициалы)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t>Приложение</w:t>
      </w:r>
      <w:r w:rsidR="00085665">
        <w:rPr>
          <w:rFonts w:ascii="Times New Roman" w:hAnsi="Times New Roman"/>
          <w:sz w:val="28"/>
          <w:szCs w:val="28"/>
        </w:rPr>
        <w:t xml:space="preserve"> </w:t>
      </w:r>
      <w:r w:rsidRPr="008D36D0">
        <w:rPr>
          <w:rFonts w:ascii="Times New Roman" w:hAnsi="Times New Roman"/>
          <w:sz w:val="28"/>
          <w:szCs w:val="28"/>
        </w:rPr>
        <w:t>№ 2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D36D0">
        <w:rPr>
          <w:rFonts w:ascii="Times New Roman" w:hAnsi="Times New Roman"/>
          <w:sz w:val="28"/>
          <w:szCs w:val="28"/>
        </w:rPr>
        <w:lastRenderedPageBreak/>
        <w:t>к административному регламенту по предоставлению муниципальной услуги «</w:t>
      </w:r>
      <w:r w:rsidRPr="008D36D0">
        <w:rPr>
          <w:rFonts w:ascii="Times New Roman" w:hAnsi="Times New Roman" w:cs="Arial"/>
          <w:sz w:val="28"/>
          <w:szCs w:val="28"/>
        </w:rPr>
        <w:t>Прием заявления и выдача документов о согласовании проекта границ земельного участка</w:t>
      </w:r>
      <w:r w:rsidRPr="008D36D0">
        <w:rPr>
          <w:rFonts w:ascii="Times New Roman" w:hAnsi="Times New Roman"/>
          <w:sz w:val="28"/>
          <w:szCs w:val="28"/>
        </w:rPr>
        <w:t>»</w:t>
      </w: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8D36D0" w:rsidRPr="008D36D0" w:rsidRDefault="008D36D0" w:rsidP="008D3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8D36D0" w:rsidRPr="008D36D0" w:rsidRDefault="008D36D0" w:rsidP="008D3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D36D0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8D36D0" w:rsidRPr="008D36D0" w:rsidRDefault="008D36D0" w:rsidP="008D36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D36D0" w:rsidRPr="008D36D0" w:rsidRDefault="00557D2A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.25pt;margin-top:14.15pt;width:211.05pt;height:51.75pt;z-index:251651584;mso-width-relative:margin;mso-height-relative:margin">
            <v:textbox style="mso-next-textbox:#_x0000_s1042">
              <w:txbxContent>
                <w:p w:rsidR="008D36D0" w:rsidRPr="004A49E4" w:rsidRDefault="008D36D0" w:rsidP="008D36D0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D36D0" w:rsidRPr="008D36D0" w:rsidRDefault="008D36D0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36D0" w:rsidRPr="008D36D0" w:rsidRDefault="00557D2A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40" style="position:absolute;left:0;text-align:left;z-index:251652608" from="-121.75pt,1.5pt" to="-121.75pt,37.5pt" strokeweight=".26mm">
            <v:stroke endarrow="block" joinstyle="miter"/>
          </v:line>
        </w:pict>
      </w:r>
    </w:p>
    <w:p w:rsidR="008D36D0" w:rsidRPr="008D36D0" w:rsidRDefault="008D36D0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36D0" w:rsidRPr="008D36D0" w:rsidRDefault="00557D2A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7" style="position:absolute;left:0;text-align:left;z-index:-251662848" from="118.9pt,26.35pt" to="151.35pt,26.3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54656" from="-1.2pt,26.35pt" to="21.4pt,26.35pt" strokeweight=".26mm">
            <v:stroke endarrow="block" joinstyle="miter"/>
          </v:line>
        </w:pict>
      </w:r>
      <w:r w:rsidRPr="00557D2A">
        <w:rPr>
          <w:rFonts w:ascii="Times New Roman" w:hAnsi="Times New Roman"/>
          <w:b/>
          <w:bCs/>
          <w:noProof/>
          <w:sz w:val="28"/>
          <w:szCs w:val="28"/>
        </w:rPr>
        <w:pict>
          <v:shape id="_x0000_s1043" type="#_x0000_t202" style="position:absolute;left:0;text-align:left;margin-left:10.65pt;margin-top:5.3pt;width:203.5pt;height:54.55pt;z-index:251655680;mso-width-relative:margin;mso-height-relative:margin">
            <v:textbox style="mso-next-textbox:#_x0000_s1043">
              <w:txbxContent>
                <w:p w:rsidR="008D36D0" w:rsidRPr="004A49E4" w:rsidRDefault="008D36D0" w:rsidP="008D36D0">
                  <w:pPr>
                    <w:jc w:val="center"/>
                    <w:rPr>
                      <w:sz w:val="24"/>
                      <w:szCs w:val="24"/>
                    </w:rPr>
                  </w:pPr>
                  <w:r w:rsidRPr="00AA7F32">
                    <w:rPr>
                      <w:rFonts w:ascii="Times New Roman" w:hAnsi="Times New Roman"/>
                      <w:sz w:val="24"/>
                      <w:szCs w:val="24"/>
                    </w:rPr>
                    <w:t>проведение экспертизы заявления с документами</w:t>
                  </w:r>
                </w:p>
              </w:txbxContent>
            </v:textbox>
            <w10:wrap type="square"/>
          </v:shape>
        </w:pict>
      </w:r>
      <w:r w:rsidRPr="00557D2A">
        <w:rPr>
          <w:rFonts w:ascii="Times New Roman" w:hAnsi="Times New Roman"/>
          <w:b/>
          <w:bCs/>
          <w:noProof/>
          <w:sz w:val="28"/>
          <w:szCs w:val="28"/>
        </w:rPr>
        <w:pict>
          <v:shape id="_x0000_s1044" type="#_x0000_t202" style="position:absolute;left:0;text-align:left;margin-left:244.95pt;margin-top:12.25pt;width:97.5pt;height:23.5pt;z-index:251656704;mso-width-relative:margin;mso-height-relative:margin">
            <v:textbox>
              <w:txbxContent>
                <w:p w:rsidR="008D36D0" w:rsidRPr="004A49E4" w:rsidRDefault="008D36D0" w:rsidP="008D36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left:0;text-align:left;margin-left:374.9pt;margin-top:6.15pt;width:113.85pt;height:37.8pt;z-index:251657728;mso-width-relative:margin;mso-height-relative:margin">
            <v:textbox>
              <w:txbxContent>
                <w:p w:rsidR="008D36D0" w:rsidRPr="004A49E4" w:rsidRDefault="008D36D0" w:rsidP="008D36D0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приеме документов</w:t>
                  </w:r>
                </w:p>
              </w:txbxContent>
            </v:textbox>
            <w10:wrap type="square"/>
          </v:shape>
        </w:pict>
      </w:r>
    </w:p>
    <w:p w:rsidR="008D36D0" w:rsidRPr="008D36D0" w:rsidRDefault="00557D2A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41" style="position:absolute;left:0;text-align:left;z-index:251658752" from="-112.1pt,10.25pt" to="-111.6pt,41.95pt" strokeweight=".26mm">
            <v:stroke endarrow="block" joinstyle="miter"/>
          </v:line>
        </w:pict>
      </w:r>
    </w:p>
    <w:p w:rsidR="008D36D0" w:rsidRPr="008D36D0" w:rsidRDefault="008D36D0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36D0" w:rsidRPr="008D36D0" w:rsidRDefault="00557D2A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left:0;text-align:left;margin-left:4.7pt;margin-top:14.85pt;width:209.45pt;height:93.65pt;z-index:251659776;mso-width-relative:margin;mso-height-relative:margin">
            <v:textbox style="mso-next-textbox:#_x0000_s1046">
              <w:txbxContent>
                <w:p w:rsidR="008D36D0" w:rsidRPr="0015225F" w:rsidRDefault="008D36D0" w:rsidP="008D36D0">
                  <w:pPr>
                    <w:jc w:val="center"/>
                  </w:pPr>
                  <w:r w:rsidRPr="00AA7F3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согласование проекта границ земельного участка, письма или сообщения об отказе в согласовании проекта границ земельного участка</w:t>
                  </w:r>
                </w:p>
              </w:txbxContent>
            </v:textbox>
            <w10:wrap type="square"/>
          </v:shape>
        </w:pict>
      </w:r>
    </w:p>
    <w:p w:rsidR="008D36D0" w:rsidRPr="008D36D0" w:rsidRDefault="008D36D0" w:rsidP="008D36D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D36D0" w:rsidRPr="008D36D0" w:rsidRDefault="008D36D0" w:rsidP="008D36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D36D0" w:rsidRPr="008D36D0" w:rsidRDefault="00557D2A" w:rsidP="008D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1" style="position:absolute;left:0;text-align:left;z-index:251660800" from="111pt,2.95pt" to="244.9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0" style="position:absolute;left:0;text-align:left;z-index:251661824" from="103.15pt,2.95pt" to="103.65pt,34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left:0;text-align:left;margin-left:253.5pt;margin-top:51.9pt;width:209.45pt;height:66.15pt;z-index:251662848;mso-width-relative:margin;mso-height-relative:margin">
            <v:textbox style="mso-next-textbox:#_x0000_s1048">
              <w:txbxContent>
                <w:p w:rsidR="008D36D0" w:rsidRPr="0015225F" w:rsidRDefault="008D36D0" w:rsidP="008D36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225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сообщения об </w:t>
                  </w:r>
                  <w:r w:rsidRPr="00AA7F32">
                    <w:rPr>
                      <w:rFonts w:ascii="Times New Roman" w:hAnsi="Times New Roman"/>
                      <w:sz w:val="24"/>
                      <w:szCs w:val="24"/>
                    </w:rPr>
                    <w:t>отказе в согласовании проекта границ земельного участка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202" style="position:absolute;left:0;text-align:left;margin-left:4.7pt;margin-top:51.9pt;width:209.45pt;height:66.15pt;z-index:251663872;mso-width-relative:margin;mso-height-relative:margin">
            <v:textbox style="mso-next-textbox:#_x0000_s1049">
              <w:txbxContent>
                <w:p w:rsidR="008D36D0" w:rsidRPr="0015225F" w:rsidRDefault="008D36D0" w:rsidP="008D36D0">
                  <w:pPr>
                    <w:jc w:val="center"/>
                    <w:rPr>
                      <w:sz w:val="24"/>
                      <w:szCs w:val="24"/>
                    </w:rPr>
                  </w:pPr>
                  <w:r w:rsidRPr="00AA7F32">
                    <w:rPr>
                      <w:rFonts w:ascii="Times New Roman" w:hAnsi="Times New Roman"/>
                      <w:sz w:val="24"/>
                      <w:szCs w:val="24"/>
                    </w:rPr>
                    <w:t>выдача согласованного проекта границ земельного участка</w:t>
                  </w:r>
                </w:p>
              </w:txbxContent>
            </v:textbox>
            <w10:wrap type="square"/>
          </v:shape>
        </w:pict>
      </w:r>
    </w:p>
    <w:p w:rsidR="008D36D0" w:rsidRPr="008D36D0" w:rsidRDefault="008D36D0" w:rsidP="008D36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6D0" w:rsidRPr="008D36D0" w:rsidRDefault="008D36D0" w:rsidP="008D36D0"/>
    <w:p w:rsidR="008D36D0" w:rsidRPr="008D36D0" w:rsidRDefault="008D36D0" w:rsidP="008D36D0"/>
    <w:p w:rsidR="008D36D0" w:rsidRPr="008D36D0" w:rsidRDefault="008D36D0" w:rsidP="008D36D0"/>
    <w:p w:rsidR="008D36D0" w:rsidRPr="008D36D0" w:rsidRDefault="008D36D0" w:rsidP="008D36D0"/>
    <w:p w:rsidR="008D36D0" w:rsidRPr="008D36D0" w:rsidRDefault="008D36D0" w:rsidP="008D36D0"/>
    <w:p w:rsidR="008D36D0" w:rsidRPr="008D36D0" w:rsidRDefault="008D36D0" w:rsidP="008D36D0"/>
    <w:p w:rsidR="008D36D0" w:rsidRPr="008D36D0" w:rsidRDefault="008D36D0" w:rsidP="008D36D0"/>
    <w:p w:rsidR="008D36D0" w:rsidRPr="008D36D0" w:rsidRDefault="008D36D0" w:rsidP="008D36D0"/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814AD" w:rsidSect="00433F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60" w:rsidRDefault="00062F60" w:rsidP="00576980">
      <w:pPr>
        <w:spacing w:after="0" w:line="240" w:lineRule="auto"/>
      </w:pPr>
      <w:r>
        <w:separator/>
      </w:r>
    </w:p>
  </w:endnote>
  <w:endnote w:type="continuationSeparator" w:id="1">
    <w:p w:rsidR="00062F60" w:rsidRDefault="00062F60" w:rsidP="0057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0" w:rsidRDefault="0057698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0" w:rsidRDefault="0057698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0" w:rsidRDefault="005769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60" w:rsidRDefault="00062F60" w:rsidP="00576980">
      <w:pPr>
        <w:spacing w:after="0" w:line="240" w:lineRule="auto"/>
      </w:pPr>
      <w:r>
        <w:separator/>
      </w:r>
    </w:p>
  </w:footnote>
  <w:footnote w:type="continuationSeparator" w:id="1">
    <w:p w:rsidR="00062F60" w:rsidRDefault="00062F60" w:rsidP="0057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0" w:rsidRDefault="005769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0" w:rsidRDefault="0057698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80" w:rsidRDefault="005769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D752ED6"/>
    <w:multiLevelType w:val="hybridMultilevel"/>
    <w:tmpl w:val="ABAEBE12"/>
    <w:lvl w:ilvl="0" w:tplc="F3B6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0653C5F"/>
    <w:multiLevelType w:val="hybridMultilevel"/>
    <w:tmpl w:val="CF848B18"/>
    <w:lvl w:ilvl="0" w:tplc="B474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E9174">
      <w:numFmt w:val="none"/>
      <w:lvlText w:val=""/>
      <w:lvlJc w:val="left"/>
      <w:pPr>
        <w:tabs>
          <w:tab w:val="num" w:pos="360"/>
        </w:tabs>
      </w:pPr>
    </w:lvl>
    <w:lvl w:ilvl="2" w:tplc="B0C4F6F8">
      <w:numFmt w:val="none"/>
      <w:lvlText w:val=""/>
      <w:lvlJc w:val="left"/>
      <w:pPr>
        <w:tabs>
          <w:tab w:val="num" w:pos="360"/>
        </w:tabs>
      </w:pPr>
    </w:lvl>
    <w:lvl w:ilvl="3" w:tplc="526ED414">
      <w:numFmt w:val="none"/>
      <w:lvlText w:val=""/>
      <w:lvlJc w:val="left"/>
      <w:pPr>
        <w:tabs>
          <w:tab w:val="num" w:pos="360"/>
        </w:tabs>
      </w:pPr>
    </w:lvl>
    <w:lvl w:ilvl="4" w:tplc="8D9AB544">
      <w:numFmt w:val="none"/>
      <w:lvlText w:val=""/>
      <w:lvlJc w:val="left"/>
      <w:pPr>
        <w:tabs>
          <w:tab w:val="num" w:pos="360"/>
        </w:tabs>
      </w:pPr>
    </w:lvl>
    <w:lvl w:ilvl="5" w:tplc="953EFDEA">
      <w:numFmt w:val="none"/>
      <w:lvlText w:val=""/>
      <w:lvlJc w:val="left"/>
      <w:pPr>
        <w:tabs>
          <w:tab w:val="num" w:pos="360"/>
        </w:tabs>
      </w:pPr>
    </w:lvl>
    <w:lvl w:ilvl="6" w:tplc="89D06CA4">
      <w:numFmt w:val="none"/>
      <w:lvlText w:val=""/>
      <w:lvlJc w:val="left"/>
      <w:pPr>
        <w:tabs>
          <w:tab w:val="num" w:pos="360"/>
        </w:tabs>
      </w:pPr>
    </w:lvl>
    <w:lvl w:ilvl="7" w:tplc="6856137A">
      <w:numFmt w:val="none"/>
      <w:lvlText w:val=""/>
      <w:lvlJc w:val="left"/>
      <w:pPr>
        <w:tabs>
          <w:tab w:val="num" w:pos="360"/>
        </w:tabs>
      </w:pPr>
    </w:lvl>
    <w:lvl w:ilvl="8" w:tplc="77EC2D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2F60"/>
    <w:rsid w:val="0006591C"/>
    <w:rsid w:val="00067618"/>
    <w:rsid w:val="0007101C"/>
    <w:rsid w:val="00072E12"/>
    <w:rsid w:val="00074288"/>
    <w:rsid w:val="0007662D"/>
    <w:rsid w:val="00082797"/>
    <w:rsid w:val="0008419C"/>
    <w:rsid w:val="00085665"/>
    <w:rsid w:val="00087D55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4775D"/>
    <w:rsid w:val="00251425"/>
    <w:rsid w:val="0026369F"/>
    <w:rsid w:val="00271500"/>
    <w:rsid w:val="00274E9B"/>
    <w:rsid w:val="00280BEB"/>
    <w:rsid w:val="0028135B"/>
    <w:rsid w:val="00283488"/>
    <w:rsid w:val="00296D5F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4899"/>
    <w:rsid w:val="00325FC4"/>
    <w:rsid w:val="00336FB8"/>
    <w:rsid w:val="00346EAB"/>
    <w:rsid w:val="00347480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308D1"/>
    <w:rsid w:val="00433FBE"/>
    <w:rsid w:val="00441EBA"/>
    <w:rsid w:val="00442E74"/>
    <w:rsid w:val="00445D16"/>
    <w:rsid w:val="00445D7F"/>
    <w:rsid w:val="004531E7"/>
    <w:rsid w:val="004571E0"/>
    <w:rsid w:val="004600C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5F40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E781F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87F"/>
    <w:rsid w:val="00543B6B"/>
    <w:rsid w:val="00557D2A"/>
    <w:rsid w:val="00561794"/>
    <w:rsid w:val="00561E8E"/>
    <w:rsid w:val="00574E30"/>
    <w:rsid w:val="0057698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476B4"/>
    <w:rsid w:val="007512F1"/>
    <w:rsid w:val="007673DE"/>
    <w:rsid w:val="00772D65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9104E"/>
    <w:rsid w:val="008A163B"/>
    <w:rsid w:val="008A5DE4"/>
    <w:rsid w:val="008B0148"/>
    <w:rsid w:val="008B0CB5"/>
    <w:rsid w:val="008B2B84"/>
    <w:rsid w:val="008B42DB"/>
    <w:rsid w:val="008C3DA7"/>
    <w:rsid w:val="008C47AE"/>
    <w:rsid w:val="008C5C85"/>
    <w:rsid w:val="008D1270"/>
    <w:rsid w:val="008D36D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E286B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7A42"/>
    <w:rsid w:val="00B0241D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60CB3"/>
    <w:rsid w:val="00B631A9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7B5A"/>
    <w:rsid w:val="00BE0A45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1D9F"/>
    <w:rsid w:val="00C24DA9"/>
    <w:rsid w:val="00C31F31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4065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6879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36D0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36D0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D36D0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D36D0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qFormat/>
    <w:rsid w:val="004878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D36D0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36D0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36D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6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36D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36D0"/>
  </w:style>
  <w:style w:type="paragraph" w:styleId="a4">
    <w:name w:val="Body Text"/>
    <w:basedOn w:val="a"/>
    <w:link w:val="a5"/>
    <w:uiPriority w:val="99"/>
    <w:rsid w:val="008D36D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D36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D36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D36D0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8D36D0"/>
  </w:style>
  <w:style w:type="paragraph" w:customStyle="1" w:styleId="a8">
    <w:name w:val="Знак Знак Знак Знак Знак Знак Знак Знак Знак Знак"/>
    <w:basedOn w:val="a"/>
    <w:uiPriority w:val="99"/>
    <w:rsid w:val="008D36D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iPriority w:val="99"/>
    <w:rsid w:val="008D36D0"/>
    <w:rPr>
      <w:color w:val="0000FF"/>
      <w:u w:val="single"/>
    </w:rPr>
  </w:style>
  <w:style w:type="paragraph" w:styleId="aa">
    <w:name w:val="Normal (Web)"/>
    <w:basedOn w:val="a"/>
    <w:rsid w:val="008D3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uiPriority w:val="99"/>
    <w:rsid w:val="008D36D0"/>
    <w:pPr>
      <w:snapToGri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8D36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8D36D0"/>
    <w:rPr>
      <w:rFonts w:ascii="Arial" w:eastAsia="Calibri" w:hAnsi="Arial" w:cs="Times New Roma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rsid w:val="008D36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8D36D0"/>
    <w:rPr>
      <w:rFonts w:ascii="Arial" w:eastAsia="Calibri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rsid w:val="008D36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8D36D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D36D0"/>
    <w:rPr>
      <w:rFonts w:ascii="Times New Roman" w:eastAsia="Times New Roman" w:hAnsi="Times New Roman" w:cs="Times New Roman"/>
      <w:sz w:val="0"/>
      <w:szCs w:val="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8D3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D36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rsid w:val="008D36D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36D0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8D36D0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D36D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5">
    <w:name w:val="Знак Знак Знак Знак"/>
    <w:basedOn w:val="a"/>
    <w:uiPriority w:val="99"/>
    <w:rsid w:val="008D36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8D36D0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8D36D0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Абзац Уровень 1"/>
    <w:basedOn w:val="a"/>
    <w:uiPriority w:val="99"/>
    <w:rsid w:val="008D36D0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Абзац Уровень 2"/>
    <w:basedOn w:val="13"/>
    <w:uiPriority w:val="99"/>
    <w:rsid w:val="008D36D0"/>
    <w:pPr>
      <w:spacing w:before="120"/>
    </w:pPr>
  </w:style>
  <w:style w:type="paragraph" w:customStyle="1" w:styleId="af6">
    <w:name w:val="Заголовок Приложения"/>
    <w:basedOn w:val="2"/>
    <w:uiPriority w:val="99"/>
    <w:rsid w:val="008D36D0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7">
    <w:name w:val="Знак"/>
    <w:basedOn w:val="a"/>
    <w:rsid w:val="008D3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Комментарий"/>
    <w:basedOn w:val="a"/>
    <w:next w:val="a"/>
    <w:uiPriority w:val="99"/>
    <w:rsid w:val="008D36D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6D0"/>
    <w:rPr>
      <w:rFonts w:ascii="Arial" w:eastAsia="Times New Roman" w:hAnsi="Arial" w:cs="Arial"/>
      <w:sz w:val="22"/>
      <w:szCs w:val="22"/>
      <w:lang w:eastAsia="ru-RU" w:bidi="ar-SA"/>
    </w:rPr>
  </w:style>
  <w:style w:type="character" w:styleId="af9">
    <w:name w:val="FollowedHyperlink"/>
    <w:uiPriority w:val="99"/>
    <w:semiHidden/>
    <w:unhideWhenUsed/>
    <w:rsid w:val="008D36D0"/>
    <w:rPr>
      <w:color w:val="800080"/>
      <w:u w:val="single"/>
    </w:rPr>
  </w:style>
  <w:style w:type="paragraph" w:styleId="afa">
    <w:name w:val="Plain Text"/>
    <w:basedOn w:val="a"/>
    <w:link w:val="afb"/>
    <w:rsid w:val="008D36D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D36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36D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qFormat/>
    <w:rsid w:val="008D36D0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D36D0"/>
  </w:style>
  <w:style w:type="table" w:customStyle="1" w:styleId="23">
    <w:name w:val="Сетка таблицы2"/>
    <w:basedOn w:val="a1"/>
    <w:next w:val="a6"/>
    <w:rsid w:val="008D36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D36D0"/>
  </w:style>
  <w:style w:type="table" w:customStyle="1" w:styleId="31">
    <w:name w:val="Сетка таблицы3"/>
    <w:basedOn w:val="a1"/>
    <w:next w:val="a6"/>
    <w:rsid w:val="008D36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rsid w:val="008D36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4362bb-54af-4d61-a51b-b538add78332.html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/content/act/239dc752-21ad-49ee-aedf-ea34bb67264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/content/act/239dc752-21ad-49ee-aedf-ea34bb672649.html" TargetMode="External"/><Relationship Id="rId12" Type="http://schemas.openxmlformats.org/officeDocument/2006/relationships/hyperlink" Target="http://pgu.saratov.gov.ru/" TargetMode="External"/><Relationship Id="rId17" Type="http://schemas.openxmlformats.org/officeDocument/2006/relationships/hyperlink" Target="/content/act/ef4362bb-54af-4d61-a51b-b538add78332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/content/act/ef4362bb-54af-4d61-a51b-b538add78332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@pug1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/content/act/ef4362bb-54af-4d61-a51b-b538add783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ugachjov.sarmo.ru/" TargetMode="External"/><Relationship Id="rId19" Type="http://schemas.openxmlformats.org/officeDocument/2006/relationships/hyperlink" Target="/content/act/239dc752-21ad-49ee-aedf-ea34bb6726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79d7e05f-0f18-43e7-8db6-fd41a2c27736.html" TargetMode="External"/><Relationship Id="rId14" Type="http://schemas.openxmlformats.org/officeDocument/2006/relationships/hyperlink" Target="consultantplus://offline/ref=8E383C1F20B24121E81D8F24F963F5B5BF537E73B5A5501D79B15C21E28D9F424B69E36E31T5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Links>
    <vt:vector size="84" baseType="variant"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36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3932217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2015-06-12T02:58:00Z</dcterms:created>
  <dcterms:modified xsi:type="dcterms:W3CDTF">2015-06-12T02:58:00Z</dcterms:modified>
</cp:coreProperties>
</file>