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C9" w:rsidRDefault="00220EC9" w:rsidP="009952C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6F11F1" w:rsidP="006F11F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2018 года № 54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муниципальной  программы «Гармонизация межнациональных и межконфессиональных отношений и </w:t>
      </w: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национальных культур </w:t>
      </w:r>
      <w:r w:rsid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образования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</w:t>
      </w:r>
      <w:r w:rsid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2018 год»  </w:t>
      </w: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Pr="00220EC9" w:rsidRDefault="00220EC9" w:rsidP="00995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Пугачевского муниципального района, на </w:t>
      </w:r>
      <w:proofErr w:type="spellStart"/>
      <w:proofErr w:type="gram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</w:t>
      </w:r>
      <w:r w:rsidR="00E8472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вании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Пугачевского муниципального района 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E847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  <w:r w:rsidR="0020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72C" w:rsidRPr="00220EC9" w:rsidRDefault="00E8472C" w:rsidP="00E84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.Утвердить муниципальную программу «Гармонизация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межнацио-нальных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межконфессиональных отношений и развитие национальных культур на территории</w:t>
      </w:r>
      <w:r w:rsidRP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города Пугачева </w:t>
      </w:r>
      <w:proofErr w:type="gramStart"/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0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согласно приложению. </w:t>
      </w:r>
    </w:p>
    <w:p w:rsidR="00220EC9" w:rsidRPr="00220EC9" w:rsidRDefault="00E8472C" w:rsidP="00995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.Признать утратившим силу постановле</w:t>
      </w:r>
      <w:r w:rsidR="00220EC9" w:rsidRPr="00220EC9">
        <w:rPr>
          <w:rFonts w:ascii="Times New Roman" w:hAnsi="Times New Roman" w:cs="Times New Roman"/>
          <w:sz w:val="28"/>
          <w:szCs w:val="28"/>
        </w:rPr>
        <w:t xml:space="preserve">ние администрации  </w:t>
      </w:r>
      <w:proofErr w:type="spellStart"/>
      <w:proofErr w:type="gramStart"/>
      <w:r w:rsidR="00220EC9" w:rsidRPr="00220EC9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0EC9" w:rsidRPr="00220EC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220EC9" w:rsidRPr="00220EC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26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0EC9" w:rsidRPr="00220E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EC9" w:rsidRPr="00220EC9">
        <w:rPr>
          <w:rFonts w:ascii="Times New Roman" w:hAnsi="Times New Roman" w:cs="Times New Roman"/>
          <w:sz w:val="28"/>
          <w:szCs w:val="28"/>
        </w:rPr>
        <w:t>1285 «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 программы «Гармонизация </w:t>
      </w:r>
      <w:proofErr w:type="spellStart"/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циональных</w:t>
      </w:r>
      <w:proofErr w:type="spellEnd"/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межконфессиональных отношений и 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национальных культур на территории Пугачевского муниципального района Саратовской области на 2018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>-2020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>ы».</w:t>
      </w:r>
    </w:p>
    <w:p w:rsidR="00220EC9" w:rsidRDefault="00E8472C" w:rsidP="00995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главы администрации Пугачевского муниципального района по социальным вопросам</w:t>
      </w:r>
      <w:r w:rsidR="00000B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0EC9" w:rsidRDefault="00E8472C" w:rsidP="00995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.Опубликовать постановление, разместив на официальном сайте </w:t>
      </w:r>
      <w:proofErr w:type="spellStart"/>
      <w:proofErr w:type="gramStart"/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</w:t>
      </w:r>
      <w:proofErr w:type="spellEnd"/>
      <w:proofErr w:type="gramEnd"/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в </w:t>
      </w:r>
      <w:proofErr w:type="spellStart"/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0EC9" w:rsidRDefault="00220EC9" w:rsidP="009952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472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.Настоящее постановление вступает в силу со дня его официального опубликования.  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  <w:r w:rsidR="00E8472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8472C">
        <w:rPr>
          <w:rFonts w:ascii="Times New Roman" w:hAnsi="Times New Roman" w:cs="Times New Roman"/>
          <w:b/>
          <w:sz w:val="28"/>
          <w:szCs w:val="28"/>
        </w:rPr>
        <w:tab/>
      </w:r>
      <w:r w:rsidR="00E8472C">
        <w:rPr>
          <w:rFonts w:ascii="Times New Roman" w:hAnsi="Times New Roman" w:cs="Times New Roman"/>
          <w:b/>
          <w:sz w:val="28"/>
          <w:szCs w:val="28"/>
        </w:rPr>
        <w:tab/>
        <w:t>М.В.</w:t>
      </w:r>
      <w:r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220EC9" w:rsidRDefault="00220EC9" w:rsidP="006F11F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20EC9" w:rsidRDefault="00220EC9" w:rsidP="006F11F1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</w:t>
      </w:r>
      <w:proofErr w:type="gramEnd"/>
    </w:p>
    <w:p w:rsidR="00220EC9" w:rsidRDefault="00220EC9" w:rsidP="006F11F1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220EC9" w:rsidRDefault="00000BE1" w:rsidP="006F11F1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</w:t>
      </w:r>
    </w:p>
    <w:p w:rsidR="00220EC9" w:rsidRDefault="00220EC9" w:rsidP="009952C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8472C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«Гармонизация межнациональных и межконфессиональных отношений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развитие национальных культур на территории</w:t>
      </w:r>
      <w:r w:rsidRP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города Пугачева на 2018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8472C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«Гармонизация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межнациональных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межконфессиональных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отношений и развитие национальных культур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города Пугачева </w:t>
      </w:r>
      <w:r>
        <w:rPr>
          <w:rFonts w:ascii="Times New Roman" w:hAnsi="Times New Roman" w:cs="Times New Roman"/>
          <w:b/>
          <w:sz w:val="28"/>
          <w:szCs w:val="28"/>
        </w:rPr>
        <w:t>на 2018 год»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9"/>
        <w:gridCol w:w="7796"/>
      </w:tblGrid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стабильной общественно-политической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общественных и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нициатив и целевых проектов </w:t>
            </w:r>
            <w:proofErr w:type="spellStart"/>
            <w:r w:rsidR="00571E5B">
              <w:rPr>
                <w:rFonts w:ascii="Times New Roman" w:hAnsi="Times New Roman" w:cs="Times New Roman"/>
                <w:sz w:val="28"/>
                <w:szCs w:val="28"/>
              </w:rPr>
              <w:t>обще-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, некоммерческих организаций, </w:t>
            </w:r>
            <w:proofErr w:type="spellStart"/>
            <w:r w:rsidR="00571E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 гармонизацию межнациональных отношений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атмосферы взаимного уважения к национальным и конфессиональным традициям и обычаям народов; </w:t>
            </w:r>
          </w:p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имиджа муниципального района как территории, комфортной для проживания представителей разных национальностей 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="00E847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межэтнического сотрудничества,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 мира и согласия на территории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EC9" w:rsidRDefault="00571E5B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>толерантности в межнациональных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0EC9">
              <w:rPr>
                <w:rFonts w:ascii="Times New Roman" w:hAnsi="Times New Roman" w:cs="Times New Roman"/>
                <w:sz w:val="28"/>
                <w:szCs w:val="28"/>
              </w:rPr>
              <w:t>межконфес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>сиональных</w:t>
            </w:r>
            <w:proofErr w:type="spellEnd"/>
            <w:proofErr w:type="gramEnd"/>
            <w:r w:rsidR="00220EC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отношениях;</w:t>
            </w:r>
          </w:p>
          <w:p w:rsidR="00220EC9" w:rsidRDefault="00571E5B" w:rsidP="00571E5B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национальных культур 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дов, проживающих на территории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F11F1" w:rsidRDefault="006F11F1" w:rsidP="00571E5B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5B" w:rsidRDefault="00571E5B" w:rsidP="00E8472C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 </w:t>
            </w:r>
          </w:p>
          <w:p w:rsidR="00220EC9" w:rsidRDefault="00220EC9" w:rsidP="00E8472C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rHeight w:val="694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EC9" w:rsidTr="00571E5B">
        <w:trPr>
          <w:trHeight w:val="1237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5B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Пугачевского муниципального района (по согласованию), Совет по взаимодействию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религиозными объединениями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(по  согласованию),  МУП «Редакция «Новое Заволжье» (по согласованию), ГБПОУ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«Пугачевский политехнический лицей»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Пугачевский филиал ФГБОУ ВО  «Саратовский ГАУ»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E5B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ГБУ РЦ «Молодежь плюс»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 местная религиозная организация православный Приход храма Воскресения Христова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угачева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армянский национально-культурный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татарская национально-культурная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татарский национальный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районное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национально-культурной автономии казахов Саратовской области (по согласованию), башкирское национальное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объеди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азербайджанское национальное объединение (по согласованию), общественный помощник Уполномоченного по правам ребенка в Саратовской 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  <w:p w:rsidR="00571E5B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Пугачевском муниципальном районе, МО МВД России «Пугачевски</w:t>
            </w:r>
            <w:r w:rsidR="00000BE1">
              <w:rPr>
                <w:rFonts w:ascii="Times New Roman" w:hAnsi="Times New Roman" w:cs="Times New Roman"/>
                <w:sz w:val="28"/>
                <w:szCs w:val="28"/>
              </w:rPr>
              <w:t>й» (по согласованию), МАУ МО г</w:t>
            </w:r>
            <w:proofErr w:type="gramStart"/>
            <w:r w:rsidR="0000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 «Город</w:t>
            </w:r>
            <w:r w:rsidR="00000BE1">
              <w:rPr>
                <w:rFonts w:ascii="Times New Roman" w:hAnsi="Times New Roman" w:cs="Times New Roman"/>
                <w:sz w:val="28"/>
                <w:szCs w:val="28"/>
              </w:rPr>
              <w:t xml:space="preserve">ской парк культуры и отдыха </w:t>
            </w:r>
            <w:proofErr w:type="spellStart"/>
            <w:r w:rsidR="00000BE1">
              <w:rPr>
                <w:rFonts w:ascii="Times New Roman" w:hAnsi="Times New Roman" w:cs="Times New Roman"/>
                <w:sz w:val="28"/>
                <w:szCs w:val="28"/>
              </w:rPr>
              <w:t>им.В.А.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20EC9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5B" w:rsidRDefault="00571E5B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 xml:space="preserve">ции  </w:t>
            </w:r>
          </w:p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F11F1" w:rsidRDefault="006F11F1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07EDD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000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мероприятий Программы является  бюджет </w:t>
            </w:r>
            <w:r w:rsidR="00207E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 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Пугачева   – 87000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2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7EDD" w:rsidRDefault="00571E5B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внебюджетные источники – 87000 руб.</w:t>
            </w:r>
            <w:r w:rsidR="00207E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7ED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07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 бюджета</w:t>
            </w:r>
            <w:r w:rsidR="00D7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реализацию мероприятий Программы; </w:t>
            </w:r>
          </w:p>
          <w:p w:rsidR="00220EC9" w:rsidRDefault="00220EC9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мероприятий, направленных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гармо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отношений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proofErr w:type="spellStart"/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</w:t>
            </w:r>
            <w:r w:rsidR="00571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</w:t>
            </w:r>
            <w:proofErr w:type="spellEnd"/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EC9" w:rsidRDefault="00220EC9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числа участников проводимых в рамках Программы мероприятий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1F1" w:rsidRDefault="006F11F1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F1" w:rsidRDefault="006F11F1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F1" w:rsidRDefault="006F11F1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1.Содержание проблемы и обоснование необходимости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программно-целевыми методами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администрации района  является создание условий для обеспечения взаимодействия граждан,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прожи</w:t>
      </w:r>
      <w:r w:rsidR="00571E5B">
        <w:rPr>
          <w:rFonts w:ascii="Times New Roman" w:hAnsi="Times New Roman" w:cs="Times New Roman"/>
          <w:sz w:val="28"/>
          <w:szCs w:val="28"/>
        </w:rPr>
        <w:t>-вающих</w:t>
      </w:r>
      <w:proofErr w:type="spellEnd"/>
      <w:proofErr w:type="gramEnd"/>
      <w:r w:rsidR="0057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Пугачевского района, общественных объединений с органами государственной власти и органами местного самоуправления муниципального района.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проживает свыше 60 национальностей, которые в результате длительного исторического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взаимо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(русские, татары, башкиры, чуваши, казахи) обладают схожестью многих культурных черт и демонстрируют достаточно высокую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гражданского согласия. Несмотря на доминирование в структуре населения славянского этноса (свыше 90 %), население района этнически неоднородно.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зарегистрировано 13 общественных организаций (Пугачевская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(Пугачевский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ветеранов войны, труда, вооруженных сил и правоохранительных органов), Пугачевское местное отделение Союза пенсионеров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отделение Всероссийской общественной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«Боевое Братство», Пугачевская районная общественная организация «Союз воинов-интернационалистов», Пугачевское районное отделение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инвалидов Союз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России, Пугачевское станичное казачье общество Саратовской области (Станица «Пугачевская» Саратовского отдела Волжского войскового казачьего общества), Пугачевское отделение Саратовской региональной общественной организации «Союз женщин России», Пугачевское отделение Саратовской региональной общественной организации трезвости и здоровья, Пугачевское местное отделение Общероссийской общественной организации малого и среднего предпринимательства «Опора России», Общественная  палата Пугачевского муниципального района, Пугачевское отделение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ветеранов-защитников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границы «Часовые Родины», местная общественная организация Пугачевского муниципального района Саратовской области  «Добровольная народная дружина», Пугачевское местное отделение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«Молодая Гвардия Единой России»), 3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нально-культурных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(отделение татарской национально-культурной автономии, районное отделение региональной национально-культурной автономии казахов Саратовской области, армянский национально-культурный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(«Свет»), сформированы объединения азербайджанцев, башкир, цыган, чеченцев.</w:t>
      </w:r>
      <w:proofErr w:type="gramEnd"/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на жизнь своих диаспор и общин. Влияние этнических общин на социально-политическую жизнь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  в настоящее время достаточно велико. В силу этого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организованное (системно-программное)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этносов позволит сформировать систему вовлечения диаспор,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районе, в решение социальных проблем, в том числе проблемы стабильности межэтнических отношений, формирования толерантности.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2A98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D7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традиционных религиозных объединений (православная церковь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мусуль</w:t>
      </w:r>
      <w:r w:rsidR="00571E5B">
        <w:rPr>
          <w:rFonts w:ascii="Times New Roman" w:hAnsi="Times New Roman" w:cs="Times New Roman"/>
          <w:sz w:val="28"/>
          <w:szCs w:val="28"/>
        </w:rPr>
        <w:t>-манская</w:t>
      </w:r>
      <w:proofErr w:type="spellEnd"/>
      <w:r w:rsidR="00571E5B">
        <w:rPr>
          <w:rFonts w:ascii="Times New Roman" w:hAnsi="Times New Roman" w:cs="Times New Roman"/>
          <w:sz w:val="28"/>
          <w:szCs w:val="28"/>
        </w:rPr>
        <w:t xml:space="preserve"> община) действует </w:t>
      </w:r>
      <w:r>
        <w:rPr>
          <w:rFonts w:ascii="Times New Roman" w:hAnsi="Times New Roman" w:cs="Times New Roman"/>
          <w:sz w:val="28"/>
          <w:szCs w:val="28"/>
        </w:rPr>
        <w:t xml:space="preserve">Приходское общество Саратовской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Старообряд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Древле-православной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Поморской церкви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угачева.</w:t>
      </w:r>
    </w:p>
    <w:p w:rsidR="00220EC9" w:rsidRDefault="00571E5B" w:rsidP="005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220EC9">
        <w:rPr>
          <w:rFonts w:ascii="Times New Roman" w:hAnsi="Times New Roman" w:cs="Times New Roman"/>
          <w:sz w:val="28"/>
          <w:szCs w:val="28"/>
        </w:rPr>
        <w:t xml:space="preserve">сфера межнациональных и </w:t>
      </w:r>
      <w:proofErr w:type="spellStart"/>
      <w:proofErr w:type="gramStart"/>
      <w:r w:rsidR="00220EC9">
        <w:rPr>
          <w:rFonts w:ascii="Times New Roman" w:hAnsi="Times New Roman" w:cs="Times New Roman"/>
          <w:sz w:val="28"/>
          <w:szCs w:val="28"/>
        </w:rPr>
        <w:t>межконфессио-нальных</w:t>
      </w:r>
      <w:proofErr w:type="spellEnd"/>
      <w:proofErr w:type="gramEnd"/>
      <w:r w:rsidR="00220EC9">
        <w:rPr>
          <w:rFonts w:ascii="Times New Roman" w:hAnsi="Times New Roman" w:cs="Times New Roman"/>
          <w:sz w:val="28"/>
          <w:szCs w:val="28"/>
        </w:rPr>
        <w:t xml:space="preserve">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высока потенциальная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молодежи в изучение народных традиций, в дискуссии по наиболее актуальным вопросам подростковой коммуникабельности через призму межнациональных отношений и национальных стереотипов.</w:t>
      </w:r>
    </w:p>
    <w:p w:rsidR="00220EC9" w:rsidRDefault="00220EC9" w:rsidP="0057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сформировать позитивный имидж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 в регионе, как комфортного для проживания представителей любой национальности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свою очередь будет способствовать формированию имиджа стабильности и инвестиционной привлекательности.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будут реализовываться мероприятия и целевые проекты общественных объединений. В этой связи предусматривается: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взаимодействия между органами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Пугачевского муниципального района 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 направленных на укрепление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межнациональ-ного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 и стабильности в Пугачевском муниципальном районе;</w:t>
      </w:r>
    </w:p>
    <w:p w:rsidR="00571E5B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в</w:t>
      </w:r>
      <w:r w:rsidR="00571E5B">
        <w:rPr>
          <w:rFonts w:ascii="Times New Roman" w:hAnsi="Times New Roman" w:cs="Times New Roman"/>
          <w:sz w:val="28"/>
          <w:szCs w:val="28"/>
        </w:rPr>
        <w:t xml:space="preserve"> сфере решения  проблем в сфере </w:t>
      </w:r>
      <w:r>
        <w:rPr>
          <w:rFonts w:ascii="Times New Roman" w:hAnsi="Times New Roman" w:cs="Times New Roman"/>
          <w:sz w:val="28"/>
          <w:szCs w:val="28"/>
        </w:rPr>
        <w:t>межнационального сотрудничества в Пугачевском муниципальном районе.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571E5B" w:rsidRDefault="00571E5B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571E5B" w:rsidP="002F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20EC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3E0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</w:t>
      </w:r>
      <w:r w:rsidR="005F181D">
        <w:rPr>
          <w:rFonts w:ascii="Times New Roman" w:hAnsi="Times New Roman" w:cs="Times New Roman"/>
          <w:sz w:val="28"/>
          <w:szCs w:val="28"/>
        </w:rPr>
        <w:t>-</w:t>
      </w:r>
      <w:r w:rsidR="003E0140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r w:rsidR="003E01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гармонизацию межнациональных отношений</w:t>
      </w:r>
      <w:r w:rsidR="002F2A7D" w:rsidRPr="002F2A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A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</w:t>
      </w:r>
      <w:r w:rsidR="005F181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</w:t>
      </w:r>
      <w:proofErr w:type="spellEnd"/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; сохранение атмосферы взаимного уважения к национальным и конфессиональным традициям и обычаям народов; формирование позитивного имиджа муниципального района как территории, комфортной для проживания представителей разных национальностей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EC9" w:rsidRDefault="00220EC9" w:rsidP="003E0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межэтнического сотрудничества, мира и согласия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терри</w:t>
      </w:r>
      <w:r w:rsidR="005F181D">
        <w:rPr>
          <w:rFonts w:ascii="Times New Roman" w:hAnsi="Times New Roman" w:cs="Times New Roman"/>
          <w:sz w:val="28"/>
          <w:szCs w:val="28"/>
        </w:rPr>
        <w:t>-</w:t>
      </w:r>
      <w:r w:rsidR="003E0140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 толерантности в межнациональных и межконфессиональных отношениях;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 </w:t>
      </w:r>
      <w:r w:rsidR="003E0140">
        <w:rPr>
          <w:rFonts w:ascii="Times New Roman" w:hAnsi="Times New Roman" w:cs="Times New Roman"/>
          <w:sz w:val="28"/>
          <w:szCs w:val="28"/>
        </w:rPr>
        <w:t xml:space="preserve">национальных культур </w:t>
      </w:r>
      <w:r>
        <w:rPr>
          <w:rFonts w:ascii="Times New Roman" w:hAnsi="Times New Roman" w:cs="Times New Roman"/>
          <w:sz w:val="28"/>
          <w:szCs w:val="28"/>
        </w:rPr>
        <w:t xml:space="preserve">народов, проживающих на территории  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5F181D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20EC9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07EDD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EC9">
        <w:rPr>
          <w:rFonts w:ascii="Times New Roman" w:hAnsi="Times New Roman" w:cs="Times New Roman"/>
          <w:sz w:val="28"/>
          <w:szCs w:val="28"/>
        </w:rPr>
        <w:t>Срок  реализации  Программы  д</w:t>
      </w:r>
      <w:r w:rsidR="005B41CF">
        <w:rPr>
          <w:rFonts w:ascii="Times New Roman" w:hAnsi="Times New Roman" w:cs="Times New Roman"/>
          <w:sz w:val="28"/>
          <w:szCs w:val="28"/>
        </w:rPr>
        <w:t xml:space="preserve">ля  достижения  целей  и  задач </w:t>
      </w:r>
      <w:r w:rsidR="005B41CF" w:rsidRPr="003932C0">
        <w:rPr>
          <w:rFonts w:ascii="Times New Roman" w:hAnsi="Times New Roman" w:cs="Times New Roman"/>
          <w:sz w:val="28"/>
          <w:szCs w:val="28"/>
        </w:rPr>
        <w:t>-</w:t>
      </w:r>
      <w:r w:rsidR="00220E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20EC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0EC9" w:rsidRDefault="00207EDD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EC9">
        <w:rPr>
          <w:rFonts w:ascii="Times New Roman" w:hAnsi="Times New Roman" w:cs="Times New Roman"/>
          <w:sz w:val="28"/>
          <w:szCs w:val="28"/>
        </w:rPr>
        <w:t xml:space="preserve">Этап реализации Программы: в соответствии с </w:t>
      </w:r>
      <w:proofErr w:type="gramStart"/>
      <w:r w:rsidR="00220EC9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="00220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EC9">
        <w:rPr>
          <w:rFonts w:ascii="Times New Roman" w:hAnsi="Times New Roman" w:cs="Times New Roman"/>
          <w:sz w:val="28"/>
          <w:szCs w:val="28"/>
        </w:rPr>
        <w:t>меро</w:t>
      </w:r>
      <w:r w:rsidR="005B41CF">
        <w:rPr>
          <w:rFonts w:ascii="Times New Roman" w:hAnsi="Times New Roman" w:cs="Times New Roman"/>
          <w:sz w:val="28"/>
          <w:szCs w:val="28"/>
        </w:rPr>
        <w:t>-</w:t>
      </w:r>
      <w:r w:rsidR="00220EC9">
        <w:rPr>
          <w:rFonts w:ascii="Times New Roman" w:hAnsi="Times New Roman" w:cs="Times New Roman"/>
          <w:sz w:val="28"/>
          <w:szCs w:val="28"/>
        </w:rPr>
        <w:t>приятиями</w:t>
      </w:r>
      <w:proofErr w:type="spellEnd"/>
      <w:r w:rsidR="00220EC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4.Перечень основных мероприятий Программы 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 программных  мероприятий  и   объемы     финансирования муниципальной программы приведены в приложении.</w:t>
      </w: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EC9" w:rsidSect="00E8472C">
          <w:pgSz w:w="11906" w:h="16838"/>
          <w:pgMar w:top="1134" w:right="567" w:bottom="851" w:left="1701" w:header="709" w:footer="709" w:gutter="0"/>
          <w:cols w:space="720"/>
        </w:sectPr>
      </w:pP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межконфессиональных отношений и развитие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</w:p>
    <w:p w:rsidR="002F2A7D" w:rsidRDefault="00220EC9" w:rsidP="002F2A7D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год»</w:t>
      </w:r>
    </w:p>
    <w:p w:rsidR="003932C0" w:rsidRDefault="003932C0" w:rsidP="005B6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735" w:type="dxa"/>
        <w:tblInd w:w="-459" w:type="dxa"/>
        <w:tblLayout w:type="fixed"/>
        <w:tblLook w:val="04A0"/>
      </w:tblPr>
      <w:tblGrid>
        <w:gridCol w:w="567"/>
        <w:gridCol w:w="4820"/>
        <w:gridCol w:w="992"/>
        <w:gridCol w:w="1843"/>
        <w:gridCol w:w="1559"/>
        <w:gridCol w:w="1418"/>
        <w:gridCol w:w="4536"/>
      </w:tblGrid>
      <w:tr w:rsidR="005B41CF" w:rsidRPr="005B41CF" w:rsidTr="00C468EF">
        <w:tc>
          <w:tcPr>
            <w:tcW w:w="567" w:type="dxa"/>
            <w:vMerge w:val="restart"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5B41CF" w:rsidRPr="005B41CF" w:rsidRDefault="005B41CF" w:rsidP="003932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402" w:type="dxa"/>
            <w:gridSpan w:val="2"/>
          </w:tcPr>
          <w:p w:rsidR="005B41CF" w:rsidRPr="005B41CF" w:rsidRDefault="005B41CF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418" w:type="dxa"/>
            <w:vMerge w:val="restart"/>
          </w:tcPr>
          <w:p w:rsidR="005B41CF" w:rsidRPr="005B41CF" w:rsidRDefault="005B41CF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5B41CF" w:rsidRPr="005B41CF" w:rsidRDefault="005B41CF" w:rsidP="00C00CDD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B41CF" w:rsidRPr="005B41CF" w:rsidTr="00C468EF">
        <w:tc>
          <w:tcPr>
            <w:tcW w:w="567" w:type="dxa"/>
            <w:vMerge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1CF" w:rsidRPr="005B41CF" w:rsidRDefault="003932C0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</w:t>
            </w:r>
            <w:proofErr w:type="spellStart"/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</w:tcPr>
          <w:p w:rsidR="005B41CF" w:rsidRPr="005B41CF" w:rsidRDefault="003932C0" w:rsidP="0039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 (</w:t>
            </w:r>
            <w:proofErr w:type="spellStart"/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B41CF" w:rsidRPr="005B41CF" w:rsidRDefault="005B41CF" w:rsidP="0039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/>
          </w:tcPr>
          <w:p w:rsidR="005B41CF" w:rsidRPr="005B41CF" w:rsidRDefault="005B41CF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41CF" w:rsidRPr="005B41CF" w:rsidRDefault="005B41CF" w:rsidP="00C00CDD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952CA" w:rsidRPr="005B41CF" w:rsidRDefault="009952CA" w:rsidP="00C00CDD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сопровождение системы  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межнациональных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раннего предупреждения 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конфликтов, базирующейся на диверсификации источников информации и п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редусматривающей  возможность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реагирования на конфликтные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A1F07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  района,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иза   и общественных отношений,</w:t>
            </w:r>
          </w:p>
          <w:p w:rsidR="009952CA" w:rsidRPr="005B41CF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«Пугачевский» </w:t>
            </w:r>
          </w:p>
          <w:p w:rsidR="009952CA" w:rsidRPr="005B41CF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952CA" w:rsidRPr="005B41CF" w:rsidRDefault="009952CA" w:rsidP="003932C0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с целью определения состояния и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межнациональных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а также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ликтогенных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4536" w:type="dxa"/>
          </w:tcPr>
          <w:p w:rsidR="009952CA" w:rsidRPr="005B41CF" w:rsidRDefault="009952CA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информации,   анализа   и общественных отно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 xml:space="preserve">шений, Совет по взаимодействию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 и религиозными объединениями при главе администрации Пугачевского муниципального района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обращений граждан о фактах нарушений принципа   равноправия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дан</w:t>
            </w:r>
            <w:proofErr w:type="spellEnd"/>
            <w:proofErr w:type="gramEnd"/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  приеме   на работу, при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замеще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нии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должностей государственной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ципальной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службы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F95563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52CA" w:rsidRPr="005B41C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2CA" w:rsidRPr="005B41CF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proofErr w:type="spellEnd"/>
            <w:proofErr w:type="gramEnd"/>
          </w:p>
        </w:tc>
        <w:tc>
          <w:tcPr>
            <w:tcW w:w="4536" w:type="dxa"/>
          </w:tcPr>
          <w:p w:rsidR="009952CA" w:rsidRPr="005B41CF" w:rsidRDefault="009952CA" w:rsidP="005B41CF">
            <w:pPr>
              <w:suppressAutoHyphens/>
              <w:ind w:left="3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делопроизводства, отдел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  анализа   и общественных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специализированных рубрик и тематических публикаций в средствах массовой информации, посвященных этнокультурным проблемам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5B62DD" w:rsidRDefault="009952CA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информации,   анализа   и общественных отношений, МУП «Редакция «Новое Заволжье» </w:t>
            </w:r>
          </w:p>
          <w:p w:rsidR="009952CA" w:rsidRPr="005B41CF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мероприятий, направленных на распространение знаний о народах России, формирование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патриотизма, укрепление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духовных и нравственных ценностей, противодействие фальсификации истории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952CA" w:rsidRPr="005B41CF" w:rsidRDefault="009952CA" w:rsidP="005B62DD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совещаний работников органов МСУ и учреждений  культуры  (клубов, библиотек,  музеев, национальных культурных центров) по предупреждению межнациональных конфликтов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45F0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536" w:type="dxa"/>
          </w:tcPr>
          <w:p w:rsidR="009952CA" w:rsidRPr="005B41CF" w:rsidRDefault="009952CA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национально-культурных центров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952CA" w:rsidRPr="005B41CF" w:rsidRDefault="009952CA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культуры, отдел информации, анализа и общественных отношений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круглых столов, литературно-национальных вечеров для представителей молодежи по вопросам гармонизации межнациональных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39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45F0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4536" w:type="dxa"/>
          </w:tcPr>
          <w:p w:rsidR="009952CA" w:rsidRPr="005B41CF" w:rsidRDefault="009952CA" w:rsidP="00000B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5B62D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молодежной политики, спорта и туризма, </w:t>
            </w:r>
            <w:r w:rsidR="001A1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Пуга</w:t>
            </w:r>
            <w:r w:rsidR="005B6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чевский филиал ФГБОУ </w:t>
            </w:r>
            <w:proofErr w:type="gramStart"/>
            <w:r w:rsidR="005B6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5B6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«Саратовский ГАУ»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ГБПОУ СО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лицей»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), отдел информации, анализа и общественных отношений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детских программ и праздников этнокультурного характера  с участием МУК «Пугачевский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им.К.И. Журавлева» и МУК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«Пугачевский мемориальный Дом-музей В.И.Чапаева»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встреч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39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с сотрудниками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39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охранительных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(в соответствии с планами учреждений)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 МВД России «Пугачевский»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hd w:val="clear" w:color="auto" w:fill="FFFFFF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национальными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объединениями при главе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информации, анализа и общественных отношений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православных праздников, встреч с представителями православной церкви, экскурсии в храмы 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5301BB" w:rsidRPr="005B41CF" w:rsidRDefault="005301BB" w:rsidP="00F955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95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религиозная организация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5563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563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="00F955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F955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95563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1A1F07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</w:t>
            </w:r>
          </w:p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Творческий вечер поэтессы Ларины Айрапетян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армянский национально-культурный центр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301BB" w:rsidRPr="005B41CF" w:rsidRDefault="00C00CDD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ворческие встречи </w:t>
            </w:r>
            <w:proofErr w:type="spellStart"/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>Байсалямова</w:t>
            </w:r>
            <w:proofErr w:type="spellEnd"/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А. (выставка рисунков)</w:t>
            </w:r>
          </w:p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национально-культурная автономия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армянского национального праздника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Трендез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армянский национально-культурный центр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мини-футболу между командами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39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ко Дню Защитника Отечества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5301BB" w:rsidRPr="005B41CF" w:rsidRDefault="005301BB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районное отделение региональной национально-культурной автономии казахов Саратовской области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русского народного гулянья «Широкая Масленица»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5301BB" w:rsidRDefault="005301BB" w:rsidP="004E45F0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4E45F0" w:rsidRPr="005B41CF" w:rsidRDefault="004E45F0" w:rsidP="004E45F0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Башкирский национальный праздник «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5301BB" w:rsidRPr="005B41CF" w:rsidRDefault="005301BB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башкирское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спортивно-развлекательных  программ «Игры народов мира»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5301BB" w:rsidRPr="005B41CF" w:rsidRDefault="005301BB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отдел молодежной политики, спорта и туризма, ГБУ РЦ «Молодежь плюс» (по согласованию), ГБПОУ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«Пугачевский политехнический лицей»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Пугачевский филиал ФГБОУ ВО  «Саратовский ГАУ»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536" w:type="dxa"/>
          </w:tcPr>
          <w:p w:rsidR="001A1F07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</w:t>
            </w:r>
          </w:p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казахского национального праздника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региональной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но-культурной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автономии казахов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r w:rsidR="00C7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праздника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Новруз-Байрам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азербайджанское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5301BB" w:rsidRPr="005B41CF" w:rsidRDefault="005301BB" w:rsidP="001A1F07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 татарского народа</w:t>
            </w:r>
            <w:r w:rsidR="00C71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День национальной кухни;</w:t>
            </w:r>
          </w:p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Бябяй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туе» (рождение ребенка)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01BB" w:rsidRPr="005B41CF" w:rsidRDefault="005301B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национально-культурная автономия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«Казахи Поволжья»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C71FE6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 </w:t>
            </w:r>
            <w:proofErr w:type="spellStart"/>
            <w:r w:rsidR="00C71FE6">
              <w:rPr>
                <w:rFonts w:ascii="Times New Roman" w:hAnsi="Times New Roman" w:cs="Times New Roman"/>
                <w:sz w:val="24"/>
                <w:szCs w:val="24"/>
              </w:rPr>
              <w:t>им.К.И.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Светлому Христову Воскресению (ПАСХА)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1A1F07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</w:t>
            </w:r>
          </w:p>
          <w:p w:rsidR="005301BB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00BE1" w:rsidRPr="005B41CF" w:rsidRDefault="00000BE1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национально-культурная автономия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национального праздника Сабантуй  </w:t>
            </w:r>
          </w:p>
        </w:tc>
        <w:tc>
          <w:tcPr>
            <w:tcW w:w="992" w:type="dxa"/>
          </w:tcPr>
          <w:p w:rsidR="005301BB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301BB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301BB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5301BB" w:rsidRPr="005B41CF" w:rsidRDefault="005301BB" w:rsidP="002F2A7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татарский национальный центр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291102" w:rsidRPr="005B41CF" w:rsidRDefault="00291102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992" w:type="dxa"/>
          </w:tcPr>
          <w:p w:rsidR="00291102" w:rsidRPr="005B41CF" w:rsidRDefault="00291102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91102" w:rsidRPr="005B41CF" w:rsidRDefault="00291102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91102" w:rsidRPr="005B41CF" w:rsidRDefault="00291102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Общественная палата Пугачевского района (по согласованию), Совет по взаимодействию  с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 и религиозными объединениями при главе администрации Пугачевского мун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района (по </w:t>
            </w:r>
            <w:proofErr w:type="spellStart"/>
            <w:r w:rsidR="001A1F07">
              <w:rPr>
                <w:rFonts w:ascii="Times New Roman" w:hAnsi="Times New Roman" w:cs="Times New Roman"/>
                <w:sz w:val="24"/>
                <w:szCs w:val="24"/>
              </w:rPr>
              <w:t>согласова-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291102" w:rsidRPr="005B41CF" w:rsidRDefault="00291102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к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 w:rsidR="00C7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992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1A1F07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палата Пугачевского района </w:t>
            </w:r>
          </w:p>
          <w:p w:rsidR="001A1F07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</w:t>
            </w:r>
          </w:p>
          <w:p w:rsidR="00291102" w:rsidRPr="005B41CF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291102" w:rsidRPr="005B41CF" w:rsidRDefault="00291102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армянской культуры</w:t>
            </w:r>
          </w:p>
        </w:tc>
        <w:tc>
          <w:tcPr>
            <w:tcW w:w="992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291102" w:rsidRPr="005B41CF" w:rsidRDefault="00291102" w:rsidP="001A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армянский национально-культурный центр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291102" w:rsidRPr="005B41CF" w:rsidRDefault="00291102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Башкирский национальный праздник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Йыйындык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(«Встреча друзей»)</w:t>
            </w:r>
          </w:p>
        </w:tc>
        <w:tc>
          <w:tcPr>
            <w:tcW w:w="992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C00C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башкирское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291102" w:rsidRPr="005B41CF" w:rsidRDefault="00291102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«Ураза-Байрам»</w:t>
            </w:r>
          </w:p>
        </w:tc>
        <w:tc>
          <w:tcPr>
            <w:tcW w:w="992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BC0BB2" w:rsidRDefault="00BC0BB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ТНЦ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102" w:rsidRPr="005B41CF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291102" w:rsidRPr="005B41CF" w:rsidRDefault="00291102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«Добрый портфель»  </w:t>
            </w:r>
          </w:p>
        </w:tc>
        <w:tc>
          <w:tcPr>
            <w:tcW w:w="992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BC0BB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согласованию), общественный помощник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 в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Пугачевском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291102" w:rsidRPr="005B41CF" w:rsidRDefault="00291102" w:rsidP="00291102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«Общение как форма повышения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толеран</w:t>
            </w:r>
            <w:r w:rsidR="00C7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E6"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профилактика агрессивного </w:t>
            </w:r>
            <w:proofErr w:type="spellStart"/>
            <w:r w:rsidR="00C71FE6">
              <w:rPr>
                <w:rFonts w:ascii="Times New Roman" w:hAnsi="Times New Roman" w:cs="Times New Roman"/>
                <w:sz w:val="24"/>
                <w:szCs w:val="24"/>
              </w:rPr>
              <w:t>пове-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» ко Дню солидарности в борьбе с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992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  района,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Пугачевский филиал ФГБОУ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«Саратовский ГАУ»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СО «Пугачевский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политехни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лицей»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BC0BB2" w:rsidRDefault="00BC0BB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ТНЦ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102" w:rsidRPr="005B41CF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«Формирование толерантного поведения в семье»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 района,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1A1F07">
              <w:rPr>
                <w:rFonts w:ascii="Times New Roman" w:hAnsi="Times New Roman" w:cs="Times New Roman"/>
                <w:sz w:val="24"/>
                <w:szCs w:val="24"/>
              </w:rPr>
              <w:t>, Общественная палата Пугачев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казахской культуры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вославный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Дом-музей В.И. Чапаева»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башкирской культуры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башкирское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согласованию) 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недели правовых знаний «Ответственность за экстремистские действия»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1A1F07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МО МВД России «Пугачевский» </w:t>
            </w:r>
          </w:p>
          <w:p w:rsidR="001A1F07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согласованию), ГБПОУ СО «Пуга</w:t>
            </w:r>
            <w:r w:rsidR="00BC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чевский политехнический лицей» (по согласованию),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Пугачевский филиал ФГБОУ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«Саратовский ГАУ» </w:t>
            </w:r>
          </w:p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Епархиальный фестиваль физической и духовной культуры «В единстве наша сила»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вославный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Дня народного единства.</w:t>
            </w:r>
          </w:p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 фестиваля национальных культур  «В семье единой!»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  отдел культуры,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щественная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палата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Совет по взаимодействию  с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 и религиозными объединениями при главе администрации Пугачевского муниципального района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 татарского народа</w:t>
            </w:r>
            <w:r w:rsidR="00C71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102" w:rsidRPr="005B41CF" w:rsidRDefault="00291102" w:rsidP="00291102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 представление обряда «Ощипывание гусей» («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умясе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102" w:rsidRPr="005B41CF" w:rsidRDefault="00291102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102" w:rsidRPr="005B41CF" w:rsidRDefault="00291102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1102" w:rsidRPr="005B41CF" w:rsidRDefault="00291102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татарская национально-культурная автономия (по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шахматам среди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r w:rsidR="00C7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spellEnd"/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туризма, армянский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национально-куль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турный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мини-футболу  среди национальных объединений, посвященного Дню народного единства </w:t>
            </w:r>
          </w:p>
        </w:tc>
        <w:tc>
          <w:tcPr>
            <w:tcW w:w="992" w:type="dxa"/>
          </w:tcPr>
          <w:p w:rsidR="00291102" w:rsidRPr="005B41CF" w:rsidRDefault="00291102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291102" w:rsidRPr="005B41CF" w:rsidRDefault="00291102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туризма, азербайджанское национальное объединение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291102" w:rsidRPr="005B41CF" w:rsidRDefault="00291102" w:rsidP="00C00CDD">
            <w:pPr>
              <w:ind w:left="7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толерантности.</w:t>
            </w:r>
          </w:p>
          <w:p w:rsidR="00291102" w:rsidRPr="005B41CF" w:rsidRDefault="00291102" w:rsidP="00291102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 духовенства православной   церкви  и мусульманской религиозной организации  для  бесед   с учащимися на тему «Толерантное   поведение  и духовно-нравственное воспитание»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536" w:type="dxa"/>
          </w:tcPr>
          <w:p w:rsidR="00291102" w:rsidRPr="005B41CF" w:rsidRDefault="00291102" w:rsidP="00000B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управление 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молодежной политики, спорта и туризма, ГБУ РЦ «Молодежь плюс» (по согласованию),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Пугачевский филиал ФГБОУ ВО</w:t>
            </w:r>
            <w:r w:rsidR="001A1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</w:t>
            </w:r>
            <w:r w:rsidR="00000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товский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ГАУ»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«Пугачевский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политехни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лицей»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291102" w:rsidRPr="005B41CF" w:rsidRDefault="00291102" w:rsidP="00291102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мигранта</w:t>
            </w:r>
          </w:p>
        </w:tc>
        <w:tc>
          <w:tcPr>
            <w:tcW w:w="992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102" w:rsidRPr="005B41CF" w:rsidRDefault="00291102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1102" w:rsidRPr="005B41CF" w:rsidRDefault="00291102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91102" w:rsidRPr="005B41CF" w:rsidRDefault="00291102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по вопросам миграции МО МВД России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91102" w:rsidRPr="005B41CF" w:rsidTr="00C468EF">
        <w:tc>
          <w:tcPr>
            <w:tcW w:w="567" w:type="dxa"/>
          </w:tcPr>
          <w:p w:rsidR="00291102" w:rsidRPr="005B41CF" w:rsidRDefault="00291102" w:rsidP="00C00C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91102" w:rsidRPr="005B41CF" w:rsidRDefault="00291102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1102" w:rsidRPr="004C7AB0" w:rsidRDefault="004C7AB0" w:rsidP="00C0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B0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843" w:type="dxa"/>
          </w:tcPr>
          <w:p w:rsidR="00291102" w:rsidRPr="005B41CF" w:rsidRDefault="004C7AB0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</w:tcPr>
          <w:p w:rsidR="00291102" w:rsidRPr="005B41CF" w:rsidRDefault="004C7AB0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</w:tcPr>
          <w:p w:rsidR="00291102" w:rsidRPr="005B41CF" w:rsidRDefault="00291102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102" w:rsidRPr="005B41CF" w:rsidRDefault="00291102" w:rsidP="00C00CDD">
            <w:pPr>
              <w:suppressAutoHyphens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DD" w:rsidRDefault="00207EDD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EC9">
          <w:pgSz w:w="16838" w:h="11906" w:orient="landscape"/>
          <w:pgMar w:top="993" w:right="678" w:bottom="851" w:left="1134" w:header="709" w:footer="709" w:gutter="0"/>
          <w:cols w:space="720"/>
        </w:sectPr>
      </w:pP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20EC9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бюджета </w:t>
      </w:r>
      <w:r w:rsidR="002911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Пугачева и внебюджетных средств. Объемы финансирования мероприятий Программы носят прогнозный характер.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организации Дней национальных культур для действующих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ципальном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национально-культурных объединений  предусмотрено </w:t>
      </w:r>
      <w:r w:rsidR="00FE3CD7">
        <w:rPr>
          <w:rFonts w:ascii="Times New Roman" w:hAnsi="Times New Roman" w:cs="Times New Roman"/>
          <w:sz w:val="28"/>
          <w:szCs w:val="28"/>
        </w:rPr>
        <w:t xml:space="preserve">по </w:t>
      </w:r>
      <w:r w:rsidR="00150401">
        <w:rPr>
          <w:rFonts w:ascii="Times New Roman" w:hAnsi="Times New Roman" w:cs="Times New Roman"/>
          <w:sz w:val="28"/>
          <w:szCs w:val="28"/>
        </w:rPr>
        <w:t>10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). Денежные средства предусмотрены на приобретение призов и ценных подарков участникам национальных подворий.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фестиваля национальных культур «</w:t>
      </w:r>
      <w:r w:rsidR="00FE3CD7">
        <w:rPr>
          <w:rFonts w:ascii="Times New Roman" w:hAnsi="Times New Roman" w:cs="Times New Roman"/>
          <w:sz w:val="28"/>
          <w:szCs w:val="28"/>
        </w:rPr>
        <w:t>В семье единой!</w:t>
      </w:r>
      <w:r>
        <w:rPr>
          <w:rFonts w:ascii="Times New Roman" w:hAnsi="Times New Roman" w:cs="Times New Roman"/>
          <w:sz w:val="28"/>
          <w:szCs w:val="28"/>
        </w:rPr>
        <w:t>» запланированы следующие мероприятия: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– </w:t>
      </w:r>
      <w:r w:rsidR="00FE3CD7">
        <w:rPr>
          <w:rFonts w:ascii="Times New Roman" w:hAnsi="Times New Roman" w:cs="Times New Roman"/>
          <w:sz w:val="28"/>
          <w:szCs w:val="28"/>
        </w:rPr>
        <w:t xml:space="preserve">концертная программа в городском </w:t>
      </w:r>
      <w:r w:rsidR="00150401">
        <w:rPr>
          <w:rFonts w:ascii="Times New Roman" w:hAnsi="Times New Roman" w:cs="Times New Roman"/>
          <w:sz w:val="28"/>
          <w:szCs w:val="28"/>
        </w:rPr>
        <w:t xml:space="preserve">парке культуры и отдыха </w:t>
      </w:r>
      <w:proofErr w:type="spellStart"/>
      <w:r w:rsidR="00150401">
        <w:rPr>
          <w:rFonts w:ascii="Times New Roman" w:hAnsi="Times New Roman" w:cs="Times New Roman"/>
          <w:sz w:val="28"/>
          <w:szCs w:val="28"/>
        </w:rPr>
        <w:t>им.В.А.</w:t>
      </w:r>
      <w:r w:rsidR="00FE3CD7">
        <w:rPr>
          <w:rFonts w:ascii="Times New Roman" w:hAnsi="Times New Roman" w:cs="Times New Roman"/>
          <w:sz w:val="28"/>
          <w:szCs w:val="28"/>
        </w:rPr>
        <w:t>Важина</w:t>
      </w:r>
      <w:proofErr w:type="spellEnd"/>
      <w:r w:rsidR="00FE3CD7">
        <w:rPr>
          <w:rFonts w:ascii="Times New Roman" w:hAnsi="Times New Roman" w:cs="Times New Roman"/>
          <w:sz w:val="28"/>
          <w:szCs w:val="28"/>
        </w:rPr>
        <w:t xml:space="preserve"> с участием творческих национальных коллективов и отдельных членов национально-куль</w:t>
      </w:r>
      <w:r w:rsidR="00150401">
        <w:rPr>
          <w:rFonts w:ascii="Times New Roman" w:hAnsi="Times New Roman" w:cs="Times New Roman"/>
          <w:sz w:val="28"/>
          <w:szCs w:val="28"/>
        </w:rPr>
        <w:t>турных общественных объединений;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полугодие – </w:t>
      </w:r>
      <w:r w:rsidR="00FE3CD7">
        <w:rPr>
          <w:rFonts w:ascii="Times New Roman" w:hAnsi="Times New Roman" w:cs="Times New Roman"/>
          <w:sz w:val="28"/>
          <w:szCs w:val="28"/>
        </w:rPr>
        <w:t xml:space="preserve">торжественная церемония в городском Доме культуры с выступлениями творческих национальных коллективов, коллективов и отдельных исполнителей национально-культурных общественных </w:t>
      </w:r>
      <w:proofErr w:type="spellStart"/>
      <w:proofErr w:type="gramStart"/>
      <w:r w:rsidR="00FE3CD7">
        <w:rPr>
          <w:rFonts w:ascii="Times New Roman" w:hAnsi="Times New Roman" w:cs="Times New Roman"/>
          <w:sz w:val="28"/>
          <w:szCs w:val="28"/>
        </w:rPr>
        <w:t>объеди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 w:rsidR="00FE3CD7">
        <w:rPr>
          <w:rFonts w:ascii="Times New Roman" w:hAnsi="Times New Roman" w:cs="Times New Roman"/>
          <w:sz w:val="28"/>
          <w:szCs w:val="28"/>
        </w:rPr>
        <w:t>нений</w:t>
      </w:r>
      <w:proofErr w:type="spellEnd"/>
      <w:proofErr w:type="gramEnd"/>
      <w:r w:rsidR="00FE3CD7">
        <w:rPr>
          <w:rFonts w:ascii="Times New Roman" w:hAnsi="Times New Roman" w:cs="Times New Roman"/>
          <w:sz w:val="28"/>
          <w:szCs w:val="28"/>
        </w:rPr>
        <w:t>.</w:t>
      </w:r>
    </w:p>
    <w:p w:rsidR="00220EC9" w:rsidRDefault="00220EC9" w:rsidP="0015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расходов, связанных с проведением мероприятий фестиваля</w:t>
      </w:r>
      <w:r w:rsidR="00150401">
        <w:rPr>
          <w:rFonts w:ascii="Times New Roman" w:hAnsi="Times New Roman" w:cs="Times New Roman"/>
          <w:sz w:val="28"/>
          <w:szCs w:val="28"/>
        </w:rPr>
        <w:t xml:space="preserve"> предусмотрено выделение 3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Денежные средства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предус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мотрены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призов и ценных подарков победителям фестиваля, приобретение дипломов для награждения участников фестиваля.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150401" w:rsidP="009952CA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20EC9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Программы </w:t>
      </w:r>
    </w:p>
    <w:p w:rsidR="00220EC9" w:rsidRDefault="00220EC9" w:rsidP="009952CA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220EC9" w:rsidRDefault="00220EC9" w:rsidP="009952CA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  финансовые. Дефицит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юджете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FE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привести к финансированию муниципальной программы  в неполном объёме. В этом случае будет осуществлена корректировка муниципальной программы и программных мероприятий.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20EC9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Программы будет выражаться в обеспечении стабильной социально-политической обстановки в Пугачевском муниципальном районе, повышении гражданской активности общественных объединений, иных некоммерческих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занимаю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развитием национальных культур, идей духовного единства и межэтнического согласия, укреплении толерантности в многонациональной молодежной среде, снижении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межэтнических отношениях, увеличении количества мероприятий, способствующих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лактике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экстремизма и гармонизации межнациональных отношений на территории 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proofErr w:type="gramEnd"/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степень толерантности будут измеряться на основе данных МО МВД России «Пугачевский» Саратовской области, а также в ходе проведения мониторинга сферы межнациональных отношений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чевском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Активизируются такие формы управленческого и общественного контроля в части реализации государственной национальной политики (в соответствии с Федеральным законом от 6 октября 2003 года № 131-ФЗ) как Совет по взаимодействию с национальными и религиозными объединениями при главе Пугачевского муниципального района и  Общественная палата Пугачевского муниципального района.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Системными станут встречи главы </w:t>
      </w:r>
      <w:r w:rsidR="00FE3CD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 лидерами национальных общин. В ходе встреч будут обсуждаться вопросы духовно-нравственного воспитания молодежи, борьбы с преступностью, наркоманией,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пропаганди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роваться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сосуществование представителей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Совместные совещания, «круглые» столы, праздничные мероприятия будут направлены на развитие тематики укрепления и гармонизации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межнацио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      </w:t>
      </w: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20EC9">
        <w:rPr>
          <w:rFonts w:ascii="Times New Roman" w:hAnsi="Times New Roman" w:cs="Times New Roman"/>
          <w:b/>
          <w:sz w:val="28"/>
          <w:szCs w:val="28"/>
        </w:rPr>
        <w:t>Критерии выполнения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выполнения Программы являются: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proofErr w:type="gramEnd"/>
      <w:r w:rsidR="00FE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внебюджетных источников, направленных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мероприятий, направленных на гармонизацию межнациональных отношений </w:t>
      </w:r>
      <w:r w:rsidR="00FE3C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числа участников пр</w:t>
      </w:r>
      <w:r w:rsidR="00150401">
        <w:rPr>
          <w:rFonts w:ascii="Times New Roman" w:hAnsi="Times New Roman" w:cs="Times New Roman"/>
          <w:sz w:val="28"/>
          <w:szCs w:val="28"/>
        </w:rPr>
        <w:t xml:space="preserve">оводимых в рамках Программы </w:t>
      </w:r>
      <w:proofErr w:type="spellStart"/>
      <w:proofErr w:type="gramStart"/>
      <w:r w:rsidR="00150401">
        <w:rPr>
          <w:rFonts w:ascii="Times New Roman" w:hAnsi="Times New Roman" w:cs="Times New Roman"/>
          <w:sz w:val="28"/>
          <w:szCs w:val="28"/>
        </w:rPr>
        <w:t>меро-</w:t>
      </w:r>
      <w:r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размещение в средствах массовой информации,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официаль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материалов о профилактике экстремизма и гармонизации межнациональных отношений в Пугачевском  муниципальном районе.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CD7" w:rsidRDefault="00FE3CD7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CD7" w:rsidRDefault="00FE3CD7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CD7" w:rsidRDefault="00FE3CD7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CD7" w:rsidRDefault="00FE3CD7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CD7" w:rsidRDefault="00FE3CD7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401" w:rsidRDefault="00150401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401" w:rsidRDefault="00150401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401" w:rsidRDefault="00150401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количественные показатели представлены в таблице: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01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1843"/>
        <w:gridCol w:w="2551"/>
      </w:tblGrid>
      <w:tr w:rsidR="00220EC9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01" w:rsidRDefault="00150401" w:rsidP="00150401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220EC9" w:rsidRPr="00150401" w:rsidRDefault="00220EC9" w:rsidP="00150401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индикаторов и показателей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Pr="00150401" w:rsidRDefault="00220EC9" w:rsidP="00150401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Pr="00150401" w:rsidRDefault="00220EC9" w:rsidP="00150401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показателей </w:t>
            </w:r>
            <w:proofErr w:type="spellStart"/>
            <w:proofErr w:type="gram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крите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риев</w:t>
            </w:r>
            <w:proofErr w:type="spellEnd"/>
            <w:proofErr w:type="gramEnd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</w:t>
            </w:r>
          </w:p>
          <w:p w:rsidR="00220EC9" w:rsidRPr="00150401" w:rsidRDefault="00220EC9" w:rsidP="00150401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национально-</w:t>
            </w:r>
          </w:p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</w:p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CD7" w:rsidRPr="00150401" w:rsidTr="00150401">
        <w:trPr>
          <w:trHeight w:val="1362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национальных культур «В семье единой!»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CD7" w:rsidRPr="00150401" w:rsidTr="00150401">
        <w:trPr>
          <w:trHeight w:val="8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Дней национальных культур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CD7" w:rsidRPr="00150401" w:rsidTr="00150401">
        <w:trPr>
          <w:trHeight w:val="76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круглых столов литературно-национальных вечеров  для   представителей молодежи по вопросам гармонизации межнациональных </w:t>
            </w:r>
            <w:proofErr w:type="spellStart"/>
            <w:proofErr w:type="gram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spellEnd"/>
            <w:proofErr w:type="gramEnd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</w:t>
            </w: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круглых столов для представителей органов местного самоуправления по вопросам </w:t>
            </w:r>
            <w:proofErr w:type="spellStart"/>
            <w:proofErr w:type="gram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proofErr w:type="gramEnd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с национально-культурными объединениями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спортивно-развлекательных  программ «Игры народов мира»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</w:t>
            </w: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тематических материа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 xml:space="preserve">лов по вопросам межэтнических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отношений, статей   о традициях и культурах народов, проживающих на территории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</w:t>
            </w:r>
          </w:p>
        </w:tc>
      </w:tr>
    </w:tbl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D7" w:rsidRDefault="00FE3CD7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D7" w:rsidRDefault="00FE3CD7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D7" w:rsidRDefault="00FE3CD7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01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01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Механизм реализации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  Механизм реализации Программы предполагает: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национальных фольклорных фестивалей и праздников;</w:t>
      </w:r>
    </w:p>
    <w:p w:rsidR="00220EC9" w:rsidRDefault="00220EC9" w:rsidP="009952C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организацию спортивных массовых мероприятий, направленных на формирование толерантного создания учащихся, гармонизацию межэтнических  отношений; 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 и круглых столов по проблемам формирования толерантности в многонациональной молодежной среде;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семинаров, круглых столов для представителей органов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по вопросам взаимодействия с национально-культурными объединениями;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в средствах массовой информации материалов,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рассказы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народах, проживающих в Пугачевском муниципальном районе, их традициях и праздниках.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220EC9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="00220E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20EC9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контроль за исполнением Программы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Пугачевского муниципального  района по социальным вопросам.</w:t>
      </w:r>
    </w:p>
    <w:p w:rsidR="00220EC9" w:rsidRDefault="00220EC9" w:rsidP="009952CA">
      <w:pPr>
        <w:spacing w:after="0" w:line="240" w:lineRule="auto"/>
      </w:pPr>
    </w:p>
    <w:sectPr w:rsidR="00220EC9" w:rsidSect="009F01C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EC9"/>
    <w:rsid w:val="00000BE1"/>
    <w:rsid w:val="0009696C"/>
    <w:rsid w:val="00150401"/>
    <w:rsid w:val="00154484"/>
    <w:rsid w:val="00165C57"/>
    <w:rsid w:val="001A1F07"/>
    <w:rsid w:val="00207EDD"/>
    <w:rsid w:val="00220EC9"/>
    <w:rsid w:val="00291102"/>
    <w:rsid w:val="002F2A7D"/>
    <w:rsid w:val="003932C0"/>
    <w:rsid w:val="003D04B6"/>
    <w:rsid w:val="003E0140"/>
    <w:rsid w:val="004C7A28"/>
    <w:rsid w:val="004C7AB0"/>
    <w:rsid w:val="004E45F0"/>
    <w:rsid w:val="005301BB"/>
    <w:rsid w:val="00571E5B"/>
    <w:rsid w:val="005B41CF"/>
    <w:rsid w:val="005B62DD"/>
    <w:rsid w:val="005F181D"/>
    <w:rsid w:val="006F11F1"/>
    <w:rsid w:val="009952CA"/>
    <w:rsid w:val="009F01C9"/>
    <w:rsid w:val="00A8306A"/>
    <w:rsid w:val="00BC0BB2"/>
    <w:rsid w:val="00C00CDD"/>
    <w:rsid w:val="00C468EF"/>
    <w:rsid w:val="00C71FE6"/>
    <w:rsid w:val="00D72A98"/>
    <w:rsid w:val="00E8472C"/>
    <w:rsid w:val="00E87146"/>
    <w:rsid w:val="00F95563"/>
    <w:rsid w:val="00FE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8"/>
  </w:style>
  <w:style w:type="paragraph" w:styleId="1">
    <w:name w:val="heading 1"/>
    <w:basedOn w:val="a"/>
    <w:next w:val="a"/>
    <w:link w:val="10"/>
    <w:qFormat/>
    <w:rsid w:val="00220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C9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11"/>
    <w:semiHidden/>
    <w:unhideWhenUsed/>
    <w:rsid w:val="00220E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20EC9"/>
  </w:style>
  <w:style w:type="paragraph" w:styleId="a5">
    <w:name w:val="Subtitle"/>
    <w:basedOn w:val="a"/>
    <w:next w:val="a"/>
    <w:link w:val="12"/>
    <w:uiPriority w:val="11"/>
    <w:qFormat/>
    <w:rsid w:val="00220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0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5"/>
    <w:link w:val="13"/>
    <w:qFormat/>
    <w:rsid w:val="00220EC9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220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220EC9"/>
    <w:rPr>
      <w:sz w:val="16"/>
      <w:szCs w:val="16"/>
    </w:rPr>
  </w:style>
  <w:style w:type="paragraph" w:styleId="30">
    <w:name w:val="Body Text Indent 3"/>
    <w:aliases w:val="дисер"/>
    <w:basedOn w:val="a"/>
    <w:link w:val="3"/>
    <w:semiHidden/>
    <w:unhideWhenUsed/>
    <w:rsid w:val="00220EC9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aliases w:val="дисер Знак1"/>
    <w:basedOn w:val="a0"/>
    <w:link w:val="30"/>
    <w:uiPriority w:val="99"/>
    <w:semiHidden/>
    <w:rsid w:val="00220EC9"/>
    <w:rPr>
      <w:sz w:val="16"/>
      <w:szCs w:val="16"/>
    </w:rPr>
  </w:style>
  <w:style w:type="paragraph" w:styleId="a9">
    <w:name w:val="Balloon Text"/>
    <w:basedOn w:val="a"/>
    <w:link w:val="14"/>
    <w:uiPriority w:val="99"/>
    <w:semiHidden/>
    <w:unhideWhenUsed/>
    <w:rsid w:val="0022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EC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3"/>
    <w:semiHidden/>
    <w:locked/>
    <w:rsid w:val="00220E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Подзаголовок Знак1"/>
    <w:basedOn w:val="a0"/>
    <w:link w:val="a5"/>
    <w:uiPriority w:val="11"/>
    <w:locked/>
    <w:rsid w:val="00220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Название Знак1"/>
    <w:basedOn w:val="a0"/>
    <w:link w:val="a7"/>
    <w:locked/>
    <w:rsid w:val="00220EC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14">
    <w:name w:val="Текст выноски Знак1"/>
    <w:basedOn w:val="a0"/>
    <w:link w:val="a9"/>
    <w:uiPriority w:val="99"/>
    <w:semiHidden/>
    <w:locked/>
    <w:rsid w:val="00220E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7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17</cp:revision>
  <cp:lastPrinted>2018-01-29T06:04:00Z</cp:lastPrinted>
  <dcterms:created xsi:type="dcterms:W3CDTF">2018-01-24T11:32:00Z</dcterms:created>
  <dcterms:modified xsi:type="dcterms:W3CDTF">2018-01-29T06:08:00Z</dcterms:modified>
</cp:coreProperties>
</file>