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0FA" w:rsidRPr="00104449" w:rsidRDefault="003270FA" w:rsidP="00104449">
      <w:pPr>
        <w:pStyle w:val="formattext"/>
        <w:shd w:val="clear" w:color="auto" w:fill="FFFFFF"/>
        <w:spacing w:before="0" w:beforeAutospacing="0" w:after="0" w:afterAutospacing="0"/>
        <w:ind w:left="-1134" w:firstLine="1134"/>
        <w:jc w:val="center"/>
        <w:textAlignment w:val="baseline"/>
        <w:rPr>
          <w:b/>
          <w:spacing w:val="2"/>
          <w:sz w:val="28"/>
          <w:szCs w:val="28"/>
          <w:shd w:val="clear" w:color="auto" w:fill="FFFFFF"/>
        </w:rPr>
      </w:pPr>
      <w:r w:rsidRPr="00104449">
        <w:rPr>
          <w:b/>
          <w:spacing w:val="2"/>
          <w:sz w:val="28"/>
          <w:szCs w:val="28"/>
          <w:shd w:val="clear" w:color="auto" w:fill="FFFFFF"/>
        </w:rPr>
        <w:t>Федеральный закон «О муниципальной службе в Российской Федерации»</w:t>
      </w:r>
    </w:p>
    <w:p w:rsidR="003270FA" w:rsidRDefault="003270FA" w:rsidP="00104449">
      <w:pPr>
        <w:pStyle w:val="formattext"/>
        <w:shd w:val="clear" w:color="auto" w:fill="FFFFFF"/>
        <w:spacing w:before="0" w:beforeAutospacing="0" w:after="0" w:afterAutospacing="0"/>
        <w:ind w:left="-1134" w:firstLine="1134"/>
        <w:jc w:val="center"/>
        <w:textAlignment w:val="baseline"/>
        <w:rPr>
          <w:b/>
          <w:spacing w:val="2"/>
          <w:sz w:val="28"/>
          <w:szCs w:val="28"/>
          <w:shd w:val="clear" w:color="auto" w:fill="FFFFFF"/>
        </w:rPr>
      </w:pPr>
      <w:r w:rsidRPr="00104449">
        <w:rPr>
          <w:b/>
          <w:spacing w:val="2"/>
          <w:sz w:val="28"/>
          <w:szCs w:val="28"/>
          <w:shd w:val="clear" w:color="auto" w:fill="FFFFFF"/>
        </w:rPr>
        <w:t>от 2 марта 2007 года № 25-ФЗ</w:t>
      </w:r>
    </w:p>
    <w:p w:rsidR="00104449" w:rsidRPr="00104449" w:rsidRDefault="00104449" w:rsidP="00104449">
      <w:pPr>
        <w:pStyle w:val="formattext"/>
        <w:shd w:val="clear" w:color="auto" w:fill="FFFFFF"/>
        <w:spacing w:before="0" w:beforeAutospacing="0" w:after="0" w:afterAutospacing="0"/>
        <w:ind w:left="-1134" w:firstLine="1134"/>
        <w:jc w:val="center"/>
        <w:textAlignment w:val="baseline"/>
        <w:rPr>
          <w:b/>
          <w:spacing w:val="2"/>
          <w:sz w:val="28"/>
          <w:szCs w:val="28"/>
          <w:shd w:val="clear" w:color="auto" w:fill="FFFFFF"/>
        </w:rPr>
      </w:pPr>
    </w:p>
    <w:p w:rsidR="003D121A" w:rsidRPr="00104449" w:rsidRDefault="003D121A" w:rsidP="00104449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0444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Статья 9. </w:t>
      </w:r>
      <w:bookmarkStart w:id="0" w:name="_GoBack"/>
      <w:r w:rsidRPr="0010444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Основные квалификационные требования для замещения должностей муниципальной службы</w:t>
      </w:r>
      <w:bookmarkEnd w:id="0"/>
    </w:p>
    <w:p w:rsidR="003D121A" w:rsidRPr="00104449" w:rsidRDefault="00104449" w:rsidP="0010444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</w:t>
      </w:r>
      <w:r w:rsidR="003D121A" w:rsidRPr="0010444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Для замещения должностей муниципальной службы квалификационные требования предъявляются к уровню профессионального образования, стажу муниципальной службы (государственной службы) или стажу работы по специальности, профессиональным знаниям и навыкам, необходимым для исполнения должностных обязанностей.</w:t>
      </w:r>
    </w:p>
    <w:p w:rsidR="003D121A" w:rsidRPr="00104449" w:rsidRDefault="00104449" w:rsidP="0010444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</w:t>
      </w:r>
      <w:r w:rsidR="003D121A" w:rsidRPr="0010444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Квалификационные требования к уровню профессионального образования, стажу муниципальной службы (государственной службы) или стажу работы по специальности, профессиональным знаниям и навыкам, необходимым для исполнения должностных обязанностей, устанавливаются муниципальными правовыми актами на основе типовых квалификационных требований для замещения должностей муниципальной службы, которые определяются законом субъекта Российской Федерации в соответствии с классификацией должностей муниципальной службы.</w:t>
      </w:r>
    </w:p>
    <w:p w:rsidR="003D121A" w:rsidRPr="00104449" w:rsidRDefault="00104449" w:rsidP="0010444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</w:t>
      </w:r>
      <w:r w:rsidR="003D121A" w:rsidRPr="0010444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случае, если лицо назначается на должность главы местной администрации по контракту, уставом поселения, а в отношении должности главы местной администрации муниципального района (городского округа) - уставом муниципального района (городского округа) и законом субъекта Российской Федерации могут быть установлены дополнительные требования к кандидатам на должность главы местной администрации.</w:t>
      </w:r>
    </w:p>
    <w:p w:rsidR="00C279B9" w:rsidRPr="00104449" w:rsidRDefault="00C279B9" w:rsidP="0010444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DA5619" w:rsidRPr="00104449" w:rsidRDefault="00DA5619" w:rsidP="00104449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pacing w:val="2"/>
          <w:sz w:val="32"/>
          <w:szCs w:val="32"/>
        </w:rPr>
      </w:pPr>
      <w:r w:rsidRPr="00104449">
        <w:rPr>
          <w:b/>
          <w:spacing w:val="2"/>
          <w:sz w:val="32"/>
          <w:szCs w:val="32"/>
        </w:rPr>
        <w:t>ЗАКОН</w:t>
      </w:r>
      <w:r w:rsidRPr="00104449">
        <w:rPr>
          <w:b/>
          <w:spacing w:val="2"/>
          <w:sz w:val="32"/>
          <w:szCs w:val="32"/>
        </w:rPr>
        <w:br/>
        <w:t>САРАТОВСКОЙ ОБЛАСТИ</w:t>
      </w:r>
    </w:p>
    <w:p w:rsidR="00DA5619" w:rsidRPr="00104449" w:rsidRDefault="00DA5619" w:rsidP="00104449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pacing w:val="2"/>
          <w:sz w:val="30"/>
          <w:szCs w:val="30"/>
        </w:rPr>
      </w:pPr>
      <w:r w:rsidRPr="00104449">
        <w:rPr>
          <w:b/>
          <w:spacing w:val="2"/>
          <w:sz w:val="30"/>
          <w:szCs w:val="30"/>
        </w:rPr>
        <w:t>О некоторых вопросах муниципальной службы в Саратовской области</w:t>
      </w:r>
    </w:p>
    <w:p w:rsidR="00C279B9" w:rsidRPr="00104449" w:rsidRDefault="00DA5619" w:rsidP="0010444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32"/>
          <w:szCs w:val="32"/>
          <w:lang w:eastAsia="ru-RU"/>
        </w:rPr>
      </w:pPr>
      <w:r w:rsidRPr="00104449">
        <w:rPr>
          <w:rFonts w:ascii="Times New Roman" w:hAnsi="Times New Roman" w:cs="Times New Roman"/>
          <w:b/>
          <w:spacing w:val="2"/>
          <w:sz w:val="32"/>
          <w:szCs w:val="32"/>
          <w:shd w:val="clear" w:color="auto" w:fill="FFFFFF"/>
        </w:rPr>
        <w:t>от 2 августа 2007 года № 157-ЗСО</w:t>
      </w:r>
    </w:p>
    <w:p w:rsidR="00DA5619" w:rsidRPr="00104449" w:rsidRDefault="00DA5619" w:rsidP="00104449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0444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Статья 3. Типовые квалификационные требования для замещения должностей муниципальной службы</w:t>
      </w:r>
    </w:p>
    <w:p w:rsidR="00104449" w:rsidRDefault="00104449" w:rsidP="0010444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1.</w:t>
      </w:r>
      <w:r w:rsidR="00DA5619" w:rsidRPr="0010444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соответствии с Федеральным законом типовые квалификационные требования определяются для замещения должностей муниципальной службы в соответствии с классификацией должностей муниципальной службы и предъявляются к уровню профессионального образования, стажу муниципальной службы (государственной службы) или стажу работы по специальности, профессиональным знаниям и навыкам, необходимым для исполнения должностных об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язанностей.</w:t>
      </w:r>
    </w:p>
    <w:p w:rsidR="00104449" w:rsidRDefault="00104449" w:rsidP="0010444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</w:t>
      </w:r>
      <w:r w:rsidR="00DA5619" w:rsidRPr="0010444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Типовыми квалификационными требованиями, предъявляемыми к уровню профессионального образования, являются:</w:t>
      </w:r>
    </w:p>
    <w:p w:rsidR="00104449" w:rsidRPr="00104449" w:rsidRDefault="00DA5619" w:rsidP="0010444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0444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 высшим, главным и ведущим должностям муниципальной службы - наличие высшего профессионального образования;</w:t>
      </w:r>
    </w:p>
    <w:p w:rsidR="00104449" w:rsidRDefault="00DA5619" w:rsidP="0010444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36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0444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 старшим и младшим должностям муниципальной службы - наличие среднего профессионального образования, соответствующего направлению </w:t>
      </w:r>
      <w:r w:rsidRPr="0010444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деятельности.</w:t>
      </w:r>
      <w:r w:rsidR="0010444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3.</w:t>
      </w:r>
      <w:r w:rsidRPr="0010444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Типовыми квалификационными требованиями, предъявляемыми к стажу муниципальной службы (государственной службы) или стажу работы по специальности для граждан, претендующих на должности муниципальной службы, являются:</w:t>
      </w:r>
    </w:p>
    <w:p w:rsidR="00104449" w:rsidRDefault="00DA5619" w:rsidP="00104449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0444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1) для высших должностей муниципальной службы - наличие не менее шести лет стажа муниципальной службы (государственной гражданской службы области, государственной службы иных видов) или не менее семи лет стажа работы по специальности;</w:t>
      </w:r>
    </w:p>
    <w:p w:rsidR="00104449" w:rsidRDefault="00DA5619" w:rsidP="00104449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0444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2) для главных должностей муниципальной службы - наличие не менее четырех лет стажа муниципальной службы (государственной гражданской службы области, государственной службы иных видов) или не менее пяти лет стажа работы по специальности;</w:t>
      </w:r>
    </w:p>
    <w:p w:rsidR="00104449" w:rsidRDefault="00DA5619" w:rsidP="00104449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0444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3) для ведущих должностей муниципальной службы - наличие не менее двух лет стажа муниципальной службы (государственной гражданской службы области, государственной службы иных видов) или не менее четырех лет стажа работы по специальности;</w:t>
      </w:r>
    </w:p>
    <w:p w:rsidR="00104449" w:rsidRDefault="00DA5619" w:rsidP="00104449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0444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4) для старших и младших должностей муниципальной службы - без предъявления требований к стажу (пункт в редакции, введенной </w:t>
      </w:r>
      <w:hyperlink r:id="rId5" w:history="1">
        <w:r w:rsidRPr="00104449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>Законом Саратовской области от 25.09.2008 N 233-ЗСО</w:t>
        </w:r>
      </w:hyperlink>
      <w:r w:rsidRPr="0010444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см. </w:t>
      </w:r>
      <w:hyperlink r:id="rId6" w:history="1">
        <w:r w:rsidRPr="00104449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>предыдущую редакцию</w:t>
        </w:r>
      </w:hyperlink>
      <w:r w:rsidRPr="0010444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).</w:t>
      </w:r>
      <w:r w:rsidRPr="0010444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5) (пункт признан утратившим силу </w:t>
      </w:r>
      <w:hyperlink r:id="rId7" w:history="1">
        <w:r w:rsidRPr="00104449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>Законом Саратовской области от 25.09.2008 N 233-ЗСО</w:t>
        </w:r>
      </w:hyperlink>
      <w:r w:rsidRPr="0010444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см. </w:t>
      </w:r>
      <w:hyperlink r:id="rId8" w:history="1">
        <w:r w:rsidRPr="00104449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>предыдущую редакцию</w:t>
        </w:r>
      </w:hyperlink>
      <w:r w:rsidRPr="0010444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).</w:t>
      </w:r>
    </w:p>
    <w:p w:rsidR="00104449" w:rsidRDefault="00104449" w:rsidP="0010444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</w:t>
      </w:r>
      <w:r w:rsidR="00DA5619" w:rsidRPr="0010444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Типовые квалификационные требования предъявляются также к профессиональным знаниям и навыкам, необходимым для исполнения должностных обязанностей муниципальными служащими в органах местного самоуправления Саратовской области, избирательной комиссии г.Саратова, согласно приложению 3 к настоящему Закону</w:t>
      </w:r>
      <w:r w:rsidR="00DA5619" w:rsidRPr="00104449">
        <w:rPr>
          <w:rFonts w:ascii="Times New Roman" w:eastAsia="Times New Roman" w:hAnsi="Times New Roman" w:cs="Times New Roman"/>
          <w:i/>
          <w:iCs/>
          <w:spacing w:val="2"/>
          <w:sz w:val="28"/>
          <w:szCs w:val="28"/>
          <w:lang w:eastAsia="ru-RU"/>
        </w:rPr>
        <w:t>.</w:t>
      </w:r>
    </w:p>
    <w:p w:rsidR="00DA5619" w:rsidRPr="00104449" w:rsidRDefault="00104449" w:rsidP="0010444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5.</w:t>
      </w:r>
      <w:r w:rsidR="00DA5619" w:rsidRPr="0010444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(часть признана утратившей силу </w:t>
      </w:r>
      <w:hyperlink r:id="rId9" w:history="1">
        <w:r w:rsidR="00DA5619" w:rsidRPr="00104449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>Законом Саратовской области от 25.09.2008 N 233-ЗСО</w:t>
        </w:r>
      </w:hyperlink>
      <w:r w:rsidR="00DA5619" w:rsidRPr="0010444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см. </w:t>
      </w:r>
      <w:hyperlink r:id="rId10" w:history="1">
        <w:r w:rsidR="00DA5619" w:rsidRPr="00104449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>предыдущую редакцию</w:t>
        </w:r>
      </w:hyperlink>
      <w:r w:rsidR="00DA5619" w:rsidRPr="0010444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).</w:t>
      </w:r>
    </w:p>
    <w:p w:rsidR="00DA5619" w:rsidRPr="00104449" w:rsidRDefault="00DA5619" w:rsidP="001044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551F" w:rsidRPr="00104449" w:rsidRDefault="001F551F" w:rsidP="001044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F551F" w:rsidRPr="00104449" w:rsidSect="00104449">
      <w:pgSz w:w="11906" w:h="16838"/>
      <w:pgMar w:top="851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4D3987"/>
    <w:multiLevelType w:val="hybridMultilevel"/>
    <w:tmpl w:val="C450B7E6"/>
    <w:lvl w:ilvl="0" w:tplc="8280F8A0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21A"/>
    <w:rsid w:val="00015BCC"/>
    <w:rsid w:val="000228D5"/>
    <w:rsid w:val="00104449"/>
    <w:rsid w:val="001F551F"/>
    <w:rsid w:val="002177AD"/>
    <w:rsid w:val="00232E7B"/>
    <w:rsid w:val="002408D7"/>
    <w:rsid w:val="003270FA"/>
    <w:rsid w:val="003D121A"/>
    <w:rsid w:val="00625F1A"/>
    <w:rsid w:val="0097461A"/>
    <w:rsid w:val="009762B2"/>
    <w:rsid w:val="00C279B9"/>
    <w:rsid w:val="00C90F58"/>
    <w:rsid w:val="00DA5619"/>
    <w:rsid w:val="00DF3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2DA6CE-9980-4E5F-91A6-3884F8F58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51F"/>
  </w:style>
  <w:style w:type="paragraph" w:styleId="3">
    <w:name w:val="heading 3"/>
    <w:basedOn w:val="a"/>
    <w:link w:val="30"/>
    <w:uiPriority w:val="9"/>
    <w:qFormat/>
    <w:rsid w:val="003D12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D121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3D1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A5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044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29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3310719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3301156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3310719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docs.cntd.ru/document/933011569" TargetMode="External"/><Relationship Id="rId10" Type="http://schemas.openxmlformats.org/officeDocument/2006/relationships/hyperlink" Target="http://docs.cntd.ru/document/93310719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3301156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admin</cp:lastModifiedBy>
  <cp:revision>2</cp:revision>
  <dcterms:created xsi:type="dcterms:W3CDTF">2015-05-25T07:00:00Z</dcterms:created>
  <dcterms:modified xsi:type="dcterms:W3CDTF">2015-05-25T07:00:00Z</dcterms:modified>
</cp:coreProperties>
</file>