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FB" w:rsidRDefault="001512FB" w:rsidP="001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1512FB" w:rsidRDefault="001512FB" w:rsidP="0015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1F5085" w:rsidRDefault="001512FB" w:rsidP="001512F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F5085" w:rsidRDefault="001F5085" w:rsidP="001F508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 7 июля 2015 года № 651</w:t>
      </w:r>
    </w:p>
    <w:p w:rsidR="001F5085" w:rsidRDefault="001F5085" w:rsidP="001F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085" w:rsidRDefault="001F5085" w:rsidP="001F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085" w:rsidRDefault="001F5085" w:rsidP="001F50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Об утверждении порядка ведения информационной системы </w:t>
      </w:r>
    </w:p>
    <w:p w:rsidR="001F5085" w:rsidRDefault="001F5085" w:rsidP="001F50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обеспечения градостроительной деятельности Пугачевского </w:t>
      </w:r>
    </w:p>
    <w:p w:rsidR="001F5085" w:rsidRDefault="001F5085" w:rsidP="001F50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муниципального района</w:t>
      </w:r>
    </w:p>
    <w:bookmarkEnd w:id="0"/>
    <w:p w:rsidR="001F5085" w:rsidRDefault="001F5085" w:rsidP="001512F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F5085" w:rsidRDefault="001F5085" w:rsidP="001F508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соответствии с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29 декабря 2004 года № 191-ФЗ «О введении в действие Градостроительного кодекса Российской Федерации», постановлением Правительства Российской Федерации от 9 июня 2006 года № 363 «Об информационном обеспечении градостроительной деятельности»,   Уставом   Пугачевского   муниципального района, администрация Пугачевского муниципального района ПОСТАНОВЛЯЕТ:</w:t>
      </w:r>
    </w:p>
    <w:p w:rsidR="001F5085" w:rsidRDefault="001F5085" w:rsidP="001F508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1.Утвердить порядок ведения информационной системы обеспечения градостроительной деятельности Пугачевского муниципального района Саратовской области согласно приложению.</w:t>
      </w:r>
    </w:p>
    <w:p w:rsidR="001F5085" w:rsidRDefault="001F5085" w:rsidP="001F508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2.Опубликовать настоящие постановление, разместив его на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-ном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сайте администрации Пугачевского муниципального района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информа-ционно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коммуникационной сети Интернет.</w:t>
      </w:r>
    </w:p>
    <w:p w:rsidR="001F5085" w:rsidRDefault="001F5085" w:rsidP="001F508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3.Настоящее постановление вступает в силу со дня его официального опубликования.</w:t>
      </w:r>
    </w:p>
    <w:p w:rsidR="001F5085" w:rsidRDefault="001F5085" w:rsidP="001F5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5085" w:rsidRDefault="001F5085" w:rsidP="001F5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5085" w:rsidRDefault="001F5085" w:rsidP="001F5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5085" w:rsidRDefault="001F5085" w:rsidP="001F5085">
      <w:pPr>
        <w:tabs>
          <w:tab w:val="left" w:pos="6870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администрации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</w:t>
      </w:r>
    </w:p>
    <w:p w:rsidR="001F5085" w:rsidRDefault="001F5085" w:rsidP="001F508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       С.А.Сидоров</w:t>
      </w:r>
    </w:p>
    <w:p w:rsidR="001F5085" w:rsidRDefault="001F5085" w:rsidP="001F508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F5085" w:rsidRDefault="001F5085" w:rsidP="001F508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F5085" w:rsidRDefault="001F5085" w:rsidP="001F508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F5085" w:rsidRDefault="001F5085" w:rsidP="001F5085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к постановлению</w:t>
      </w:r>
    </w:p>
    <w:p w:rsidR="001F5085" w:rsidRDefault="001F5085" w:rsidP="001F5085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Пугачевского</w:t>
      </w:r>
    </w:p>
    <w:p w:rsidR="001F5085" w:rsidRDefault="001F5085" w:rsidP="001F5085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</w:p>
    <w:p w:rsidR="001F5085" w:rsidRDefault="001F5085" w:rsidP="001F5085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7 июля 2015 года № 651</w:t>
      </w:r>
    </w:p>
    <w:p w:rsidR="001F5085" w:rsidRDefault="001F5085" w:rsidP="001F5085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5085" w:rsidRDefault="001F5085" w:rsidP="001F5085">
      <w:pPr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1F5085" w:rsidRDefault="001F5085" w:rsidP="001F508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Порядок </w:t>
      </w:r>
    </w:p>
    <w:p w:rsidR="001F5085" w:rsidRDefault="001F5085" w:rsidP="001F508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ведения информационной системы</w:t>
      </w:r>
    </w:p>
    <w:p w:rsidR="001F5085" w:rsidRDefault="001F5085" w:rsidP="001F508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обеспечения градостроительной деятельности</w:t>
      </w:r>
    </w:p>
    <w:p w:rsidR="001F5085" w:rsidRDefault="001F5085" w:rsidP="001F508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Пугачевского муниципального района</w:t>
      </w:r>
    </w:p>
    <w:p w:rsidR="001F5085" w:rsidRDefault="001F5085" w:rsidP="001F50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5085" w:rsidRDefault="001F5085" w:rsidP="001F50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5085" w:rsidRDefault="001F5085" w:rsidP="001F508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1.Общие положения</w:t>
      </w:r>
    </w:p>
    <w:p w:rsidR="001F5085" w:rsidRDefault="001F5085" w:rsidP="001F508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1.1.Порядок ведения информационной системы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-строительной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 Пугачевского муниципального района Саратовской области (далее Порядок) разработан в соответствии с Градостроительным кодексом Российской Федерации, Федеральным законом от 29 декабря        2004 года № 191-ФЗ «О введении в действие Градостроительного кодекса Российской Федерации».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1.2.Органом, непосредственно осуществляющим функции по ведению информационной системы обеспечения градостроительной деятельности в Пугачевском муниципальном районе, является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строительства и архитектуры управления строительства и жизнеобеспечения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Отдел).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1.3.Информационная система обеспечения градостроительной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автоматизированной.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1.4.Финансирование ведения информационной системы обеспечения градостроительной деятельности осуществляется за счет средств бюджета Пугачевского муниципального района Саратовской области.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1.5.Сведения информационной системы обеспечения градостроительной деятельности являются муниципальным информационным ресурсом и в соответствии с Федеральным законом от 27 июля 2006 года № 149-ФЗ «Об информации, информационных технологиях и защите информации» находятся в муниципальной собственности.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1.6.Создаваемые впоследствии либо уже созданные органами местного самоуправления муниципального района, муниципальными предприятиями, учреждениями и организациями автоматизированные информационные базы данных должны быть совместимы с информационной системой обеспечения градостроительной деятельности путем соблюдения установленных требований к аппаратным и программным средствам, организационным процедурам, формам документооборота и информационного обмена, правилам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предостав-ления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защиты информации, а также используемым словарям, справочникам и классификаторам.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1.7.Настоящий Порядок устанавливает дополнительные разделы информационной системы обеспечения градостроительной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 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конкретизирует структуру, порядок формирования и ведения информационной системы обеспечения градостроительной деятельности, а также порядок предоставления сведений, содержащихся в информационной системе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обеспе-чения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градостроительной деятельности, применительно к территории Пугачев-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области. 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2.Формирование баз данных информационной системы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обеспечения градостроительной деятельности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2.1.В соответствии с постановлением Правительства Российской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Феде-рации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9 июня 2006 года № 363 «Об информационном обеспечении градостроительной деятельности» информационная система обеспечения градостроительной деятельности состоит из основных разделов, в которых содержится информация, предусмотренная частью 4 статьи 56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-строительного кодекса Российской Федерации.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2.2.К ос</w:t>
      </w:r>
      <w:bookmarkStart w:id="1" w:name="sub_5604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новным разделам информационной системы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-строительной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 относятся сведения:</w:t>
      </w:r>
    </w:p>
    <w:p w:rsidR="001F5085" w:rsidRDefault="001F5085" w:rsidP="001F508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2" w:name="sub_560411"/>
      <w:bookmarkEnd w:id="1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документах </w:t>
      </w:r>
      <w:hyperlink r:id="rId4" w:anchor="sub_102" w:history="1">
        <w:r>
          <w:rPr>
            <w:rStyle w:val="a3"/>
            <w:rFonts w:ascii="Times New Roman" w:eastAsiaTheme="minorHAnsi" w:hAnsi="Times New Roman" w:cs="Times New Roman"/>
            <w:bCs/>
            <w:color w:val="000000" w:themeColor="text1"/>
            <w:sz w:val="28"/>
            <w:u w:val="none"/>
            <w:lang w:eastAsia="en-US"/>
          </w:rPr>
          <w:t>территориального планирования</w:t>
        </w:r>
      </w:hyperlink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Российской Федерации в части, касающейся территорий муниципальных образований;</w:t>
      </w:r>
    </w:p>
    <w:p w:rsidR="001F5085" w:rsidRDefault="001F5085" w:rsidP="001F508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3" w:name="sub_560412"/>
      <w:bookmarkEnd w:id="2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документах территориального планирования субъектов Российской Федерации в части, касающейся территорий муниципальных образований;</w:t>
      </w:r>
    </w:p>
    <w:p w:rsidR="001F5085" w:rsidRDefault="001F5085" w:rsidP="001F508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4" w:name="sub_560413"/>
      <w:bookmarkEnd w:id="3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документах территориального планирования муниципальных </w:t>
      </w:r>
      <w:proofErr w:type="spellStart"/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образо-ваний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материалах по их обоснованию;</w:t>
      </w:r>
    </w:p>
    <w:p w:rsidR="001F5085" w:rsidRDefault="001F5085" w:rsidP="001F508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5" w:name="sub_560414"/>
      <w:bookmarkEnd w:id="4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hyperlink r:id="rId5" w:anchor="sub_108" w:history="1">
        <w:r>
          <w:rPr>
            <w:rStyle w:val="a3"/>
            <w:rFonts w:ascii="Times New Roman" w:eastAsiaTheme="minorHAnsi" w:hAnsi="Times New Roman" w:cs="Times New Roman"/>
            <w:bCs/>
            <w:color w:val="000000" w:themeColor="text1"/>
            <w:sz w:val="28"/>
            <w:u w:val="none"/>
            <w:lang w:eastAsia="en-US"/>
          </w:rPr>
          <w:t>правилах землепользования и застройки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внесении в них изменений;</w:t>
      </w:r>
    </w:p>
    <w:p w:rsidR="001F5085" w:rsidRDefault="001F5085" w:rsidP="001F508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6" w:name="sub_560415"/>
      <w:bookmarkEnd w:id="5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документации по планировке территории;</w:t>
      </w:r>
    </w:p>
    <w:p w:rsidR="001F5085" w:rsidRDefault="001F5085" w:rsidP="001F508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7" w:name="sub_560416"/>
      <w:bookmarkEnd w:id="6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 изученности природных и техногенных условий на основании результатов </w:t>
      </w:r>
      <w:hyperlink r:id="rId6" w:anchor="sub_1015" w:history="1">
        <w:r>
          <w:rPr>
            <w:rStyle w:val="a3"/>
            <w:rFonts w:ascii="Times New Roman" w:eastAsiaTheme="minorHAnsi" w:hAnsi="Times New Roman" w:cs="Times New Roman"/>
            <w:bCs/>
            <w:color w:val="000000" w:themeColor="text1"/>
            <w:sz w:val="28"/>
            <w:u w:val="none"/>
            <w:lang w:eastAsia="en-US"/>
          </w:rPr>
          <w:t>инженерных изысканий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bookmarkEnd w:id="7"/>
    <w:p w:rsidR="001F5085" w:rsidRDefault="001F5085" w:rsidP="001F508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резервировании земель и об изъятии земельных участков для государственных или муниципальных нужд;</w:t>
      </w:r>
    </w:p>
    <w:p w:rsidR="001F5085" w:rsidRDefault="001F5085" w:rsidP="001F508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8" w:name="sub_560418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геодезических и картографических материалах;</w:t>
      </w:r>
    </w:p>
    <w:bookmarkEnd w:id="8"/>
    <w:p w:rsidR="001F5085" w:rsidRDefault="001F5085" w:rsidP="001F508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создании искусственного земельного участка;</w:t>
      </w:r>
    </w:p>
    <w:p w:rsidR="001F5085" w:rsidRDefault="001F5085" w:rsidP="001F508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9" w:name="sub_56042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дела о застроенных и подлежащих застройке земельных участках;</w:t>
      </w:r>
    </w:p>
    <w:p w:rsidR="001F5085" w:rsidRDefault="001F5085" w:rsidP="001F508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10" w:name="sub_56043"/>
      <w:bookmarkEnd w:id="9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иные документы и материалы.</w:t>
      </w:r>
    </w:p>
    <w:bookmarkEnd w:id="10"/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2.3.Основные разделы информационной системы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-строительной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 формируются путем размещения поступающих от органов государственной власти или органов местного самоуправления копий документов применительно к территории муниципального района, содержащих сведения, которые подлежат размещению в информационной системе обеспечения градостроительной деятельности.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2.4.Отдел в течение четырнадцати дней со дня получения копий соответствующих документов размещает их в информационной системе обеспечения градостроительной деятельности.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2.5.Документы, принятые, утвержденные или выданные органами Пугачевского муниципального района и подлежащие размещению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информа-ционной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системе обеспечения градостроительной деятельности, размещаются в течение четырнадцати дней со дня их принятия, утверждения или выдачи.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2.6.Сведения основных разделов информационной системы обеспечения градостроительной деятельности подразделяются на общую и специальные части, содержание которых определено в постановлении Правительства Российской Федерации от 9 июня 2006 года № 363 «Об информационном обеспечении градостроительной деятельности».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2.7.Дополнительные разделы информационной системы обеспечения градостроительной деятельности формируются в ходе подготовки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-строительной и иной связанной с ней документации Пугачевского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муни-ципального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(утверждается схема территориального развития Пугачев-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генеральный план, правила землепользования и застройки, документация по планировке территории) в рамках комплексного проекта системы управления территориальным развитием Пугачевского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муни-ципального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2.8.Дополнительные разделы информационной системы обеспечения градостроительной деятельности формируются путем размещения отделом в соответствующие базы данных копий документов, нормативных правовых актов, сведений и материалов, аналитической, справочной и иной информации, характеризующей социально-экономическое, инженерно-техническое и иное развитие муниципального района. 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Указанные документы и материалы используются органами местного самоуправления при регулировании градостроительной деятельности,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подго-товке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принятии управленческих решений в различных сферах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жизнедеятель-ности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входящих в перечень вопросов местного значения муниципального района.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2.9.Формирование дополнительных разделов информационной системы обеспечения градостроительной деятельности осуществляется на основе взаимодействия всех структурных подразделений органов местного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само-управления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муниципальных предприятий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учреж-дений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организаций немуниципальной формы собственности.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2.10.Документы и материалы, формирующие дополнительные разделы информационной системы обеспечения градостроительной деятельности, размещаются в информационной системе обеспечения градостроительной деятельности в течение семи дней со дня принятия, утверждения, выдачи или обнародования соответствующих документов и материалов.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2.11.Внесение изменений в сведения, содержащиеся в основных и дополнительных разделах информационной системы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-строительной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деятельности, осуществляется на основании информации, поступившей от органов государственной власти или органов местного само-управления, либо полученной отделом из иных источников, путем анализа имеющейся информации (в отношении сведений дополнительных разделов).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2.12.Копии документов и материалов, на основании которых в сведения, содержащиеся в информационной системе обеспечения градостроительной деятельности, вносились изменения, помещаются в ранее открытые книги соответствующих разделов информационной системы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-строительной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2.13.Документирование, хранение сведений информационной системы обеспечения градостроительной деятельности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2.14.Хранение копий документов, содержащихся в информационной системе обеспечения градостроительной деятельности и представленных на бумажном носителе, осуществляется в соответствии с Федеральным законом от 22 октября 2004 года № 125-ФЗ «Об архивном деле в Российской Федерации». 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3.Порядок размещения сведений в информационной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системе обеспечения градостроительной деятельности 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3.1.Поступившие в администрацию Пугачевского муниципального района от органов государственной власти Российской Федерации и Саратовской области копии документов, сведения о которых подлежат размещению в основных разделах информационной системы обеспечения градостроительной деятельности и принятые применительно к территории муниципального района регистрируются Отделом в книге учета сведений в день их поступления. 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14 дней с даты регистрации указанные сведения должны быть размещены в информационной системе.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3.2.Прием (регистрация) и размещение копий документов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информа-ционной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системе обеспечения градостроительной деятельности включают в себя следующие процедуры в зависимости от того, является ли поступившая копия копией нового самостоятельного документа либо дополнением к документу, копия которого была зарегистрирована ранее в информационной системе обеспечения градостроительной деятельности.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3.3.В случае если поступившая копия является копией нового самостоятельного документа, работником Отдела осуществляются: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регистрация входящего сопроводительного письма к документам,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жащим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размещению в информационной системе обеспечения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градострои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-тельной деятельности;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решения о размещении документа в информационной системе обеспечения градостроительной деятельности;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занесение сведений о документе в книгу учета документов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информа-ционной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 обеспечения градостроительной деятельности с присвоением регистрационного номера, указанием номера книги хранения копии документа;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помещение копии документа в книгу хранения;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занесение в базу данных информационной системы обеспечения градостроительной деятельности наименования и реквизитов документа.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базу данных заносятся наименования, и реквизиты документов общей части раздела (каждому документу в составе документа информационной системы обеспечения градостроительной деятельности присваивается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отдель-ный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идентификационный номер), в том числе указывается ссылка на соответствующий раздел (хранение электронных копий документов).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базу данных заносятся также наименование и реквизиты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актуали-зированных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 (схем) в специальную часть раздела (каждому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-графическому документу в составе документа информационной системы обеспечения градостроительной деятельности присваивается отдельный идентификационный номер), в том числе указывается ссылка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соответст-вующий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подраздел раздела 9 (хранение электронной версии карты).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Выполнение пространственной привязки документа осуществляется путем задания пространственного индекса объекта градостроительной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Объектом градостроительной деятельности может являться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муници-пальный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район, населенный пункт, планировочный район, планировочный микрорайон, планировочный квартал, земельный участок.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3.4.В случае если поступившая копия документа является дополнением к документу, зарегистрированному ранее в информационной системе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обеспе-чения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градостроительной деятельности, работником Отдела осуществляются: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регистрация входящего сопроводительного письма к документам, подлежащим размещению в информационной системе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-строительной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решения о размещении документа в информационной системе обеспечения градостроительной деятельности;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выполнение процедуры установления связи между ранее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зарегистри-рованным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уже хранящимся в информационной системе обеспечения градостроительной деятельности документом и дополнением к нему;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присвоение документу (части документа) в книге учета документов информационной системы обеспечения градостроительной деятельности регистрационного номера основного документа, частью которого является поступивший документ;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внесение корректировок в индивидуальные сведения об основном документе;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помещение копии документа в книгу с соответствующим номером.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4.Обеспечение защиты информационных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ресурсов информационной системы обеспечения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градостроительной деятельности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4.1.Безопасность информации, содержащейся в информационной системе обеспечения градостроительной деятельности, обеспечивается посредством применения организационных и технических мер защиты, а также посредством осуществления контроля за использованием информации в соответствии с действующим законодательством.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4.2.Основными мерами защиты являются: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сертификация средств защиты сведений информационной системы обеспечения градостроительной деятельности;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 сертифицированных и лицензионных программных средств общего назначения, а также сертифицированных технических средства связи;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 правил об отнесении определенных видов информации к категориям ограниченного доступа;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исключение несанкционированного доступа к ресурсам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 обеспечения градостроительной деятельности;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подлинности и целостности информации, содержащейся в информационной системе обеспечения градостроительной деятельности;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защита информации при ее передаче по сетям связи;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регулярная проверка и тестирование программных средств ведения информационной системы обеспечения градостроительной деятельности в соответствии с установленным регламентом проведения профилактических работ;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 утвержденной в установленном порядке эксплуатационной документации;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организация и проведение работ по обеспечению сохранности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-способности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имущества, входящего в состав программно-аппаратного комп-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обеспечения градостроительной деятельности;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работников, обеспечивающих ведение и предоставление сведений информационной системы обеспечения градостроительной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установление ответственности за нарушение правил использования и эксплуатации информационной системы обеспечения градостроительной деятельности.</w:t>
      </w:r>
    </w:p>
    <w:p w:rsidR="001F5085" w:rsidRDefault="001F5085" w:rsidP="001F5085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4.3.Обеспечение безопасности информации, содержащейся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информа-ционной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системе обеспечения градостроительной деятельности, возлагается на Отдел.</w:t>
      </w:r>
    </w:p>
    <w:p w:rsidR="00296FC8" w:rsidRDefault="00296FC8" w:rsidP="001F5085">
      <w:pPr>
        <w:spacing w:after="0" w:line="240" w:lineRule="auto"/>
      </w:pPr>
    </w:p>
    <w:sectPr w:rsidR="00296FC8" w:rsidSect="001F508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85"/>
    <w:rsid w:val="001512FB"/>
    <w:rsid w:val="001F5085"/>
    <w:rsid w:val="00296FC8"/>
    <w:rsid w:val="007765FE"/>
    <w:rsid w:val="00D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7A04B-E38B-4492-B317-2ECB2634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5\&#1048;&#1070;&#1051;&#1068;.docx" TargetMode="External"/><Relationship Id="rId5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5\&#1048;&#1070;&#1051;&#1068;.docx" TargetMode="External"/><Relationship Id="rId4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5\&#1048;&#1070;&#1051;&#106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2015-07-08T10:26:00Z</dcterms:created>
  <dcterms:modified xsi:type="dcterms:W3CDTF">2015-07-08T10:26:00Z</dcterms:modified>
</cp:coreProperties>
</file>