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A" w:rsidRPr="008D5F0A" w:rsidRDefault="008D5F0A" w:rsidP="008D5F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5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Изменения в правовых актах Минтруда по вопросам проведения </w:t>
      </w:r>
      <w:proofErr w:type="spellStart"/>
      <w:r w:rsidRPr="008D5F0A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спецоценки</w:t>
      </w:r>
      <w:proofErr w:type="spellEnd"/>
      <w:r w:rsidRPr="008D5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условий труда</w:t>
      </w:r>
    </w:p>
    <w:p w:rsidR="008D5F0A" w:rsidRPr="008D5F0A" w:rsidRDefault="008D5F0A" w:rsidP="008D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0A">
        <w:rPr>
          <w:rFonts w:ascii="Times New Roman" w:eastAsia="Times New Roman" w:hAnsi="Times New Roman" w:cs="Times New Roman"/>
          <w:sz w:val="24"/>
          <w:szCs w:val="24"/>
        </w:rPr>
        <w:t>Приказом Минтруда от 27.04.2020 № 213н были внесены изменения в Приказ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Изменениями предусмотрено, что: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 xml:space="preserve">1. Организация, проводящая специальную оценку условий труда (СОУТ), до начала выполнения работ, но не позднее чем через 5 рабочих дней со дня заключения с работодателем гражданско-правового договора, обязана получить идентификационный номер </w:t>
      </w:r>
      <w:proofErr w:type="gramStart"/>
      <w:r w:rsidRPr="008D5F0A">
        <w:rPr>
          <w:rFonts w:ascii="Times New Roman" w:eastAsia="Times New Roman" w:hAnsi="Times New Roman" w:cs="Times New Roman"/>
          <w:sz w:val="24"/>
          <w:szCs w:val="24"/>
        </w:rPr>
        <w:t>предстоящей</w:t>
      </w:r>
      <w:proofErr w:type="gramEnd"/>
      <w:r w:rsidRPr="008D5F0A">
        <w:rPr>
          <w:rFonts w:ascii="Times New Roman" w:eastAsia="Times New Roman" w:hAnsi="Times New Roman" w:cs="Times New Roman"/>
          <w:sz w:val="24"/>
          <w:szCs w:val="24"/>
        </w:rPr>
        <w:t xml:space="preserve"> СОУТ и сообщить его работодателю.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Уведомление о получении идентификационного номера может быть направлено в адрес работодателя: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— на бумажном носителе заказным почтовым отправлением с уведомлением о вручении;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— в форме электронного документа, подписанного усиленной квалифицированной электронной подписью.  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2. Выявление на рабочем месте факторов производственной среды и трудового процесса, источников вредных и (или) опасных факторов осуществляется, в том числе, путем изучения представляемых работодателем: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 xml:space="preserve">— результатов, полученных при осуществлении производственного </w:t>
      </w:r>
      <w:proofErr w:type="gramStart"/>
      <w:r w:rsidRPr="008D5F0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D5F0A">
        <w:rPr>
          <w:rFonts w:ascii="Times New Roman" w:eastAsia="Times New Roman" w:hAnsi="Times New Roman" w:cs="Times New Roman"/>
          <w:sz w:val="24"/>
          <w:szCs w:val="24"/>
        </w:rPr>
        <w:t xml:space="preserve"> условиями труда (при наличии);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— результатов, полученных при осуществлении федерального государственного санитарно-эпидемиологического надзора.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 xml:space="preserve">3. Индивидуальный номер рабочего места при </w:t>
      </w:r>
      <w:proofErr w:type="gramStart"/>
      <w:r w:rsidRPr="008D5F0A">
        <w:rPr>
          <w:rFonts w:ascii="Times New Roman" w:eastAsia="Times New Roman" w:hAnsi="Times New Roman" w:cs="Times New Roman"/>
          <w:sz w:val="24"/>
          <w:szCs w:val="24"/>
        </w:rPr>
        <w:t>внеплановой</w:t>
      </w:r>
      <w:proofErr w:type="gramEnd"/>
      <w:r w:rsidRPr="008D5F0A">
        <w:rPr>
          <w:rFonts w:ascii="Times New Roman" w:eastAsia="Times New Roman" w:hAnsi="Times New Roman" w:cs="Times New Roman"/>
          <w:sz w:val="24"/>
          <w:szCs w:val="24"/>
        </w:rPr>
        <w:t xml:space="preserve"> и (или) повторной СОУТ должен полностью совпадать с первоначально указанным для данного рабочего места.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 xml:space="preserve">4. Результаты проведения СОУТ должны быть оформлены в виде отчета, титульный лист которого должен содержать идентификационный номер. Отчет должен быть утвержден председателем комиссии по проведению СОУТ в срок не </w:t>
      </w:r>
      <w:proofErr w:type="gramStart"/>
      <w:r w:rsidRPr="008D5F0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D5F0A">
        <w:rPr>
          <w:rFonts w:ascii="Times New Roman" w:eastAsia="Times New Roman" w:hAnsi="Times New Roman" w:cs="Times New Roman"/>
          <w:sz w:val="24"/>
          <w:szCs w:val="24"/>
        </w:rPr>
        <w:t xml:space="preserve"> чем 30 календарных дней со дня его направления работодателю организацией, проводящей СОУТ.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D5F0A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Необходимые изменения внесены также в Порядок проведения государственной экспертизы условий труда, утвержденный приказом Минтруда России от 12.08.2014 № 549н, и Порядок формирования, хранения и использования сведений, содержащихся в Федеральной государственной информационной системе </w:t>
      </w:r>
      <w:proofErr w:type="gramStart"/>
      <w:r w:rsidRPr="008D5F0A">
        <w:rPr>
          <w:rFonts w:ascii="Times New Roman" w:eastAsia="Times New Roman" w:hAnsi="Times New Roman" w:cs="Times New Roman"/>
          <w:sz w:val="24"/>
          <w:szCs w:val="24"/>
        </w:rPr>
        <w:t>учета результатов проведения специальной оценки условий</w:t>
      </w:r>
      <w:proofErr w:type="gramEnd"/>
      <w:r w:rsidRPr="008D5F0A">
        <w:rPr>
          <w:rFonts w:ascii="Times New Roman" w:eastAsia="Times New Roman" w:hAnsi="Times New Roman" w:cs="Times New Roman"/>
          <w:sz w:val="24"/>
          <w:szCs w:val="24"/>
        </w:rPr>
        <w:t xml:space="preserve"> труда, утвержденный приказом Минтруда России от 03.11.2015 № 843н. Изменения обусловлены необходимостью приведения вышеуказанных нормативных правовых актов Минтруда России в соответствие с требованиями Федерального закона от 28.12.2013 № 426-ФЗ «О специальной оценке условий труда». </w:t>
      </w:r>
    </w:p>
    <w:p w:rsidR="00CA54CC" w:rsidRDefault="00CA54CC"/>
    <w:sectPr w:rsidR="00CA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5F0A"/>
    <w:rsid w:val="008D5F0A"/>
    <w:rsid w:val="00CA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F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D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2021-02-03T06:18:00Z</dcterms:created>
  <dcterms:modified xsi:type="dcterms:W3CDTF">2021-02-03T06:19:00Z</dcterms:modified>
</cp:coreProperties>
</file>