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0C" w:rsidRDefault="00B7450C" w:rsidP="00B7450C">
      <w:pPr>
        <w:spacing w:after="0" w:line="240" w:lineRule="auto"/>
        <w:jc w:val="both"/>
        <w:rPr>
          <w:rFonts w:ascii="Times New Roman" w:eastAsia="Times New Roman" w:hAnsi="Times New Roman" w:cs="Times New Roman"/>
          <w:bCs/>
          <w:color w:val="808080"/>
          <w:sz w:val="28"/>
          <w:szCs w:val="28"/>
        </w:rPr>
      </w:pPr>
      <w:r>
        <w:rPr>
          <w:rFonts w:ascii="Times New Roman" w:eastAsia="Times New Roman" w:hAnsi="Times New Roman" w:cs="Times New Roman"/>
          <w:bCs/>
          <w:color w:val="808080"/>
          <w:sz w:val="28"/>
          <w:szCs w:val="28"/>
        </w:rPr>
        <w:tab/>
      </w:r>
    </w:p>
    <w:p w:rsidR="00B7450C" w:rsidRPr="00B7450C" w:rsidRDefault="00B7450C" w:rsidP="00B7450C">
      <w:pPr>
        <w:spacing w:after="0" w:line="240" w:lineRule="auto"/>
        <w:jc w:val="center"/>
        <w:rPr>
          <w:rFonts w:ascii="Times New Roman" w:eastAsia="Times New Roman" w:hAnsi="Times New Roman" w:cs="Times New Roman"/>
          <w:b/>
          <w:bCs/>
          <w:color w:val="808080"/>
          <w:sz w:val="32"/>
          <w:szCs w:val="32"/>
        </w:rPr>
      </w:pPr>
      <w:r w:rsidRPr="00B7450C">
        <w:rPr>
          <w:rFonts w:ascii="Times New Roman" w:eastAsia="Times New Roman" w:hAnsi="Times New Roman" w:cs="Times New Roman"/>
          <w:b/>
          <w:bCs/>
          <w:color w:val="808080"/>
          <w:sz w:val="32"/>
          <w:szCs w:val="32"/>
        </w:rPr>
        <w:t xml:space="preserve">Как извлечь максимум пользы? </w:t>
      </w:r>
      <w:proofErr w:type="gramStart"/>
      <w:r w:rsidRPr="00B7450C">
        <w:rPr>
          <w:rFonts w:ascii="Times New Roman" w:eastAsia="Times New Roman" w:hAnsi="Times New Roman" w:cs="Times New Roman"/>
          <w:b/>
          <w:bCs/>
          <w:color w:val="808080"/>
          <w:sz w:val="32"/>
          <w:szCs w:val="32"/>
        </w:rPr>
        <w:t>Обучение по охране</w:t>
      </w:r>
      <w:proofErr w:type="gramEnd"/>
      <w:r w:rsidRPr="00B7450C">
        <w:rPr>
          <w:rFonts w:ascii="Times New Roman" w:eastAsia="Times New Roman" w:hAnsi="Times New Roman" w:cs="Times New Roman"/>
          <w:b/>
          <w:bCs/>
          <w:color w:val="808080"/>
          <w:sz w:val="32"/>
          <w:szCs w:val="32"/>
        </w:rPr>
        <w:t xml:space="preserve"> труда.</w:t>
      </w:r>
    </w:p>
    <w:p w:rsidR="00B7450C" w:rsidRDefault="00B7450C" w:rsidP="00B7450C">
      <w:pPr>
        <w:spacing w:after="0" w:line="240" w:lineRule="auto"/>
        <w:jc w:val="both"/>
        <w:rPr>
          <w:rFonts w:ascii="Times New Roman" w:eastAsia="Times New Roman" w:hAnsi="Times New Roman" w:cs="Times New Roman"/>
          <w:bCs/>
          <w:color w:val="808080"/>
          <w:sz w:val="28"/>
          <w:szCs w:val="28"/>
        </w:rPr>
      </w:pPr>
    </w:p>
    <w:p w:rsidR="00B7450C" w:rsidRPr="00B7450C" w:rsidRDefault="00B7450C" w:rsidP="00B7450C">
      <w:pPr>
        <w:spacing w:after="0" w:line="240" w:lineRule="auto"/>
        <w:jc w:val="both"/>
        <w:rPr>
          <w:rFonts w:ascii="Times New Roman" w:eastAsia="Times New Roman" w:hAnsi="Times New Roman" w:cs="Times New Roman"/>
          <w:sz w:val="28"/>
          <w:szCs w:val="28"/>
        </w:rPr>
      </w:pPr>
      <w:r w:rsidRPr="00B7450C">
        <w:rPr>
          <w:rFonts w:ascii="Times New Roman" w:eastAsia="Times New Roman" w:hAnsi="Times New Roman" w:cs="Times New Roman"/>
          <w:bCs/>
          <w:color w:val="808080"/>
          <w:sz w:val="28"/>
          <w:szCs w:val="28"/>
        </w:rPr>
        <w:t xml:space="preserve">В соответствии с трудовым законодательством все работники должны быть обучены безопасным методам и приемам выполнения работ. При этом зачастую выполнение указанного требования сводится к формализму (наличие удостоверений, необходимые подписи в журналах регистрации инструктажей). Таким способом отдельные работодатели обеспечивают минимизацию финансовых и юридических рисков, связанных с контролем со стороны </w:t>
      </w:r>
      <w:proofErr w:type="spellStart"/>
      <w:r w:rsidRPr="00B7450C">
        <w:rPr>
          <w:rFonts w:ascii="Times New Roman" w:eastAsia="Times New Roman" w:hAnsi="Times New Roman" w:cs="Times New Roman"/>
          <w:bCs/>
          <w:color w:val="808080"/>
          <w:sz w:val="28"/>
          <w:szCs w:val="28"/>
        </w:rPr>
        <w:t>Роструда</w:t>
      </w:r>
      <w:proofErr w:type="spellEnd"/>
      <w:r w:rsidRPr="00B7450C">
        <w:rPr>
          <w:rFonts w:ascii="Times New Roman" w:eastAsia="Times New Roman" w:hAnsi="Times New Roman" w:cs="Times New Roman"/>
          <w:bCs/>
          <w:color w:val="808080"/>
          <w:sz w:val="28"/>
          <w:szCs w:val="28"/>
        </w:rPr>
        <w:t xml:space="preserve"> и его территориальных органов, забывая об обеспечении реальной безопасности работников. </w:t>
      </w:r>
    </w:p>
    <w:p w:rsidR="00B7450C" w:rsidRPr="00B7450C" w:rsidRDefault="00B7450C" w:rsidP="00B7450C">
      <w:pPr>
        <w:spacing w:after="0" w:line="240" w:lineRule="auto"/>
        <w:jc w:val="both"/>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roofErr w:type="gramStart"/>
      <w:r w:rsidRPr="00B7450C">
        <w:rPr>
          <w:rFonts w:ascii="Times New Roman" w:eastAsia="Times New Roman" w:hAnsi="Times New Roman" w:cs="Times New Roman"/>
          <w:sz w:val="28"/>
          <w:szCs w:val="28"/>
        </w:rPr>
        <w:t>В соответствии со статьей 212 Трудового кодекса Российской Федерации (далее — ТК РФ) каждый работодатель обязан обеспечить обучение работников безопасным методам и приемам выполнения работ, оказанию первой помощи пострадавшим на производстве, а также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roofErr w:type="gramEnd"/>
      <w:r w:rsidRPr="00B7450C">
        <w:rPr>
          <w:rFonts w:ascii="Times New Roman" w:eastAsia="Times New Roman" w:hAnsi="Times New Roman" w:cs="Times New Roman"/>
          <w:sz w:val="28"/>
          <w:szCs w:val="28"/>
        </w:rPr>
        <w:br/>
        <w:t> </w:t>
      </w:r>
      <w:r w:rsidRPr="00B7450C">
        <w:rPr>
          <w:rFonts w:ascii="Times New Roman" w:eastAsia="Times New Roman" w:hAnsi="Times New Roman" w:cs="Times New Roman"/>
          <w:sz w:val="28"/>
          <w:szCs w:val="28"/>
        </w:rPr>
        <w:br/>
        <w:t xml:space="preserve">Много лет действует Порядок обучения по охране труда и проверки </w:t>
      </w:r>
      <w:proofErr w:type="gramStart"/>
      <w:r w:rsidRPr="00B7450C">
        <w:rPr>
          <w:rFonts w:ascii="Times New Roman" w:eastAsia="Times New Roman" w:hAnsi="Times New Roman" w:cs="Times New Roman"/>
          <w:sz w:val="28"/>
          <w:szCs w:val="28"/>
        </w:rPr>
        <w:t>знаний требований охраны труда работников</w:t>
      </w:r>
      <w:proofErr w:type="gramEnd"/>
      <w:r w:rsidRPr="00B7450C">
        <w:rPr>
          <w:rFonts w:ascii="Times New Roman" w:eastAsia="Times New Roman" w:hAnsi="Times New Roman" w:cs="Times New Roman"/>
          <w:sz w:val="28"/>
          <w:szCs w:val="28"/>
        </w:rPr>
        <w:t xml:space="preserve"> организаций, утвержденный Постановлением Министерства труда и социального развития Российской Федерации, Министерства образования Российской Федерации от 13.01.2003 № 1/29 (далее — Порядок № 1/29). </w:t>
      </w:r>
      <w:proofErr w:type="gramStart"/>
      <w:r w:rsidRPr="00B7450C">
        <w:rPr>
          <w:rFonts w:ascii="Times New Roman" w:eastAsia="Times New Roman" w:hAnsi="Times New Roman" w:cs="Times New Roman"/>
          <w:sz w:val="28"/>
          <w:szCs w:val="28"/>
        </w:rPr>
        <w:t>Столь значительный период действия Порядка способствовал развитию различных подходов к обязательной процедуре обучения по охране труда: одни организации подходят к процедуре формально и пытаются выполнить требования ТК РФ с минимальными временными и финансовыми затратами; другие же, осознающие важность процедуры и последствия формального подхода к ней, уделяют значительное внимание вопросу обучения работников требованиям охраны труда.</w:t>
      </w:r>
      <w:proofErr w:type="gramEnd"/>
      <w:r w:rsidRPr="00B7450C">
        <w:rPr>
          <w:rFonts w:ascii="Times New Roman" w:eastAsia="Times New Roman" w:hAnsi="Times New Roman" w:cs="Times New Roman"/>
          <w:sz w:val="28"/>
          <w:szCs w:val="28"/>
        </w:rPr>
        <w:br/>
        <w:t> </w:t>
      </w:r>
      <w:r w:rsidRPr="00B7450C">
        <w:rPr>
          <w:rFonts w:ascii="Times New Roman" w:eastAsia="Times New Roman" w:hAnsi="Times New Roman" w:cs="Times New Roman"/>
          <w:sz w:val="28"/>
          <w:szCs w:val="28"/>
        </w:rPr>
        <w:br/>
        <w:t xml:space="preserve">Эта статья будет полезна обеим категориям работодателей: первым мы поможем минимизировать риски и избежать очевидных ошибок, а со второй категорией (заинтересованных в качественном подходе к вопросам обучения) поделимся опытом организации </w:t>
      </w:r>
      <w:proofErr w:type="gramStart"/>
      <w:r w:rsidRPr="00B7450C">
        <w:rPr>
          <w:rFonts w:ascii="Times New Roman" w:eastAsia="Times New Roman" w:hAnsi="Times New Roman" w:cs="Times New Roman"/>
          <w:sz w:val="28"/>
          <w:szCs w:val="28"/>
        </w:rPr>
        <w:t>обучения по охране</w:t>
      </w:r>
      <w:proofErr w:type="gramEnd"/>
      <w:r w:rsidRPr="00B7450C">
        <w:rPr>
          <w:rFonts w:ascii="Times New Roman" w:eastAsia="Times New Roman" w:hAnsi="Times New Roman" w:cs="Times New Roman"/>
          <w:sz w:val="28"/>
          <w:szCs w:val="28"/>
        </w:rPr>
        <w:t xml:space="preserve"> труда на профессиональном уровне.</w:t>
      </w:r>
      <w:r w:rsidRPr="00B7450C">
        <w:rPr>
          <w:rFonts w:ascii="Times New Roman" w:eastAsia="Times New Roman" w:hAnsi="Times New Roman" w:cs="Times New Roman"/>
          <w:sz w:val="28"/>
          <w:szCs w:val="28"/>
        </w:rPr>
        <w:br/>
        <w:t>  </w:t>
      </w:r>
      <w:r w:rsidRPr="00B7450C">
        <w:rPr>
          <w:rFonts w:ascii="Times New Roman" w:eastAsia="Times New Roman" w:hAnsi="Times New Roman" w:cs="Times New Roman"/>
          <w:sz w:val="28"/>
          <w:szCs w:val="28"/>
        </w:rPr>
        <w:br/>
        <w:t> </w:t>
      </w:r>
      <w:r w:rsidRPr="00B7450C">
        <w:rPr>
          <w:rFonts w:ascii="Times New Roman" w:eastAsia="Times New Roman" w:hAnsi="Times New Roman" w:cs="Times New Roman"/>
          <w:b/>
          <w:bCs/>
          <w:color w:val="FF8C00"/>
          <w:sz w:val="28"/>
          <w:szCs w:val="28"/>
        </w:rPr>
        <w:t>КАК МИНИМИЗИРОВАТЬ ЗАТРАТЫ НА ОБУЧЕНИЕ ПО ОХРАНЕ ТРУДА?</w:t>
      </w:r>
    </w:p>
    <w:p w:rsidR="00B7450C" w:rsidRPr="00B7450C" w:rsidRDefault="00B7450C" w:rsidP="00B7450C">
      <w:pPr>
        <w:spacing w:after="0" w:line="240" w:lineRule="auto"/>
        <w:jc w:val="both"/>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t>  </w:t>
      </w:r>
      <w:r w:rsidRPr="00B7450C">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sidRPr="00B7450C">
        <w:rPr>
          <w:rFonts w:ascii="Times New Roman" w:eastAsia="Times New Roman" w:hAnsi="Times New Roman" w:cs="Times New Roman"/>
          <w:sz w:val="28"/>
          <w:szCs w:val="28"/>
        </w:rPr>
        <w:t xml:space="preserve">Как правило, при организации обучения работодатель ориентируется на два основных аспекта: это временные и финансовые затраты. Чаще всего работодатель направляет работников обучаться во внешние учебные центры, предлагающие минимальную стоимость за каждого обученного, при этом </w:t>
      </w:r>
      <w:r w:rsidRPr="00B7450C">
        <w:rPr>
          <w:rFonts w:ascii="Times New Roman" w:eastAsia="Times New Roman" w:hAnsi="Times New Roman" w:cs="Times New Roman"/>
          <w:sz w:val="28"/>
          <w:szCs w:val="28"/>
        </w:rPr>
        <w:lastRenderedPageBreak/>
        <w:t>забывая о том, что утвержденным Порядком обучения предусмотрены два варианта:</w:t>
      </w:r>
      <w:r w:rsidRPr="00B7450C">
        <w:rPr>
          <w:rFonts w:ascii="Times New Roman" w:eastAsia="Times New Roman" w:hAnsi="Times New Roman" w:cs="Times New Roman"/>
          <w:sz w:val="28"/>
          <w:szCs w:val="28"/>
        </w:rPr>
        <w:br/>
        <w:t> </w:t>
      </w:r>
      <w:r w:rsidRPr="00B7450C">
        <w:rPr>
          <w:rFonts w:ascii="Times New Roman" w:eastAsia="Times New Roman" w:hAnsi="Times New Roman" w:cs="Times New Roman"/>
          <w:sz w:val="28"/>
          <w:szCs w:val="28"/>
        </w:rPr>
        <w:br/>
        <w:t>— обучение работников непосредственно самой организацией;</w:t>
      </w:r>
      <w:r w:rsidRPr="00B7450C">
        <w:rPr>
          <w:rFonts w:ascii="Times New Roman" w:eastAsia="Times New Roman" w:hAnsi="Times New Roman" w:cs="Times New Roman"/>
          <w:sz w:val="28"/>
          <w:szCs w:val="28"/>
        </w:rPr>
        <w:br/>
        <w:t xml:space="preserve">— обучение работников образовательными учреждениями профессионального образования, учебными центрами и другими учреждениями и организациями, осуществляющими образовательную деятельность, при наличии у них лицензии на </w:t>
      </w:r>
      <w:proofErr w:type="gramStart"/>
      <w:r w:rsidRPr="00B7450C">
        <w:rPr>
          <w:rFonts w:ascii="Times New Roman" w:eastAsia="Times New Roman" w:hAnsi="Times New Roman" w:cs="Times New Roman"/>
          <w:sz w:val="28"/>
          <w:szCs w:val="28"/>
        </w:rPr>
        <w:t>право ведения</w:t>
      </w:r>
      <w:proofErr w:type="gramEnd"/>
      <w:r w:rsidRPr="00B7450C">
        <w:rPr>
          <w:rFonts w:ascii="Times New Roman" w:eastAsia="Times New Roman" w:hAnsi="Times New Roman" w:cs="Times New Roman"/>
          <w:sz w:val="28"/>
          <w:szCs w:val="28"/>
        </w:rPr>
        <w:t xml:space="preserve"> образовательной деятельности, имеющими в штате преподавательский состав, специализирующийся в области охраны труда, и оснащенными соответствующей материально-технической базой.</w:t>
      </w:r>
      <w:r w:rsidRPr="00B7450C">
        <w:rPr>
          <w:rFonts w:ascii="Times New Roman" w:eastAsia="Times New Roman" w:hAnsi="Times New Roman" w:cs="Times New Roman"/>
          <w:sz w:val="28"/>
          <w:szCs w:val="28"/>
        </w:rPr>
        <w:br/>
      </w:r>
      <w:r w:rsidRPr="00B7450C">
        <w:rPr>
          <w:rFonts w:ascii="Times New Roman" w:eastAsia="Times New Roman" w:hAnsi="Times New Roman" w:cs="Times New Roman"/>
          <w:sz w:val="28"/>
          <w:szCs w:val="28"/>
        </w:rPr>
        <w:br/>
      </w:r>
      <w:r w:rsidRPr="00B7450C">
        <w:rPr>
          <w:rFonts w:ascii="Times New Roman" w:eastAsia="Times New Roman" w:hAnsi="Times New Roman" w:cs="Times New Roman"/>
          <w:sz w:val="28"/>
          <w:szCs w:val="28"/>
        </w:rPr>
        <w:pict>
          <v:shape id="_x0000_i1026" type="#_x0000_t75" alt="" style="width:24pt;height:24pt"/>
        </w:pict>
      </w:r>
      <w:r w:rsidRPr="00B7450C">
        <w:rPr>
          <w:rFonts w:ascii="Times New Roman" w:eastAsia="Times New Roman" w:hAnsi="Times New Roman" w:cs="Times New Roman"/>
          <w:sz w:val="28"/>
          <w:szCs w:val="28"/>
        </w:rPr>
        <w:t xml:space="preserve">А ведь первый вариант для </w:t>
      </w:r>
      <w:proofErr w:type="gramStart"/>
      <w:r w:rsidRPr="00B7450C">
        <w:rPr>
          <w:rFonts w:ascii="Times New Roman" w:eastAsia="Times New Roman" w:hAnsi="Times New Roman" w:cs="Times New Roman"/>
          <w:sz w:val="28"/>
          <w:szCs w:val="28"/>
        </w:rPr>
        <w:t>многих организаций будет</w:t>
      </w:r>
      <w:proofErr w:type="gramEnd"/>
      <w:r w:rsidRPr="00B7450C">
        <w:rPr>
          <w:rFonts w:ascii="Times New Roman" w:eastAsia="Times New Roman" w:hAnsi="Times New Roman" w:cs="Times New Roman"/>
          <w:sz w:val="28"/>
          <w:szCs w:val="28"/>
        </w:rPr>
        <w:t xml:space="preserve"> менее финансово-затратным, если правильно организовать внутренние процедуры. При выборе этого варианта важно соблюсти все нормативные требования. В противном случае возникают риски признания процедуры обучения формальной, а </w:t>
      </w:r>
      <w:proofErr w:type="gramStart"/>
      <w:r w:rsidRPr="00B7450C">
        <w:rPr>
          <w:rFonts w:ascii="Times New Roman" w:eastAsia="Times New Roman" w:hAnsi="Times New Roman" w:cs="Times New Roman"/>
          <w:sz w:val="28"/>
          <w:szCs w:val="28"/>
        </w:rPr>
        <w:t>значит</w:t>
      </w:r>
      <w:proofErr w:type="gramEnd"/>
      <w:r w:rsidRPr="00B7450C">
        <w:rPr>
          <w:rFonts w:ascii="Times New Roman" w:eastAsia="Times New Roman" w:hAnsi="Times New Roman" w:cs="Times New Roman"/>
          <w:sz w:val="28"/>
          <w:szCs w:val="28"/>
        </w:rPr>
        <w:t xml:space="preserve"> все выданные удостоверения могут быть признаны недействительными (в случае проверки ГИТ). Кроме того, увеличиваются риски </w:t>
      </w:r>
      <w:proofErr w:type="spellStart"/>
      <w:r w:rsidRPr="00B7450C">
        <w:rPr>
          <w:rFonts w:ascii="Times New Roman" w:eastAsia="Times New Roman" w:hAnsi="Times New Roman" w:cs="Times New Roman"/>
          <w:sz w:val="28"/>
          <w:szCs w:val="28"/>
        </w:rPr>
        <w:t>травмирования</w:t>
      </w:r>
      <w:proofErr w:type="spellEnd"/>
      <w:r w:rsidRPr="00B7450C">
        <w:rPr>
          <w:rFonts w:ascii="Times New Roman" w:eastAsia="Times New Roman" w:hAnsi="Times New Roman" w:cs="Times New Roman"/>
          <w:sz w:val="28"/>
          <w:szCs w:val="28"/>
        </w:rPr>
        <w:t xml:space="preserve"> работников при осуществлении ими своей трудовой деятельности, которые связаны с незнанием (или недостаточными знаниями)  работниками требований охраны труда.</w:t>
      </w:r>
      <w:r w:rsidRPr="00B7450C">
        <w:rPr>
          <w:rFonts w:ascii="Times New Roman" w:eastAsia="Times New Roman" w:hAnsi="Times New Roman" w:cs="Times New Roman"/>
          <w:sz w:val="28"/>
          <w:szCs w:val="28"/>
        </w:rPr>
        <w:br/>
        <w:t> </w:t>
      </w:r>
      <w:r w:rsidRPr="00B7450C">
        <w:rPr>
          <w:rFonts w:ascii="Times New Roman" w:eastAsia="Times New Roman" w:hAnsi="Times New Roman" w:cs="Times New Roman"/>
          <w:sz w:val="28"/>
          <w:szCs w:val="28"/>
        </w:rPr>
        <w:br/>
      </w:r>
      <w:proofErr w:type="gramStart"/>
      <w:r w:rsidRPr="00B7450C">
        <w:rPr>
          <w:rFonts w:ascii="Times New Roman" w:eastAsia="Times New Roman" w:hAnsi="Times New Roman" w:cs="Times New Roman"/>
          <w:sz w:val="28"/>
          <w:szCs w:val="28"/>
        </w:rPr>
        <w:t>Чтобы избежать этих рисков работодателю необходимо:</w:t>
      </w:r>
      <w:r w:rsidRPr="00B7450C">
        <w:rPr>
          <w:rFonts w:ascii="Times New Roman" w:eastAsia="Times New Roman" w:hAnsi="Times New Roman" w:cs="Times New Roman"/>
          <w:sz w:val="28"/>
          <w:szCs w:val="28"/>
        </w:rPr>
        <w:br/>
        <w:t> </w:t>
      </w:r>
      <w:r w:rsidRPr="00B7450C">
        <w:rPr>
          <w:rFonts w:ascii="Times New Roman" w:eastAsia="Times New Roman" w:hAnsi="Times New Roman" w:cs="Times New Roman"/>
          <w:sz w:val="28"/>
          <w:szCs w:val="28"/>
        </w:rPr>
        <w:br/>
        <w:t>— разработать и внедрить локальный нормативный акт, определяющий порядок обучения работников по охране труда внутри организации;</w:t>
      </w:r>
      <w:r w:rsidRPr="00B7450C">
        <w:rPr>
          <w:rFonts w:ascii="Times New Roman" w:eastAsia="Times New Roman" w:hAnsi="Times New Roman" w:cs="Times New Roman"/>
          <w:sz w:val="28"/>
          <w:szCs w:val="28"/>
        </w:rPr>
        <w:br/>
        <w:t>— назначить ответственных за осуществление обучения и контроля в соответствии с федеральным законодательством и локальными актами организации;</w:t>
      </w:r>
      <w:r w:rsidRPr="00B7450C">
        <w:rPr>
          <w:rFonts w:ascii="Times New Roman" w:eastAsia="Times New Roman" w:hAnsi="Times New Roman" w:cs="Times New Roman"/>
          <w:sz w:val="28"/>
          <w:szCs w:val="28"/>
        </w:rPr>
        <w:br/>
        <w:t>— сформировать комиссию по проверке знаний требований охраны труда из обученных специалистов;</w:t>
      </w:r>
      <w:r w:rsidRPr="00B7450C">
        <w:rPr>
          <w:rFonts w:ascii="Times New Roman" w:eastAsia="Times New Roman" w:hAnsi="Times New Roman" w:cs="Times New Roman"/>
          <w:sz w:val="28"/>
          <w:szCs w:val="28"/>
        </w:rPr>
        <w:br/>
        <w:t>— разработать программы обучения работников по охране труда;</w:t>
      </w:r>
      <w:proofErr w:type="gramEnd"/>
      <w:r w:rsidRPr="00B7450C">
        <w:rPr>
          <w:rFonts w:ascii="Times New Roman" w:eastAsia="Times New Roman" w:hAnsi="Times New Roman" w:cs="Times New Roman"/>
          <w:sz w:val="28"/>
          <w:szCs w:val="28"/>
        </w:rPr>
        <w:br/>
        <w:t xml:space="preserve">— разработать методические материалы для проведения </w:t>
      </w:r>
      <w:proofErr w:type="gramStart"/>
      <w:r w:rsidRPr="00B7450C">
        <w:rPr>
          <w:rFonts w:ascii="Times New Roman" w:eastAsia="Times New Roman" w:hAnsi="Times New Roman" w:cs="Times New Roman"/>
          <w:sz w:val="28"/>
          <w:szCs w:val="28"/>
        </w:rPr>
        <w:t>обучения по охране</w:t>
      </w:r>
      <w:proofErr w:type="gramEnd"/>
      <w:r w:rsidRPr="00B7450C">
        <w:rPr>
          <w:rFonts w:ascii="Times New Roman" w:eastAsia="Times New Roman" w:hAnsi="Times New Roman" w:cs="Times New Roman"/>
          <w:sz w:val="28"/>
          <w:szCs w:val="28"/>
        </w:rPr>
        <w:t xml:space="preserve"> труда;</w:t>
      </w:r>
      <w:r w:rsidRPr="00B7450C">
        <w:rPr>
          <w:rFonts w:ascii="Times New Roman" w:eastAsia="Times New Roman" w:hAnsi="Times New Roman" w:cs="Times New Roman"/>
          <w:sz w:val="28"/>
          <w:szCs w:val="28"/>
        </w:rPr>
        <w:br/>
        <w:t>— разработать материалы для контроля знаний, а также методику оценки и контроля знаний;</w:t>
      </w:r>
      <w:r w:rsidRPr="00B7450C">
        <w:rPr>
          <w:rFonts w:ascii="Times New Roman" w:eastAsia="Times New Roman" w:hAnsi="Times New Roman" w:cs="Times New Roman"/>
          <w:sz w:val="28"/>
          <w:szCs w:val="28"/>
        </w:rPr>
        <w:br/>
        <w:t>— организовать место проведения обучения.</w:t>
      </w:r>
      <w:r w:rsidRPr="00B7450C">
        <w:rPr>
          <w:rFonts w:ascii="Times New Roman" w:eastAsia="Times New Roman" w:hAnsi="Times New Roman" w:cs="Times New Roman"/>
          <w:sz w:val="28"/>
          <w:szCs w:val="28"/>
        </w:rPr>
        <w:br/>
        <w:t> </w:t>
      </w:r>
      <w:r w:rsidRPr="00B7450C">
        <w:rPr>
          <w:rFonts w:ascii="Times New Roman" w:eastAsia="Times New Roman" w:hAnsi="Times New Roman" w:cs="Times New Roman"/>
          <w:sz w:val="28"/>
          <w:szCs w:val="28"/>
        </w:rPr>
        <w:br/>
        <w:t>Из перечисленного выше перечня необходимых действий видно, что предложенный вариант позволяет избежать лишних оплат во внешние учебные центры. С другой стороны, увеличивается объем функций, возложенных на работодателя. Поэтому работа внутренних комиссий проверке знаний требований охраны труда характерна, как правило, для крупных организаций с мощным аппаратом управления.</w:t>
      </w:r>
      <w:r w:rsidRPr="00B7450C">
        <w:rPr>
          <w:rFonts w:ascii="Times New Roman" w:eastAsia="Times New Roman" w:hAnsi="Times New Roman" w:cs="Times New Roman"/>
          <w:sz w:val="28"/>
          <w:szCs w:val="28"/>
        </w:rPr>
        <w:br/>
      </w:r>
      <w:r w:rsidRPr="00B7450C">
        <w:rPr>
          <w:rFonts w:ascii="Times New Roman" w:eastAsia="Times New Roman" w:hAnsi="Times New Roman" w:cs="Times New Roman"/>
          <w:sz w:val="28"/>
          <w:szCs w:val="28"/>
        </w:rPr>
        <w:lastRenderedPageBreak/>
        <w:br/>
      </w:r>
      <w:r w:rsidRPr="00B7450C">
        <w:rPr>
          <w:rFonts w:ascii="Times New Roman" w:eastAsia="Times New Roman" w:hAnsi="Times New Roman" w:cs="Times New Roman"/>
          <w:sz w:val="28"/>
          <w:szCs w:val="28"/>
        </w:rPr>
        <w:br/>
      </w:r>
      <w:r w:rsidRPr="00B7450C">
        <w:rPr>
          <w:rFonts w:ascii="Times New Roman" w:eastAsia="Times New Roman" w:hAnsi="Times New Roman" w:cs="Times New Roman"/>
          <w:sz w:val="28"/>
          <w:szCs w:val="28"/>
        </w:rPr>
        <w:br/>
        <w:t> </w:t>
      </w:r>
    </w:p>
    <w:p w:rsidR="00B7450C" w:rsidRPr="00B7450C" w:rsidRDefault="00B7450C" w:rsidP="00B7450C">
      <w:pPr>
        <w:spacing w:after="0" w:line="240" w:lineRule="auto"/>
        <w:jc w:val="center"/>
        <w:rPr>
          <w:rFonts w:ascii="Times New Roman" w:eastAsia="Times New Roman" w:hAnsi="Times New Roman" w:cs="Times New Roman"/>
          <w:sz w:val="28"/>
          <w:szCs w:val="28"/>
        </w:rPr>
      </w:pPr>
      <w:r w:rsidRPr="00B7450C">
        <w:rPr>
          <w:rFonts w:ascii="Times New Roman" w:eastAsia="Times New Roman" w:hAnsi="Times New Roman" w:cs="Times New Roman"/>
          <w:b/>
          <w:bCs/>
          <w:color w:val="FF8C00"/>
          <w:sz w:val="28"/>
          <w:szCs w:val="28"/>
        </w:rPr>
        <w:t>НАСКОЛЬКО ЛЕГИТИМНО ДИСТАНЦИОННОЕ ОБУЧЕНИЕ?</w:t>
      </w:r>
    </w:p>
    <w:p w:rsidR="00B7450C" w:rsidRPr="00B7450C" w:rsidRDefault="00B7450C" w:rsidP="00B7450C">
      <w:pPr>
        <w:spacing w:after="0" w:line="240" w:lineRule="auto"/>
        <w:jc w:val="center"/>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t> </w:t>
      </w:r>
      <w:r w:rsidRPr="00B7450C">
        <w:rPr>
          <w:rFonts w:ascii="Times New Roman" w:eastAsia="Times New Roman" w:hAnsi="Times New Roman" w:cs="Times New Roman"/>
          <w:sz w:val="28"/>
          <w:szCs w:val="28"/>
        </w:rPr>
        <w:br/>
        <w:t>Зачастую дистанционное обучение воспринимается работодателями как формальное, то есть не как процесс, направленный на получение знаний, а как процесс мероприятие, целью которого является получение удостоверений без проведения обучения как такового. Наверное, в этом состоит «заслуга» рынка образовательных услуг, который пресыщен недобросовестными организациями, предлагающими получить документы — удостоверения и дипломы — в течение одного-трех дней с момента подачи заявки.</w:t>
      </w:r>
    </w:p>
    <w:p w:rsidR="00B7450C" w:rsidRPr="00B7450C" w:rsidRDefault="00B7450C" w:rsidP="00B7450C">
      <w:pPr>
        <w:spacing w:after="0" w:line="240" w:lineRule="auto"/>
        <w:jc w:val="both"/>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t> </w:t>
      </w:r>
      <w:r w:rsidRPr="00B7450C">
        <w:rPr>
          <w:rFonts w:ascii="Times New Roman" w:eastAsia="Times New Roman" w:hAnsi="Times New Roman" w:cs="Times New Roman"/>
          <w:sz w:val="28"/>
          <w:szCs w:val="28"/>
        </w:rPr>
        <w:br/>
      </w:r>
      <w:r w:rsidRPr="00B7450C">
        <w:rPr>
          <w:rFonts w:ascii="Times New Roman" w:eastAsia="Times New Roman" w:hAnsi="Times New Roman" w:cs="Times New Roman"/>
          <w:sz w:val="28"/>
          <w:szCs w:val="28"/>
        </w:rPr>
        <w:pict>
          <v:shape id="_x0000_i1027" type="#_x0000_t75" alt="" style="width:24pt;height:24pt"/>
        </w:pict>
      </w:r>
      <w:r w:rsidRPr="00B7450C">
        <w:rPr>
          <w:rFonts w:ascii="Times New Roman" w:eastAsia="Times New Roman" w:hAnsi="Times New Roman" w:cs="Times New Roman"/>
          <w:sz w:val="28"/>
          <w:szCs w:val="28"/>
        </w:rPr>
        <w:t>При этом в соответствии со статьей 16 Федерального закона от 29.12.2012 № 273-ФЗ «Об образовании в Российской Федерации» (далее — Закон об образовании), обучение с использованием дистанционных образовательных технологий является нормативно закрепленной формой получения образования по различным направлениям подготовки за исключением случаев, прямо предусмотренных законодательством.</w:t>
      </w:r>
    </w:p>
    <w:p w:rsidR="00B7450C" w:rsidRPr="00B7450C" w:rsidRDefault="00B7450C" w:rsidP="00B7450C">
      <w:pPr>
        <w:spacing w:after="0" w:line="240" w:lineRule="auto"/>
        <w:jc w:val="both"/>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t> </w:t>
      </w:r>
      <w:r w:rsidRPr="00B7450C">
        <w:rPr>
          <w:rFonts w:ascii="Times New Roman" w:eastAsia="Times New Roman" w:hAnsi="Times New Roman" w:cs="Times New Roman"/>
          <w:sz w:val="28"/>
          <w:szCs w:val="28"/>
        </w:rPr>
        <w:br/>
        <w:t xml:space="preserve">Так, Приказом </w:t>
      </w:r>
      <w:proofErr w:type="spellStart"/>
      <w:r w:rsidRPr="00B7450C">
        <w:rPr>
          <w:rFonts w:ascii="Times New Roman" w:eastAsia="Times New Roman" w:hAnsi="Times New Roman" w:cs="Times New Roman"/>
          <w:sz w:val="28"/>
          <w:szCs w:val="28"/>
        </w:rPr>
        <w:t>Минобрнауки</w:t>
      </w:r>
      <w:proofErr w:type="spellEnd"/>
      <w:r w:rsidRPr="00B7450C">
        <w:rPr>
          <w:rFonts w:ascii="Times New Roman" w:eastAsia="Times New Roman" w:hAnsi="Times New Roman" w:cs="Times New Roman"/>
          <w:sz w:val="28"/>
          <w:szCs w:val="28"/>
        </w:rPr>
        <w:t xml:space="preserve"> от 20.01.2014 № 22 утверждены Перечни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Что касается обучения работников в области охраны труда, действующим законодательством не предусмотрено наличие каких-либо ограничений, связанных с применением дистанционных образовательных технологий.</w:t>
      </w:r>
      <w:r w:rsidRPr="00B7450C">
        <w:rPr>
          <w:rFonts w:ascii="Times New Roman" w:eastAsia="Times New Roman" w:hAnsi="Times New Roman" w:cs="Times New Roman"/>
          <w:sz w:val="28"/>
          <w:szCs w:val="28"/>
        </w:rPr>
        <w:br/>
        <w:t>  </w:t>
      </w:r>
    </w:p>
    <w:p w:rsidR="00B7450C" w:rsidRPr="00B7450C" w:rsidRDefault="00B7450C" w:rsidP="00B7450C">
      <w:pPr>
        <w:spacing w:after="0" w:line="240" w:lineRule="auto"/>
        <w:jc w:val="center"/>
        <w:rPr>
          <w:rFonts w:ascii="Times New Roman" w:eastAsia="Times New Roman" w:hAnsi="Times New Roman" w:cs="Times New Roman"/>
          <w:sz w:val="28"/>
          <w:szCs w:val="28"/>
        </w:rPr>
      </w:pPr>
      <w:r w:rsidRPr="00B7450C">
        <w:rPr>
          <w:rFonts w:ascii="Times New Roman" w:eastAsia="Times New Roman" w:hAnsi="Times New Roman" w:cs="Times New Roman"/>
          <w:b/>
          <w:bCs/>
          <w:color w:val="FF8C00"/>
          <w:sz w:val="28"/>
          <w:szCs w:val="28"/>
        </w:rPr>
        <w:t>КАК ОРГАНИЗОВАТЬ КАЧЕСТВЕННОЕ ДИСТАНЦИОННОЕ ОБУЧЕНИЕ?</w:t>
      </w:r>
    </w:p>
    <w:p w:rsidR="00B7450C" w:rsidRPr="00B7450C" w:rsidRDefault="00B7450C" w:rsidP="00B7450C">
      <w:pPr>
        <w:spacing w:after="0" w:line="240" w:lineRule="auto"/>
        <w:jc w:val="both"/>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pict>
          <v:shape id="_x0000_i1028" type="#_x0000_t75" alt="" style="width:24pt;height:24pt"/>
        </w:pict>
      </w:r>
      <w:r w:rsidRPr="00B7450C">
        <w:rPr>
          <w:rFonts w:ascii="Times New Roman" w:eastAsia="Times New Roman" w:hAnsi="Times New Roman" w:cs="Times New Roman"/>
          <w:sz w:val="28"/>
          <w:szCs w:val="28"/>
        </w:rPr>
        <w:t>При организации дистанционного обучения необходимо учитывать тот факт, что каждый обучающийся обладает индивидуальными особенностями в части восприятия учебно-методических материалов </w:t>
      </w:r>
      <w:proofErr w:type="gramStart"/>
      <w:r w:rsidRPr="00B7450C">
        <w:rPr>
          <w:rFonts w:ascii="Times New Roman" w:eastAsia="Times New Roman" w:hAnsi="Times New Roman" w:cs="Times New Roman"/>
          <w:sz w:val="28"/>
          <w:szCs w:val="28"/>
        </w:rPr>
        <w:t>—о</w:t>
      </w:r>
      <w:proofErr w:type="gramEnd"/>
      <w:r w:rsidRPr="00B7450C">
        <w:rPr>
          <w:rFonts w:ascii="Times New Roman" w:eastAsia="Times New Roman" w:hAnsi="Times New Roman" w:cs="Times New Roman"/>
          <w:sz w:val="28"/>
          <w:szCs w:val="28"/>
        </w:rPr>
        <w:t>дни предпочитают изучать текстовую информацию, а другим необходимо аудиовизуальное сопровождение.</w:t>
      </w:r>
    </w:p>
    <w:p w:rsidR="00B7450C" w:rsidRPr="00B7450C" w:rsidRDefault="00B7450C" w:rsidP="00B7450C">
      <w:pPr>
        <w:spacing w:after="0" w:line="240" w:lineRule="auto"/>
        <w:jc w:val="both"/>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t> </w:t>
      </w:r>
      <w:r w:rsidRPr="00B7450C">
        <w:rPr>
          <w:rFonts w:ascii="Times New Roman" w:eastAsia="Times New Roman" w:hAnsi="Times New Roman" w:cs="Times New Roman"/>
          <w:sz w:val="28"/>
          <w:szCs w:val="28"/>
        </w:rPr>
        <w:br/>
        <w:t xml:space="preserve">Согласно нашим исследованиям, проведенным на основании статистики учета действий пользователей в системе дистанционного обучения (выборка порядка 15 000 человек), 63,47 % пользователей потратили в два раза больше времени на просмотр </w:t>
      </w:r>
      <w:proofErr w:type="spellStart"/>
      <w:r w:rsidRPr="00B7450C">
        <w:rPr>
          <w:rFonts w:ascii="Times New Roman" w:eastAsia="Times New Roman" w:hAnsi="Times New Roman" w:cs="Times New Roman"/>
          <w:sz w:val="28"/>
          <w:szCs w:val="28"/>
        </w:rPr>
        <w:t>видеолекций</w:t>
      </w:r>
      <w:proofErr w:type="spellEnd"/>
      <w:r w:rsidRPr="00B7450C">
        <w:rPr>
          <w:rFonts w:ascii="Times New Roman" w:eastAsia="Times New Roman" w:hAnsi="Times New Roman" w:cs="Times New Roman"/>
          <w:sz w:val="28"/>
          <w:szCs w:val="28"/>
        </w:rPr>
        <w:t xml:space="preserve"> и презентаций, чем на изучение текстовых материалов. Это свидетельствует о том, что качественное дистанционное </w:t>
      </w:r>
      <w:r w:rsidRPr="00B7450C">
        <w:rPr>
          <w:rFonts w:ascii="Times New Roman" w:eastAsia="Times New Roman" w:hAnsi="Times New Roman" w:cs="Times New Roman"/>
          <w:sz w:val="28"/>
          <w:szCs w:val="28"/>
        </w:rPr>
        <w:lastRenderedPageBreak/>
        <w:t>обучение невозможно без максимального охвата формата подачи учебных материалов — начиная от текстов и заканчивая видеороликами, в том числе в формате 3D и VR.</w:t>
      </w:r>
      <w:r w:rsidRPr="00B7450C">
        <w:rPr>
          <w:rFonts w:ascii="Times New Roman" w:eastAsia="Times New Roman" w:hAnsi="Times New Roman" w:cs="Times New Roman"/>
          <w:sz w:val="28"/>
          <w:szCs w:val="28"/>
        </w:rPr>
        <w:br/>
      </w:r>
      <w:r w:rsidRPr="00B7450C">
        <w:rPr>
          <w:rFonts w:ascii="Times New Roman" w:eastAsia="Times New Roman" w:hAnsi="Times New Roman" w:cs="Times New Roman"/>
          <w:sz w:val="28"/>
          <w:szCs w:val="28"/>
        </w:rPr>
        <w:br/>
        <w:t>  </w:t>
      </w:r>
    </w:p>
    <w:p w:rsidR="00B7450C" w:rsidRPr="00B7450C" w:rsidRDefault="00B7450C" w:rsidP="00B7450C">
      <w:pPr>
        <w:spacing w:after="0" w:line="240" w:lineRule="auto"/>
        <w:jc w:val="center"/>
        <w:rPr>
          <w:rFonts w:ascii="Times New Roman" w:eastAsia="Times New Roman" w:hAnsi="Times New Roman" w:cs="Times New Roman"/>
          <w:sz w:val="28"/>
          <w:szCs w:val="28"/>
        </w:rPr>
      </w:pPr>
      <w:r w:rsidRPr="00B7450C">
        <w:rPr>
          <w:rFonts w:ascii="Times New Roman" w:eastAsia="Times New Roman" w:hAnsi="Times New Roman" w:cs="Times New Roman"/>
          <w:b/>
          <w:bCs/>
          <w:color w:val="FF8C00"/>
          <w:sz w:val="28"/>
          <w:szCs w:val="28"/>
        </w:rPr>
        <w:t xml:space="preserve">КАК ОБЕСПЕЧИТЬ ВОВЛЕЧЕННОСТЬ </w:t>
      </w:r>
      <w:proofErr w:type="gramStart"/>
      <w:r w:rsidRPr="00B7450C">
        <w:rPr>
          <w:rFonts w:ascii="Times New Roman" w:eastAsia="Times New Roman" w:hAnsi="Times New Roman" w:cs="Times New Roman"/>
          <w:b/>
          <w:bCs/>
          <w:color w:val="FF8C00"/>
          <w:sz w:val="28"/>
          <w:szCs w:val="28"/>
        </w:rPr>
        <w:t>ОБУЧАЮЩИХСЯ</w:t>
      </w:r>
      <w:proofErr w:type="gramEnd"/>
      <w:r w:rsidRPr="00B7450C">
        <w:rPr>
          <w:rFonts w:ascii="Times New Roman" w:eastAsia="Times New Roman" w:hAnsi="Times New Roman" w:cs="Times New Roman"/>
          <w:b/>
          <w:bCs/>
          <w:color w:val="FF8C00"/>
          <w:sz w:val="28"/>
          <w:szCs w:val="28"/>
        </w:rPr>
        <w:t>?</w:t>
      </w:r>
      <w:r w:rsidRPr="00B7450C">
        <w:rPr>
          <w:rFonts w:ascii="Times New Roman" w:eastAsia="Times New Roman" w:hAnsi="Times New Roman" w:cs="Times New Roman"/>
          <w:color w:val="FF8C00"/>
          <w:sz w:val="28"/>
          <w:szCs w:val="28"/>
        </w:rPr>
        <w:br/>
      </w:r>
    </w:p>
    <w:p w:rsidR="00B7450C" w:rsidRPr="00B7450C" w:rsidRDefault="00B7450C" w:rsidP="00B7450C">
      <w:pPr>
        <w:spacing w:after="0" w:line="240" w:lineRule="auto"/>
        <w:jc w:val="both"/>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t> Необходимо помнить, что разные форматы учебно-методических материалов — это не панацея для обеспечения качества обучения. Даже самый интересный документальный фильм мы не всегда досматриваем до конца, что уж говорить об обучающих видеороликах.</w:t>
      </w:r>
      <w:r w:rsidRPr="00B7450C">
        <w:rPr>
          <w:rFonts w:ascii="Times New Roman" w:eastAsia="Times New Roman" w:hAnsi="Times New Roman" w:cs="Times New Roman"/>
          <w:sz w:val="28"/>
          <w:szCs w:val="28"/>
        </w:rPr>
        <w:br/>
        <w:t> </w:t>
      </w:r>
      <w:r w:rsidRPr="00B7450C">
        <w:rPr>
          <w:rFonts w:ascii="Times New Roman" w:eastAsia="Times New Roman" w:hAnsi="Times New Roman" w:cs="Times New Roman"/>
          <w:sz w:val="28"/>
          <w:szCs w:val="28"/>
        </w:rPr>
        <w:br/>
        <w:t xml:space="preserve">В настоящее время огромную популярность приобретают story-курсы, которые представляют собой, как правило, сюжетную презентацию с элементами игры, либо сюжетный видеоролик или видеоролик в формате интервью. Story-курсы построены таким образом, что у обучающихся возникает </w:t>
      </w:r>
      <w:proofErr w:type="gramStart"/>
      <w:r w:rsidRPr="00B7450C">
        <w:rPr>
          <w:rFonts w:ascii="Times New Roman" w:eastAsia="Times New Roman" w:hAnsi="Times New Roman" w:cs="Times New Roman"/>
          <w:sz w:val="28"/>
          <w:szCs w:val="28"/>
        </w:rPr>
        <w:t>желание</w:t>
      </w:r>
      <w:proofErr w:type="gramEnd"/>
      <w:r w:rsidRPr="00B7450C">
        <w:rPr>
          <w:rFonts w:ascii="Times New Roman" w:eastAsia="Times New Roman" w:hAnsi="Times New Roman" w:cs="Times New Roman"/>
          <w:sz w:val="28"/>
          <w:szCs w:val="28"/>
        </w:rPr>
        <w:t xml:space="preserve"> во что бы то ни стало пройти обучение от начала и до конца. Качественно сделанные story-курсы позволяют не только донести информацию до человека, но и мотивировать его на выполнение тех или иных действий, либо наоборот удерживают от совершения неверных поступков. С точки зрения обучения в области охраны труда такая функция story-курсов является крайне востребованной.</w:t>
      </w:r>
      <w:r w:rsidRPr="00B7450C">
        <w:rPr>
          <w:rFonts w:ascii="Times New Roman" w:eastAsia="Times New Roman" w:hAnsi="Times New Roman" w:cs="Times New Roman"/>
          <w:sz w:val="28"/>
          <w:szCs w:val="28"/>
        </w:rPr>
        <w:br/>
        <w:t> </w:t>
      </w:r>
      <w:r w:rsidRPr="00B7450C">
        <w:rPr>
          <w:rFonts w:ascii="Times New Roman" w:eastAsia="Times New Roman" w:hAnsi="Times New Roman" w:cs="Times New Roman"/>
          <w:sz w:val="28"/>
          <w:szCs w:val="28"/>
        </w:rPr>
        <w:br/>
        <w:t> </w:t>
      </w:r>
    </w:p>
    <w:p w:rsidR="00B7450C" w:rsidRPr="00B7450C" w:rsidRDefault="00B7450C" w:rsidP="00B7450C">
      <w:pPr>
        <w:spacing w:after="0" w:line="240" w:lineRule="auto"/>
        <w:jc w:val="center"/>
        <w:rPr>
          <w:rFonts w:ascii="Times New Roman" w:eastAsia="Times New Roman" w:hAnsi="Times New Roman" w:cs="Times New Roman"/>
          <w:sz w:val="28"/>
          <w:szCs w:val="28"/>
        </w:rPr>
      </w:pPr>
      <w:r w:rsidRPr="00B7450C">
        <w:rPr>
          <w:rFonts w:ascii="Times New Roman" w:eastAsia="Times New Roman" w:hAnsi="Times New Roman" w:cs="Times New Roman"/>
          <w:b/>
          <w:bCs/>
          <w:color w:val="FF8C00"/>
          <w:sz w:val="28"/>
          <w:szCs w:val="28"/>
        </w:rPr>
        <w:t>КАК СДЕЛАТЬ ВЫБОР МЕЖДУ ОЧНЫМ И ДИСТАНЦИОННЫМ ОБУЧЕНИЕМ?</w:t>
      </w:r>
    </w:p>
    <w:p w:rsidR="00B7450C" w:rsidRPr="00B7450C" w:rsidRDefault="00B7450C" w:rsidP="00B7450C">
      <w:pPr>
        <w:spacing w:after="0" w:line="240" w:lineRule="auto"/>
        <w:jc w:val="both"/>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t>  </w:t>
      </w:r>
    </w:p>
    <w:p w:rsidR="00B7450C" w:rsidRPr="00B7450C" w:rsidRDefault="00B7450C" w:rsidP="00B7450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7450C">
        <w:rPr>
          <w:rFonts w:ascii="Times New Roman" w:eastAsia="Times New Roman" w:hAnsi="Times New Roman" w:cs="Times New Roman"/>
          <w:sz w:val="28"/>
          <w:szCs w:val="28"/>
        </w:rPr>
        <w:t>Каждый работодатель самостоятельно определяет, в каких случаях необходимо провести очный семинар, а когда лучше остановить свой выбор на обучении в дистанционном формате. Провести четкую границу и дать однозначный ответ на данный вопрос не представляется возможным. Наиболее общая рекомендация может быть такой — любое первичное обучение персонала лучше проводить в очной форме. Все повторные обучения, которые работники проходят с той или иной периодичностью, можно перенести в дистанционный формат, который позволяет обучающемуся самостоятельно определить — каким темам обучения ему стоит уделить пристальное внимание, а какие темы — достаточно просто освежить в памяти.</w:t>
      </w:r>
    </w:p>
    <w:p w:rsidR="00B7450C" w:rsidRPr="00B7450C" w:rsidRDefault="00B7450C" w:rsidP="00B7450C">
      <w:pPr>
        <w:spacing w:after="0" w:line="240" w:lineRule="auto"/>
        <w:jc w:val="both"/>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t>  </w:t>
      </w:r>
      <w:r w:rsidRPr="00B7450C">
        <w:rPr>
          <w:rFonts w:ascii="Times New Roman" w:eastAsia="Times New Roman" w:hAnsi="Times New Roman" w:cs="Times New Roman"/>
          <w:sz w:val="28"/>
          <w:szCs w:val="28"/>
        </w:rPr>
        <w:br/>
        <w:t> </w:t>
      </w:r>
    </w:p>
    <w:p w:rsidR="00B7450C" w:rsidRPr="00B7450C" w:rsidRDefault="00B7450C" w:rsidP="00B7450C">
      <w:pPr>
        <w:spacing w:after="0" w:line="240" w:lineRule="auto"/>
        <w:jc w:val="center"/>
        <w:rPr>
          <w:rFonts w:ascii="Times New Roman" w:eastAsia="Times New Roman" w:hAnsi="Times New Roman" w:cs="Times New Roman"/>
          <w:sz w:val="28"/>
          <w:szCs w:val="28"/>
        </w:rPr>
      </w:pPr>
      <w:r w:rsidRPr="00B7450C">
        <w:rPr>
          <w:rFonts w:ascii="Times New Roman" w:eastAsia="Times New Roman" w:hAnsi="Times New Roman" w:cs="Times New Roman"/>
          <w:b/>
          <w:bCs/>
          <w:color w:val="FF8C00"/>
          <w:sz w:val="28"/>
          <w:szCs w:val="28"/>
        </w:rPr>
        <w:t>КАК ОЦЕНИТЬ КАЧЕСТВО ОБУЧЕНИЯ?</w:t>
      </w:r>
    </w:p>
    <w:p w:rsidR="00B7450C" w:rsidRPr="00B7450C" w:rsidRDefault="00B7450C" w:rsidP="00B7450C">
      <w:pPr>
        <w:spacing w:after="0" w:line="240" w:lineRule="auto"/>
        <w:jc w:val="center"/>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t> </w:t>
      </w:r>
      <w:r w:rsidRPr="00B7450C">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sidRPr="00B7450C">
        <w:rPr>
          <w:rFonts w:ascii="Times New Roman" w:eastAsia="Times New Roman" w:hAnsi="Times New Roman" w:cs="Times New Roman"/>
          <w:sz w:val="28"/>
          <w:szCs w:val="28"/>
        </w:rPr>
        <w:t xml:space="preserve">Конечным результатом обучения в области охраны труда является получение работниками удостоверений о проверке знаний требований охраны труда. При этом с точки зрения руководителя организации наличие </w:t>
      </w:r>
      <w:r w:rsidRPr="00B7450C">
        <w:rPr>
          <w:rFonts w:ascii="Times New Roman" w:eastAsia="Times New Roman" w:hAnsi="Times New Roman" w:cs="Times New Roman"/>
          <w:sz w:val="28"/>
          <w:szCs w:val="28"/>
        </w:rPr>
        <w:lastRenderedPageBreak/>
        <w:t>«корочки» не является показателем качества обучения в части фактического получения работниками знаний. Поэтому очень важным этапом обучения в области охраны труда является входной срез знаний, который в большинстве случаев не проводится. Наличие результатов входного контроля позволяет в дальнейшем сравнить их с результатами итоговой проверки знаний, тем самым получив конкретные числовые показатели, характеризующие изменения в уровне компетентности сотрудников.</w:t>
      </w:r>
      <w:r w:rsidRPr="00B7450C">
        <w:rPr>
          <w:rFonts w:ascii="Times New Roman" w:eastAsia="Times New Roman" w:hAnsi="Times New Roman" w:cs="Times New Roman"/>
          <w:sz w:val="28"/>
          <w:szCs w:val="28"/>
        </w:rPr>
        <w:br/>
      </w:r>
    </w:p>
    <w:p w:rsidR="00B7450C" w:rsidRPr="00B7450C" w:rsidRDefault="00B7450C" w:rsidP="00B7450C">
      <w:pPr>
        <w:spacing w:after="0" w:line="240" w:lineRule="auto"/>
        <w:jc w:val="center"/>
        <w:rPr>
          <w:rFonts w:ascii="Times New Roman" w:eastAsia="Times New Roman" w:hAnsi="Times New Roman" w:cs="Times New Roman"/>
          <w:sz w:val="28"/>
          <w:szCs w:val="28"/>
        </w:rPr>
      </w:pPr>
      <w:r w:rsidRPr="00B7450C">
        <w:rPr>
          <w:rFonts w:ascii="Times New Roman" w:eastAsia="Times New Roman" w:hAnsi="Times New Roman" w:cs="Times New Roman"/>
          <w:b/>
          <w:bCs/>
          <w:color w:val="FF8C00"/>
          <w:sz w:val="28"/>
          <w:szCs w:val="28"/>
        </w:rPr>
        <w:t>КАК ОРГАНИЗОВАТЬ ПЕРИОДИЧЕСКИЙ КОНТРОЛЬ ЗНАНИЙ?</w:t>
      </w:r>
    </w:p>
    <w:p w:rsidR="00B7450C" w:rsidRPr="00B7450C" w:rsidRDefault="00B7450C" w:rsidP="00B7450C">
      <w:pPr>
        <w:spacing w:after="0" w:line="240" w:lineRule="auto"/>
        <w:jc w:val="both"/>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t> </w:t>
      </w:r>
      <w:r w:rsidRPr="00B7450C">
        <w:rPr>
          <w:rFonts w:ascii="Times New Roman" w:eastAsia="Times New Roman" w:hAnsi="Times New Roman" w:cs="Times New Roman"/>
          <w:sz w:val="28"/>
          <w:szCs w:val="28"/>
        </w:rPr>
        <w:br/>
        <w:t>Обучение и проверка знаний в области охраны труда для отдельных категорий работников проводится с определенной на законодательном уровне периодичностью. Например, периодичность обязательного обучения работников рабочих профессий по оказанию первой помощи пострадавшим на производстве в соответствии с пунктом 2.2.4 Порядка № 1/29 составляет один раз в один год.</w:t>
      </w:r>
      <w:r w:rsidRPr="00B7450C">
        <w:rPr>
          <w:rFonts w:ascii="Times New Roman" w:eastAsia="Times New Roman" w:hAnsi="Times New Roman" w:cs="Times New Roman"/>
          <w:sz w:val="28"/>
          <w:szCs w:val="28"/>
        </w:rPr>
        <w:br/>
      </w:r>
      <w:r w:rsidRPr="00B7450C">
        <w:rPr>
          <w:rFonts w:ascii="Times New Roman" w:eastAsia="Times New Roman" w:hAnsi="Times New Roman" w:cs="Times New Roman"/>
          <w:sz w:val="28"/>
          <w:szCs w:val="28"/>
        </w:rPr>
        <w:pict>
          <v:shape id="_x0000_i1029" type="#_x0000_t75" alt="" style="width:24pt;height:24pt"/>
        </w:pict>
      </w:r>
      <w:r w:rsidRPr="00B7450C">
        <w:rPr>
          <w:rFonts w:ascii="Times New Roman" w:eastAsia="Times New Roman" w:hAnsi="Times New Roman" w:cs="Times New Roman"/>
          <w:sz w:val="28"/>
          <w:szCs w:val="28"/>
        </w:rPr>
        <w:t xml:space="preserve">А теперь попробуйте ответить на вопрос: «Каким должно быть соотношение вдохов и компрессий при проведении сердечно-легочной реанимации?» Не каждый сможет сходу дать правильный ответ. Соответственно, можно ли утверждать, что периодичность </w:t>
      </w:r>
      <w:proofErr w:type="gramStart"/>
      <w:r w:rsidRPr="00B7450C">
        <w:rPr>
          <w:rFonts w:ascii="Times New Roman" w:eastAsia="Times New Roman" w:hAnsi="Times New Roman" w:cs="Times New Roman"/>
          <w:sz w:val="28"/>
          <w:szCs w:val="28"/>
        </w:rPr>
        <w:t>обучения по оказанию</w:t>
      </w:r>
      <w:proofErr w:type="gramEnd"/>
      <w:r w:rsidRPr="00B7450C">
        <w:rPr>
          <w:rFonts w:ascii="Times New Roman" w:eastAsia="Times New Roman" w:hAnsi="Times New Roman" w:cs="Times New Roman"/>
          <w:sz w:val="28"/>
          <w:szCs w:val="28"/>
        </w:rPr>
        <w:t xml:space="preserve"> первой помощи один раз в один год является достаточной? Наверное, нет. Можно ли говорить о том, что знания работников необходимо постоянно «держать в тонусе»? Однозначно, да.</w:t>
      </w:r>
      <w:r w:rsidRPr="00B7450C">
        <w:rPr>
          <w:rFonts w:ascii="Times New Roman" w:eastAsia="Times New Roman" w:hAnsi="Times New Roman" w:cs="Times New Roman"/>
          <w:sz w:val="28"/>
          <w:szCs w:val="28"/>
        </w:rPr>
        <w:br/>
        <w:t> </w:t>
      </w:r>
      <w:r w:rsidRPr="00B7450C">
        <w:rPr>
          <w:rFonts w:ascii="Times New Roman" w:eastAsia="Times New Roman" w:hAnsi="Times New Roman" w:cs="Times New Roman"/>
          <w:sz w:val="28"/>
          <w:szCs w:val="28"/>
        </w:rPr>
        <w:br/>
        <w:t>Для решения такой задачи многими компаниями применяется практика периодического контроля знаний работников сверх норм, установленных законодательством. Компании для обучения персонала активно применяют  видеотерминалы, запрограммированные на определенный алгоритм работы. Работники прежде, чем заступить на смену, должны ответить на один или несколько вопросов в области охраны труда, после чего могут приступить к работе. Все результаты тестирования хранятся и анализируются в системе. Такая система позволяет с одной стороны, мотивировать работников на совершенствование своих знаний (например, при помощи формирования рейтинга и награждения лучших), а с другой стороны, выявлять системные пробелы в знаниях работников, требующие особого внимания со стороны работодателя, и планировать соответствующее обучение.</w:t>
      </w:r>
      <w:r w:rsidRPr="00B7450C">
        <w:rPr>
          <w:rFonts w:ascii="Times New Roman" w:eastAsia="Times New Roman" w:hAnsi="Times New Roman" w:cs="Times New Roman"/>
          <w:sz w:val="28"/>
          <w:szCs w:val="28"/>
        </w:rPr>
        <w:br/>
        <w:t> </w:t>
      </w:r>
    </w:p>
    <w:p w:rsidR="00B7450C" w:rsidRPr="00B7450C" w:rsidRDefault="00B7450C" w:rsidP="00B7450C">
      <w:pPr>
        <w:spacing w:after="0" w:line="240" w:lineRule="auto"/>
        <w:jc w:val="center"/>
        <w:rPr>
          <w:rFonts w:ascii="Times New Roman" w:eastAsia="Times New Roman" w:hAnsi="Times New Roman" w:cs="Times New Roman"/>
          <w:sz w:val="28"/>
          <w:szCs w:val="28"/>
        </w:rPr>
      </w:pPr>
      <w:r w:rsidRPr="00B7450C">
        <w:rPr>
          <w:rFonts w:ascii="Times New Roman" w:eastAsia="Times New Roman" w:hAnsi="Times New Roman" w:cs="Times New Roman"/>
          <w:b/>
          <w:bCs/>
          <w:color w:val="FF8C00"/>
          <w:sz w:val="28"/>
          <w:szCs w:val="28"/>
        </w:rPr>
        <w:t xml:space="preserve">ПОЧЕМУ ДИСТАНЦИОННОЕ ОБУЧЕНИЕ НЕ УСТУПАЕТ </w:t>
      </w:r>
      <w:proofErr w:type="gramStart"/>
      <w:r w:rsidRPr="00B7450C">
        <w:rPr>
          <w:rFonts w:ascii="Times New Roman" w:eastAsia="Times New Roman" w:hAnsi="Times New Roman" w:cs="Times New Roman"/>
          <w:b/>
          <w:bCs/>
          <w:color w:val="FF8C00"/>
          <w:sz w:val="28"/>
          <w:szCs w:val="28"/>
        </w:rPr>
        <w:t>ОЧНОМУ</w:t>
      </w:r>
      <w:proofErr w:type="gramEnd"/>
      <w:r w:rsidRPr="00B7450C">
        <w:rPr>
          <w:rFonts w:ascii="Times New Roman" w:eastAsia="Times New Roman" w:hAnsi="Times New Roman" w:cs="Times New Roman"/>
          <w:b/>
          <w:bCs/>
          <w:color w:val="FF8C00"/>
          <w:sz w:val="28"/>
          <w:szCs w:val="28"/>
        </w:rPr>
        <w:t xml:space="preserve"> ПО СТОИМОСТИ?</w:t>
      </w:r>
    </w:p>
    <w:p w:rsidR="00B7450C" w:rsidRPr="00B7450C" w:rsidRDefault="00B7450C" w:rsidP="00B7450C">
      <w:pPr>
        <w:spacing w:after="0" w:line="240" w:lineRule="auto"/>
        <w:jc w:val="both"/>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t> </w:t>
      </w:r>
      <w:r w:rsidRPr="00B7450C">
        <w:rPr>
          <w:rFonts w:ascii="Times New Roman" w:eastAsia="Times New Roman" w:hAnsi="Times New Roman" w:cs="Times New Roman"/>
          <w:sz w:val="28"/>
          <w:szCs w:val="28"/>
        </w:rPr>
        <w:br/>
      </w:r>
      <w:r w:rsidRPr="00B7450C">
        <w:rPr>
          <w:rFonts w:ascii="Times New Roman" w:eastAsia="Times New Roman" w:hAnsi="Times New Roman" w:cs="Times New Roman"/>
          <w:sz w:val="28"/>
          <w:szCs w:val="28"/>
        </w:rPr>
        <w:br/>
        <w:t> </w:t>
      </w:r>
      <w:r w:rsidRPr="00B7450C">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sidRPr="00B7450C">
        <w:rPr>
          <w:rFonts w:ascii="Times New Roman" w:eastAsia="Times New Roman" w:hAnsi="Times New Roman" w:cs="Times New Roman"/>
          <w:sz w:val="28"/>
          <w:szCs w:val="28"/>
        </w:rPr>
        <w:t xml:space="preserve">На первый взгляд может сложиться мнение о том, что дистанционные </w:t>
      </w:r>
      <w:r w:rsidRPr="00B7450C">
        <w:rPr>
          <w:rFonts w:ascii="Times New Roman" w:eastAsia="Times New Roman" w:hAnsi="Times New Roman" w:cs="Times New Roman"/>
          <w:sz w:val="28"/>
          <w:szCs w:val="28"/>
        </w:rPr>
        <w:lastRenderedPageBreak/>
        <w:t>курсы должны стоить дешевле очного обучения, поскольку отсутствуют командировочные расходы, не нужно оплачивать труд лектора и так далее. Однако не стоит забывать о двух моментах.</w:t>
      </w:r>
      <w:r w:rsidRPr="00B7450C">
        <w:rPr>
          <w:rFonts w:ascii="Times New Roman" w:eastAsia="Times New Roman" w:hAnsi="Times New Roman" w:cs="Times New Roman"/>
          <w:sz w:val="28"/>
          <w:szCs w:val="28"/>
        </w:rPr>
        <w:br/>
        <w:t> </w:t>
      </w:r>
      <w:r w:rsidRPr="00B7450C">
        <w:rPr>
          <w:rFonts w:ascii="Times New Roman" w:eastAsia="Times New Roman" w:hAnsi="Times New Roman" w:cs="Times New Roman"/>
          <w:sz w:val="28"/>
          <w:szCs w:val="28"/>
        </w:rPr>
        <w:br/>
        <w:t>Во-первых, качественный электронный курс — это результат работы большой группы специалистов. В их число входят:</w:t>
      </w:r>
    </w:p>
    <w:p w:rsidR="00B7450C" w:rsidRPr="00B7450C" w:rsidRDefault="00B7450C" w:rsidP="00B7450C">
      <w:pPr>
        <w:spacing w:after="0" w:line="240" w:lineRule="auto"/>
        <w:jc w:val="both"/>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t> </w:t>
      </w:r>
      <w:r w:rsidRPr="00B7450C">
        <w:rPr>
          <w:rFonts w:ascii="Times New Roman" w:eastAsia="Times New Roman" w:hAnsi="Times New Roman" w:cs="Times New Roman"/>
          <w:sz w:val="28"/>
          <w:szCs w:val="28"/>
        </w:rPr>
        <w:br/>
        <w:t>— специалисты информационного отдела, занимающиеся</w:t>
      </w:r>
      <w:r w:rsidRPr="00B7450C">
        <w:rPr>
          <w:rFonts w:ascii="Times New Roman" w:eastAsia="Times New Roman" w:hAnsi="Times New Roman" w:cs="Times New Roman"/>
          <w:sz w:val="28"/>
          <w:szCs w:val="28"/>
        </w:rPr>
        <w:br/>
        <w:t>подборкой актуальной нормативной правовой базы;</w:t>
      </w:r>
      <w:r w:rsidRPr="00B7450C">
        <w:rPr>
          <w:rFonts w:ascii="Times New Roman" w:eastAsia="Times New Roman" w:hAnsi="Times New Roman" w:cs="Times New Roman"/>
          <w:sz w:val="28"/>
          <w:szCs w:val="28"/>
        </w:rPr>
        <w:br/>
        <w:t>— операторы, осуществляющие видеосъемку лекций;</w:t>
      </w:r>
      <w:r w:rsidRPr="00B7450C">
        <w:rPr>
          <w:rFonts w:ascii="Times New Roman" w:eastAsia="Times New Roman" w:hAnsi="Times New Roman" w:cs="Times New Roman"/>
          <w:sz w:val="28"/>
          <w:szCs w:val="28"/>
        </w:rPr>
        <w:br/>
        <w:t>— IT-специалисты, осуществляющие разработку, техническую поддержку и обновление системы дистанционного обучения;</w:t>
      </w:r>
      <w:r w:rsidRPr="00B7450C">
        <w:rPr>
          <w:rFonts w:ascii="Times New Roman" w:eastAsia="Times New Roman" w:hAnsi="Times New Roman" w:cs="Times New Roman"/>
          <w:sz w:val="28"/>
          <w:szCs w:val="28"/>
        </w:rPr>
        <w:br/>
        <w:t>— методисты, подбирающие и структурирующие лекционный материал;</w:t>
      </w:r>
      <w:r w:rsidRPr="00B7450C">
        <w:rPr>
          <w:rFonts w:ascii="Times New Roman" w:eastAsia="Times New Roman" w:hAnsi="Times New Roman" w:cs="Times New Roman"/>
          <w:sz w:val="28"/>
          <w:szCs w:val="28"/>
        </w:rPr>
        <w:br/>
        <w:t>— дизайнеры, представляющие учебно-методические материалы в наглядном и легком для понимания виде.</w:t>
      </w:r>
      <w:r w:rsidRPr="00B7450C">
        <w:rPr>
          <w:rFonts w:ascii="Times New Roman" w:eastAsia="Times New Roman" w:hAnsi="Times New Roman" w:cs="Times New Roman"/>
          <w:sz w:val="28"/>
          <w:szCs w:val="28"/>
        </w:rPr>
        <w:br/>
        <w:t> </w:t>
      </w:r>
      <w:r w:rsidRPr="00B7450C">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sidRPr="00B7450C">
        <w:rPr>
          <w:rFonts w:ascii="Times New Roman" w:eastAsia="Times New Roman" w:hAnsi="Times New Roman" w:cs="Times New Roman"/>
          <w:sz w:val="28"/>
          <w:szCs w:val="28"/>
        </w:rPr>
        <w:t>Во-вторых, разработка электронного курса не заканчивается на этапе его запуска. Самый большой массив работы заключается в его постоянной актуализации.  Так, например, в период с 2014 по 2016 гг. только в сфере оценки условий труда было принято порядка 45 документов. За последние 5 лет Минтрудом России введено в действие 18 новых правил по охране труда для различных видов экономической деятельности. В целом, ежегодно в сфере охраны труда принимается более 80 новых документов, многие действующие нормативные правовые акты актуализируются с учетом современных реалий. Соответственно актуализация электронного курса — это постоянный и дорогостоящий процесс, обуславливающий его стоимость, сопоставимую со стоимостью очного обучения.</w:t>
      </w:r>
    </w:p>
    <w:p w:rsidR="00B7450C" w:rsidRPr="00B7450C" w:rsidRDefault="00B7450C" w:rsidP="00B7450C">
      <w:pPr>
        <w:spacing w:after="0" w:line="240" w:lineRule="auto"/>
        <w:jc w:val="both"/>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t>           </w:t>
      </w:r>
      <w:r w:rsidRPr="00B7450C">
        <w:rPr>
          <w:rFonts w:ascii="Times New Roman" w:eastAsia="Times New Roman" w:hAnsi="Times New Roman" w:cs="Times New Roman"/>
          <w:sz w:val="28"/>
          <w:szCs w:val="28"/>
        </w:rPr>
        <w:br/>
        <w:t>  </w:t>
      </w:r>
    </w:p>
    <w:p w:rsidR="00B7450C" w:rsidRPr="00B7450C" w:rsidRDefault="00B7450C" w:rsidP="00B7450C">
      <w:pPr>
        <w:spacing w:after="0" w:line="240" w:lineRule="auto"/>
        <w:jc w:val="center"/>
        <w:rPr>
          <w:rFonts w:ascii="Times New Roman" w:eastAsia="Times New Roman" w:hAnsi="Times New Roman" w:cs="Times New Roman"/>
          <w:sz w:val="28"/>
          <w:szCs w:val="28"/>
        </w:rPr>
      </w:pPr>
      <w:r w:rsidRPr="00B7450C">
        <w:rPr>
          <w:rFonts w:ascii="Times New Roman" w:eastAsia="Times New Roman" w:hAnsi="Times New Roman" w:cs="Times New Roman"/>
          <w:b/>
          <w:bCs/>
          <w:color w:val="FF8C00"/>
          <w:sz w:val="28"/>
          <w:szCs w:val="28"/>
        </w:rPr>
        <w:t>ОСОБЕННОСТИ ОРГАНИЗАЦИИ ОЧНОГО ОБУЧЕНИЯ</w:t>
      </w:r>
    </w:p>
    <w:p w:rsidR="00B7450C" w:rsidRPr="00B7450C" w:rsidRDefault="00B7450C" w:rsidP="00B7450C">
      <w:pPr>
        <w:spacing w:after="0" w:line="240" w:lineRule="auto"/>
        <w:jc w:val="both"/>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t>  </w:t>
      </w:r>
      <w:r w:rsidRPr="00B7450C">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sidRPr="00B7450C">
        <w:rPr>
          <w:rFonts w:ascii="Times New Roman" w:eastAsia="Times New Roman" w:hAnsi="Times New Roman" w:cs="Times New Roman"/>
          <w:sz w:val="28"/>
          <w:szCs w:val="28"/>
        </w:rPr>
        <w:t xml:space="preserve">Несмотря на активное развитие технологий в обучении, до сих пор многими людьми очный формат обучения воспринимается только на уровне аудитории и стоящего перед ней лектора, ведущего монолог. Но не стоит забывать о том, что в соответствии со статьей 2 Закона об образовании, обучение — это целенаправленный процесс организации деятельности </w:t>
      </w:r>
      <w:proofErr w:type="gramStart"/>
      <w:r w:rsidRPr="00B7450C">
        <w:rPr>
          <w:rFonts w:ascii="Times New Roman" w:eastAsia="Times New Roman" w:hAnsi="Times New Roman" w:cs="Times New Roman"/>
          <w:sz w:val="28"/>
          <w:szCs w:val="28"/>
        </w:rPr>
        <w:t>обучающихся</w:t>
      </w:r>
      <w:proofErr w:type="gramEnd"/>
      <w:r w:rsidRPr="00B7450C">
        <w:rPr>
          <w:rFonts w:ascii="Times New Roman" w:eastAsia="Times New Roman" w:hAnsi="Times New Roman" w:cs="Times New Roman"/>
          <w:sz w:val="28"/>
          <w:szCs w:val="28"/>
        </w:rPr>
        <w:t xml:space="preserve"> по овладению не только знаниями, но и умениями и навыками. Очевидно, что посредством только прослушивания лекции приобрести умения и навыки невозможно, соответственно неотъемлемым элементом любого очного обучения должен быть практический блок.</w:t>
      </w:r>
    </w:p>
    <w:p w:rsidR="00B7450C" w:rsidRPr="00B7450C" w:rsidRDefault="00B7450C" w:rsidP="00B7450C">
      <w:pPr>
        <w:spacing w:after="0" w:line="240" w:lineRule="auto"/>
        <w:jc w:val="both"/>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t> </w:t>
      </w:r>
      <w:r w:rsidRPr="00B7450C">
        <w:rPr>
          <w:rFonts w:ascii="Times New Roman" w:eastAsia="Times New Roman" w:hAnsi="Times New Roman" w:cs="Times New Roman"/>
          <w:sz w:val="28"/>
          <w:szCs w:val="28"/>
        </w:rPr>
        <w:br/>
      </w:r>
      <w:r w:rsidRPr="00B7450C">
        <w:rPr>
          <w:rFonts w:ascii="Times New Roman" w:eastAsia="Times New Roman" w:hAnsi="Times New Roman" w:cs="Times New Roman"/>
          <w:sz w:val="28"/>
          <w:szCs w:val="28"/>
        </w:rPr>
        <w:pict>
          <v:shape id="_x0000_i1030" type="#_x0000_t75" alt="" style="width:24pt;height:24pt"/>
        </w:pict>
      </w:r>
      <w:r w:rsidRPr="00B7450C">
        <w:rPr>
          <w:rFonts w:ascii="Times New Roman" w:eastAsia="Times New Roman" w:hAnsi="Times New Roman" w:cs="Times New Roman"/>
          <w:sz w:val="28"/>
          <w:szCs w:val="28"/>
        </w:rPr>
        <w:t xml:space="preserve">Элементы практики внедряются в очное обучение различными методами. Часто используются  рабочие тетради, практические задачи, ролевые игры, тренажеры, наглядные пособия и так далее. </w:t>
      </w:r>
      <w:proofErr w:type="gramStart"/>
      <w:r w:rsidRPr="00B7450C">
        <w:rPr>
          <w:rFonts w:ascii="Times New Roman" w:eastAsia="Times New Roman" w:hAnsi="Times New Roman" w:cs="Times New Roman"/>
          <w:sz w:val="28"/>
          <w:szCs w:val="28"/>
        </w:rPr>
        <w:t xml:space="preserve">Практика позволяет не только </w:t>
      </w:r>
      <w:r w:rsidRPr="00B7450C">
        <w:rPr>
          <w:rFonts w:ascii="Times New Roman" w:eastAsia="Times New Roman" w:hAnsi="Times New Roman" w:cs="Times New Roman"/>
          <w:sz w:val="28"/>
          <w:szCs w:val="28"/>
        </w:rPr>
        <w:lastRenderedPageBreak/>
        <w:t>достичь целей обучения, но и сделать семинар более интересным, слушателей — более вовлеченными, а результат — более эффективным.</w:t>
      </w:r>
      <w:proofErr w:type="gramEnd"/>
    </w:p>
    <w:p w:rsidR="00B7450C" w:rsidRPr="00B7450C" w:rsidRDefault="00B7450C" w:rsidP="00B7450C">
      <w:pPr>
        <w:spacing w:after="0" w:line="240" w:lineRule="auto"/>
        <w:jc w:val="center"/>
        <w:rPr>
          <w:rFonts w:ascii="Times New Roman" w:eastAsia="Times New Roman" w:hAnsi="Times New Roman" w:cs="Times New Roman"/>
          <w:sz w:val="28"/>
          <w:szCs w:val="28"/>
        </w:rPr>
      </w:pPr>
      <w:r w:rsidRPr="00B7450C">
        <w:rPr>
          <w:rFonts w:ascii="Times New Roman" w:eastAsia="Times New Roman" w:hAnsi="Times New Roman" w:cs="Times New Roman"/>
          <w:b/>
          <w:bCs/>
          <w:color w:val="FF8C00"/>
          <w:sz w:val="28"/>
          <w:szCs w:val="28"/>
        </w:rPr>
        <w:t>КВЕСТЫ В ОБЛАСТИ ОХРАНЫ ТРУДА</w:t>
      </w:r>
    </w:p>
    <w:p w:rsidR="00B7450C" w:rsidRPr="00B7450C" w:rsidRDefault="00B7450C" w:rsidP="00B7450C">
      <w:pPr>
        <w:spacing w:after="0" w:line="240" w:lineRule="auto"/>
        <w:jc w:val="center"/>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br/>
      </w:r>
      <w:proofErr w:type="spellStart"/>
      <w:r w:rsidRPr="00B7450C">
        <w:rPr>
          <w:rFonts w:ascii="Times New Roman" w:eastAsia="Times New Roman" w:hAnsi="Times New Roman" w:cs="Times New Roman"/>
          <w:sz w:val="28"/>
          <w:szCs w:val="28"/>
        </w:rPr>
        <w:t>Квест</w:t>
      </w:r>
      <w:proofErr w:type="spellEnd"/>
      <w:r w:rsidRPr="00B7450C">
        <w:rPr>
          <w:rFonts w:ascii="Times New Roman" w:eastAsia="Times New Roman" w:hAnsi="Times New Roman" w:cs="Times New Roman"/>
          <w:sz w:val="28"/>
          <w:szCs w:val="28"/>
        </w:rPr>
        <w:t xml:space="preserve"> или иными словами игра «по станциям» — это наиболее активный вариант проведения очного обучения. Игровой формат подразумевает определенную развлекательную составляющую, но основой </w:t>
      </w:r>
      <w:proofErr w:type="spellStart"/>
      <w:r w:rsidRPr="00B7450C">
        <w:rPr>
          <w:rFonts w:ascii="Times New Roman" w:eastAsia="Times New Roman" w:hAnsi="Times New Roman" w:cs="Times New Roman"/>
          <w:sz w:val="28"/>
          <w:szCs w:val="28"/>
        </w:rPr>
        <w:t>квеста</w:t>
      </w:r>
      <w:proofErr w:type="spellEnd"/>
      <w:r w:rsidRPr="00B7450C">
        <w:rPr>
          <w:rFonts w:ascii="Times New Roman" w:eastAsia="Times New Roman" w:hAnsi="Times New Roman" w:cs="Times New Roman"/>
          <w:sz w:val="28"/>
          <w:szCs w:val="28"/>
        </w:rPr>
        <w:t xml:space="preserve"> в любом случае всегда являются вопросы охраны труда. Так, например, в рамках </w:t>
      </w:r>
      <w:proofErr w:type="spellStart"/>
      <w:r w:rsidRPr="00B7450C">
        <w:rPr>
          <w:rFonts w:ascii="Times New Roman" w:eastAsia="Times New Roman" w:hAnsi="Times New Roman" w:cs="Times New Roman"/>
          <w:sz w:val="28"/>
          <w:szCs w:val="28"/>
        </w:rPr>
        <w:t>квеста</w:t>
      </w:r>
      <w:proofErr w:type="spellEnd"/>
      <w:r w:rsidRPr="00B7450C">
        <w:rPr>
          <w:rFonts w:ascii="Times New Roman" w:eastAsia="Times New Roman" w:hAnsi="Times New Roman" w:cs="Times New Roman"/>
          <w:sz w:val="28"/>
          <w:szCs w:val="28"/>
        </w:rPr>
        <w:t xml:space="preserve"> по охране труда участники отрабатывают навыки:</w:t>
      </w:r>
    </w:p>
    <w:p w:rsidR="00B7450C" w:rsidRPr="00B7450C" w:rsidRDefault="00B7450C" w:rsidP="00B7450C">
      <w:pPr>
        <w:spacing w:after="0" w:line="240" w:lineRule="auto"/>
        <w:jc w:val="both"/>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t> </w:t>
      </w:r>
      <w:r w:rsidRPr="00B7450C">
        <w:rPr>
          <w:rFonts w:ascii="Times New Roman" w:eastAsia="Times New Roman" w:hAnsi="Times New Roman" w:cs="Times New Roman"/>
          <w:sz w:val="28"/>
          <w:szCs w:val="28"/>
        </w:rPr>
        <w:br/>
        <w:t>— идентификации опасностей и проведения измерений вредных факторов с использованием реальных средств измерений;</w:t>
      </w:r>
      <w:r w:rsidRPr="00B7450C">
        <w:rPr>
          <w:rFonts w:ascii="Times New Roman" w:eastAsia="Times New Roman" w:hAnsi="Times New Roman" w:cs="Times New Roman"/>
          <w:sz w:val="28"/>
          <w:szCs w:val="28"/>
        </w:rPr>
        <w:br/>
        <w:t>— тушения возгораний;</w:t>
      </w:r>
      <w:r w:rsidRPr="00B7450C">
        <w:rPr>
          <w:rFonts w:ascii="Times New Roman" w:eastAsia="Times New Roman" w:hAnsi="Times New Roman" w:cs="Times New Roman"/>
          <w:sz w:val="28"/>
          <w:szCs w:val="28"/>
        </w:rPr>
        <w:br/>
        <w:t>— оказания первой помощи пострадавшему (своему товарищу по команде или с использованием робота-тренажера);</w:t>
      </w:r>
      <w:r w:rsidRPr="00B7450C">
        <w:rPr>
          <w:rFonts w:ascii="Times New Roman" w:eastAsia="Times New Roman" w:hAnsi="Times New Roman" w:cs="Times New Roman"/>
          <w:sz w:val="28"/>
          <w:szCs w:val="28"/>
        </w:rPr>
        <w:br/>
        <w:t>— подбора средств индивидуальной защиты работнику с учетом условий и характера выполняемых работ;</w:t>
      </w:r>
      <w:r w:rsidRPr="00B7450C">
        <w:rPr>
          <w:rFonts w:ascii="Times New Roman" w:eastAsia="Times New Roman" w:hAnsi="Times New Roman" w:cs="Times New Roman"/>
          <w:sz w:val="28"/>
          <w:szCs w:val="28"/>
        </w:rPr>
        <w:br/>
        <w:t>— проведения поведенческих аудитов безопасности и так далее.</w:t>
      </w:r>
      <w:r w:rsidRPr="00B7450C">
        <w:rPr>
          <w:rFonts w:ascii="Times New Roman" w:eastAsia="Times New Roman" w:hAnsi="Times New Roman" w:cs="Times New Roman"/>
          <w:sz w:val="28"/>
          <w:szCs w:val="28"/>
        </w:rPr>
        <w:br/>
      </w:r>
      <w:r w:rsidRPr="00B7450C">
        <w:rPr>
          <w:rFonts w:ascii="Times New Roman" w:eastAsia="Times New Roman" w:hAnsi="Times New Roman" w:cs="Times New Roman"/>
          <w:sz w:val="28"/>
          <w:szCs w:val="28"/>
        </w:rPr>
        <w:br/>
        <w:t> </w:t>
      </w:r>
    </w:p>
    <w:p w:rsidR="00B7450C" w:rsidRPr="00B7450C" w:rsidRDefault="00B7450C" w:rsidP="00B7450C">
      <w:pPr>
        <w:spacing w:after="0" w:line="240" w:lineRule="auto"/>
        <w:jc w:val="center"/>
        <w:rPr>
          <w:rFonts w:ascii="Times New Roman" w:eastAsia="Times New Roman" w:hAnsi="Times New Roman" w:cs="Times New Roman"/>
          <w:sz w:val="28"/>
          <w:szCs w:val="28"/>
        </w:rPr>
      </w:pPr>
      <w:r w:rsidRPr="00B7450C">
        <w:rPr>
          <w:rFonts w:ascii="Times New Roman" w:eastAsia="Times New Roman" w:hAnsi="Times New Roman" w:cs="Times New Roman"/>
          <w:b/>
          <w:bCs/>
          <w:color w:val="FF8C00"/>
          <w:sz w:val="28"/>
          <w:szCs w:val="28"/>
        </w:rPr>
        <w:t>КОММУНИКАЦИОННЫЕ ИГРЫ</w:t>
      </w:r>
    </w:p>
    <w:p w:rsidR="00B7450C" w:rsidRPr="00B7450C" w:rsidRDefault="00B7450C" w:rsidP="00B7450C">
      <w:pPr>
        <w:spacing w:after="0" w:line="240" w:lineRule="auto"/>
        <w:jc w:val="both"/>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br/>
      </w:r>
      <w:r w:rsidRPr="00B7450C">
        <w:rPr>
          <w:rFonts w:ascii="Times New Roman" w:eastAsia="Times New Roman" w:hAnsi="Times New Roman" w:cs="Times New Roman"/>
          <w:sz w:val="28"/>
          <w:szCs w:val="28"/>
        </w:rPr>
        <w:pict>
          <v:shape id="_x0000_i1032" type="#_x0000_t75" alt="" style="width:24pt;height:24pt"/>
        </w:pict>
      </w:r>
      <w:proofErr w:type="gramStart"/>
      <w:r w:rsidRPr="00B7450C">
        <w:rPr>
          <w:rFonts w:ascii="Times New Roman" w:eastAsia="Times New Roman" w:hAnsi="Times New Roman" w:cs="Times New Roman"/>
          <w:sz w:val="28"/>
          <w:szCs w:val="28"/>
        </w:rPr>
        <w:t>Коммуникационная игра — это наиболее интересный с точки зрения обучающихся вариант проведения очного обучения с самым высоким уровнем вовлеченности.</w:t>
      </w:r>
      <w:proofErr w:type="gramEnd"/>
      <w:r w:rsidRPr="00B7450C">
        <w:rPr>
          <w:rFonts w:ascii="Times New Roman" w:eastAsia="Times New Roman" w:hAnsi="Times New Roman" w:cs="Times New Roman"/>
          <w:sz w:val="28"/>
          <w:szCs w:val="28"/>
        </w:rPr>
        <w:t xml:space="preserve"> Так же, как и </w:t>
      </w:r>
      <w:proofErr w:type="spellStart"/>
      <w:r w:rsidRPr="00B7450C">
        <w:rPr>
          <w:rFonts w:ascii="Times New Roman" w:eastAsia="Times New Roman" w:hAnsi="Times New Roman" w:cs="Times New Roman"/>
          <w:sz w:val="28"/>
          <w:szCs w:val="28"/>
        </w:rPr>
        <w:t>квест</w:t>
      </w:r>
      <w:proofErr w:type="spellEnd"/>
      <w:r w:rsidRPr="00B7450C">
        <w:rPr>
          <w:rFonts w:ascii="Times New Roman" w:eastAsia="Times New Roman" w:hAnsi="Times New Roman" w:cs="Times New Roman"/>
          <w:sz w:val="28"/>
          <w:szCs w:val="28"/>
        </w:rPr>
        <w:t>, коммуникационная игра — это, прежде всего, мероприятие, направленное на развитие осознанности в вопросах безопасности, и только потом — развлечение.</w:t>
      </w:r>
    </w:p>
    <w:p w:rsidR="00B7450C" w:rsidRPr="00B7450C" w:rsidRDefault="00B7450C" w:rsidP="00B7450C">
      <w:pPr>
        <w:spacing w:after="0" w:line="240" w:lineRule="auto"/>
        <w:jc w:val="both"/>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t> </w:t>
      </w:r>
      <w:r w:rsidRPr="00B7450C">
        <w:rPr>
          <w:rFonts w:ascii="Times New Roman" w:eastAsia="Times New Roman" w:hAnsi="Times New Roman" w:cs="Times New Roman"/>
          <w:sz w:val="28"/>
          <w:szCs w:val="28"/>
        </w:rPr>
        <w:br/>
        <w:t xml:space="preserve">Коммуникационные игры могут иметь различные сценарии. </w:t>
      </w:r>
      <w:proofErr w:type="gramStart"/>
      <w:r w:rsidRPr="00B7450C">
        <w:rPr>
          <w:rFonts w:ascii="Times New Roman" w:eastAsia="Times New Roman" w:hAnsi="Times New Roman" w:cs="Times New Roman"/>
          <w:sz w:val="28"/>
          <w:szCs w:val="28"/>
        </w:rPr>
        <w:t>Наибольшей популярностью пользуются мероприятия, направленные на совместное решение участниками какой-либо общей задачи — например, построить из картона, бумаги, скотча и других канцелярских принадлежностей какой-либо производственный объект, соблюдая при этом требования охраны труда и промышленной безопасности.</w:t>
      </w:r>
      <w:proofErr w:type="gramEnd"/>
    </w:p>
    <w:p w:rsidR="00B7450C" w:rsidRPr="00B7450C" w:rsidRDefault="00B7450C" w:rsidP="00B7450C">
      <w:pPr>
        <w:spacing w:after="0" w:line="240" w:lineRule="auto"/>
        <w:jc w:val="both"/>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t>  </w:t>
      </w:r>
    </w:p>
    <w:p w:rsidR="00B7450C" w:rsidRPr="00B7450C" w:rsidRDefault="00B7450C" w:rsidP="00B7450C">
      <w:pPr>
        <w:spacing w:after="0" w:line="240" w:lineRule="auto"/>
        <w:jc w:val="center"/>
        <w:rPr>
          <w:rFonts w:ascii="Times New Roman" w:eastAsia="Times New Roman" w:hAnsi="Times New Roman" w:cs="Times New Roman"/>
          <w:sz w:val="28"/>
          <w:szCs w:val="28"/>
        </w:rPr>
      </w:pPr>
      <w:r w:rsidRPr="00B7450C">
        <w:rPr>
          <w:rFonts w:ascii="Times New Roman" w:eastAsia="Times New Roman" w:hAnsi="Times New Roman" w:cs="Times New Roman"/>
          <w:b/>
          <w:bCs/>
          <w:color w:val="FF8C00"/>
          <w:sz w:val="28"/>
          <w:szCs w:val="28"/>
        </w:rPr>
        <w:t>СЕМИНАРЫ И ТРЕНИНГИ</w:t>
      </w:r>
    </w:p>
    <w:p w:rsidR="00B7450C" w:rsidRPr="00B7450C" w:rsidRDefault="00B7450C" w:rsidP="00B7450C">
      <w:pPr>
        <w:spacing w:after="0" w:line="240" w:lineRule="auto"/>
        <w:jc w:val="center"/>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br/>
        <w:t>Семинары и тренинги — это традиционная форма организации очного обучения в области охраны труда. В настоящее время самыми популярными темами семинаров и тренингов являются такие вопросы как:</w:t>
      </w:r>
    </w:p>
    <w:p w:rsidR="00B7450C" w:rsidRPr="00B7450C" w:rsidRDefault="00B7450C" w:rsidP="00B7450C">
      <w:pPr>
        <w:spacing w:after="0" w:line="240" w:lineRule="auto"/>
        <w:jc w:val="both"/>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t> </w:t>
      </w:r>
      <w:r w:rsidRPr="00B7450C">
        <w:rPr>
          <w:rFonts w:ascii="Times New Roman" w:eastAsia="Times New Roman" w:hAnsi="Times New Roman" w:cs="Times New Roman"/>
          <w:sz w:val="28"/>
          <w:szCs w:val="28"/>
        </w:rPr>
        <w:br/>
        <w:t>— «Лидерство в области охраны труда»;</w:t>
      </w:r>
      <w:r w:rsidRPr="00B7450C">
        <w:rPr>
          <w:rFonts w:ascii="Times New Roman" w:eastAsia="Times New Roman" w:hAnsi="Times New Roman" w:cs="Times New Roman"/>
          <w:sz w:val="28"/>
          <w:szCs w:val="28"/>
        </w:rPr>
        <w:br/>
        <w:t>— «Проведение поведенческих аудитов безопасности»;</w:t>
      </w:r>
      <w:r w:rsidRPr="00B7450C">
        <w:rPr>
          <w:rFonts w:ascii="Times New Roman" w:eastAsia="Times New Roman" w:hAnsi="Times New Roman" w:cs="Times New Roman"/>
          <w:sz w:val="28"/>
          <w:szCs w:val="28"/>
        </w:rPr>
        <w:br/>
        <w:t>— «Современный менеджмент безопасности»;</w:t>
      </w:r>
      <w:r w:rsidRPr="00B7450C">
        <w:rPr>
          <w:rFonts w:ascii="Times New Roman" w:eastAsia="Times New Roman" w:hAnsi="Times New Roman" w:cs="Times New Roman"/>
          <w:sz w:val="28"/>
          <w:szCs w:val="28"/>
        </w:rPr>
        <w:br/>
      </w:r>
      <w:r w:rsidRPr="00B7450C">
        <w:rPr>
          <w:rFonts w:ascii="Times New Roman" w:eastAsia="Times New Roman" w:hAnsi="Times New Roman" w:cs="Times New Roman"/>
          <w:sz w:val="28"/>
          <w:szCs w:val="28"/>
        </w:rPr>
        <w:lastRenderedPageBreak/>
        <w:t>— «Применение средств индивидуальной защиты»;</w:t>
      </w:r>
      <w:r w:rsidRPr="00B7450C">
        <w:rPr>
          <w:rFonts w:ascii="Times New Roman" w:eastAsia="Times New Roman" w:hAnsi="Times New Roman" w:cs="Times New Roman"/>
          <w:sz w:val="28"/>
          <w:szCs w:val="28"/>
        </w:rPr>
        <w:br/>
        <w:t>— «Оценка и управление профессиональными рисками».</w:t>
      </w:r>
    </w:p>
    <w:p w:rsidR="00B7450C" w:rsidRPr="00B7450C" w:rsidRDefault="00B7450C" w:rsidP="00B7450C">
      <w:pPr>
        <w:spacing w:after="0" w:line="240" w:lineRule="auto"/>
        <w:jc w:val="both"/>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t>  </w:t>
      </w:r>
    </w:p>
    <w:p w:rsidR="00B7450C" w:rsidRPr="00B7450C" w:rsidRDefault="00B7450C" w:rsidP="00B7450C">
      <w:pPr>
        <w:spacing w:after="0" w:line="240" w:lineRule="auto"/>
        <w:jc w:val="center"/>
        <w:rPr>
          <w:rFonts w:ascii="Times New Roman" w:eastAsia="Times New Roman" w:hAnsi="Times New Roman" w:cs="Times New Roman"/>
          <w:sz w:val="28"/>
          <w:szCs w:val="28"/>
        </w:rPr>
      </w:pPr>
      <w:r w:rsidRPr="00B7450C">
        <w:rPr>
          <w:rFonts w:ascii="Times New Roman" w:eastAsia="Times New Roman" w:hAnsi="Times New Roman" w:cs="Times New Roman"/>
          <w:b/>
          <w:bCs/>
          <w:color w:val="FF8C00"/>
          <w:sz w:val="28"/>
          <w:szCs w:val="28"/>
        </w:rPr>
        <w:t>КАК ПОВЫШАТЬ СВОЮ КВАЛИФИКАЦИЮ БЕСПЛАТНО?</w:t>
      </w:r>
    </w:p>
    <w:p w:rsidR="00B7450C" w:rsidRPr="00B7450C" w:rsidRDefault="00B7450C" w:rsidP="00B7450C">
      <w:pPr>
        <w:spacing w:after="0" w:line="240" w:lineRule="auto"/>
        <w:jc w:val="both"/>
        <w:rPr>
          <w:rFonts w:ascii="Times New Roman" w:eastAsia="Times New Roman" w:hAnsi="Times New Roman" w:cs="Times New Roman"/>
          <w:sz w:val="28"/>
          <w:szCs w:val="28"/>
        </w:rPr>
      </w:pPr>
      <w:r w:rsidRPr="00B7450C">
        <w:rPr>
          <w:rFonts w:ascii="Times New Roman" w:eastAsia="Times New Roman" w:hAnsi="Times New Roman" w:cs="Times New Roman"/>
          <w:sz w:val="28"/>
          <w:szCs w:val="28"/>
        </w:rPr>
        <w:br/>
      </w:r>
      <w:r w:rsidRPr="00B7450C">
        <w:rPr>
          <w:rFonts w:ascii="Times New Roman" w:eastAsia="Times New Roman" w:hAnsi="Times New Roman" w:cs="Times New Roman"/>
          <w:sz w:val="28"/>
          <w:szCs w:val="28"/>
        </w:rPr>
        <w:pict>
          <v:shape id="_x0000_i1031" type="#_x0000_t75" alt="" style="width:24pt;height:24pt"/>
        </w:pict>
      </w:r>
      <w:r w:rsidRPr="00B7450C">
        <w:rPr>
          <w:rFonts w:ascii="Times New Roman" w:eastAsia="Times New Roman" w:hAnsi="Times New Roman" w:cs="Times New Roman"/>
          <w:sz w:val="28"/>
          <w:szCs w:val="28"/>
        </w:rPr>
        <w:t>В свете вышеизложенного, у читателей наверняка сложилось впечатление, что качественное обучение в области охраны труда не может стоить дешево. Это действительно так. Вместе с тем, вопросы охраны труда ввиду пристального внимания к ним на высшем уровне государственного управления достаточно часто являются предметом обсуждения на тематических конференциях и форумах.</w:t>
      </w:r>
      <w:r w:rsidRPr="00B7450C">
        <w:rPr>
          <w:rFonts w:ascii="Times New Roman" w:eastAsia="Times New Roman" w:hAnsi="Times New Roman" w:cs="Times New Roman"/>
          <w:sz w:val="28"/>
          <w:szCs w:val="28"/>
        </w:rPr>
        <w:br/>
      </w:r>
      <w:r w:rsidRPr="00B7450C">
        <w:rPr>
          <w:rFonts w:ascii="Times New Roman" w:eastAsia="Times New Roman" w:hAnsi="Times New Roman" w:cs="Times New Roman"/>
          <w:sz w:val="28"/>
          <w:szCs w:val="28"/>
        </w:rPr>
        <w:br/>
        <w:t xml:space="preserve">Что примечательно, участие к такого рода </w:t>
      </w:r>
      <w:proofErr w:type="gramStart"/>
      <w:r w:rsidRPr="00B7450C">
        <w:rPr>
          <w:rFonts w:ascii="Times New Roman" w:eastAsia="Times New Roman" w:hAnsi="Times New Roman" w:cs="Times New Roman"/>
          <w:sz w:val="28"/>
          <w:szCs w:val="28"/>
        </w:rPr>
        <w:t>конференциях</w:t>
      </w:r>
      <w:proofErr w:type="gramEnd"/>
      <w:r w:rsidRPr="00B7450C">
        <w:rPr>
          <w:rFonts w:ascii="Times New Roman" w:eastAsia="Times New Roman" w:hAnsi="Times New Roman" w:cs="Times New Roman"/>
          <w:sz w:val="28"/>
          <w:szCs w:val="28"/>
        </w:rPr>
        <w:t xml:space="preserve"> является бесплатным, при этом есть возможность приобрести знания и обсудить актуальные проблемы охраны труда с коллегами и представителями органами государственной власти.</w:t>
      </w:r>
      <w:r w:rsidRPr="00B7450C">
        <w:rPr>
          <w:rFonts w:ascii="Times New Roman" w:eastAsia="Times New Roman" w:hAnsi="Times New Roman" w:cs="Times New Roman"/>
          <w:sz w:val="28"/>
          <w:szCs w:val="28"/>
        </w:rPr>
        <w:br/>
      </w:r>
      <w:r w:rsidRPr="00B7450C">
        <w:rPr>
          <w:rFonts w:ascii="Times New Roman" w:eastAsia="Times New Roman" w:hAnsi="Times New Roman" w:cs="Times New Roman"/>
          <w:sz w:val="28"/>
          <w:szCs w:val="28"/>
        </w:rPr>
        <w:br/>
        <w:t xml:space="preserve">Кроме того вы можете принять участие в одном из бесплатных </w:t>
      </w:r>
      <w:proofErr w:type="spellStart"/>
      <w:r w:rsidRPr="00B7450C">
        <w:rPr>
          <w:rFonts w:ascii="Times New Roman" w:eastAsia="Times New Roman" w:hAnsi="Times New Roman" w:cs="Times New Roman"/>
          <w:sz w:val="28"/>
          <w:szCs w:val="28"/>
        </w:rPr>
        <w:t>вебинаров</w:t>
      </w:r>
      <w:proofErr w:type="spellEnd"/>
      <w:r w:rsidRPr="00B7450C">
        <w:rPr>
          <w:rFonts w:ascii="Times New Roman" w:eastAsia="Times New Roman" w:hAnsi="Times New Roman" w:cs="Times New Roman"/>
          <w:sz w:val="28"/>
          <w:szCs w:val="28"/>
        </w:rPr>
        <w:t xml:space="preserve"> для экспертов в области охраны труда и промышленной безопасности, которые регулярно проводятся опытными преподавателями Департамента дополнительного профессионального образования </w:t>
      </w:r>
      <w:proofErr w:type="spellStart"/>
      <w:r w:rsidRPr="00B7450C">
        <w:rPr>
          <w:rFonts w:ascii="Times New Roman" w:eastAsia="Times New Roman" w:hAnsi="Times New Roman" w:cs="Times New Roman"/>
          <w:sz w:val="28"/>
          <w:szCs w:val="28"/>
        </w:rPr>
        <w:t>Клинского</w:t>
      </w:r>
      <w:proofErr w:type="spellEnd"/>
      <w:r w:rsidRPr="00B7450C">
        <w:rPr>
          <w:rFonts w:ascii="Times New Roman" w:eastAsia="Times New Roman" w:hAnsi="Times New Roman" w:cs="Times New Roman"/>
          <w:sz w:val="28"/>
          <w:szCs w:val="28"/>
        </w:rPr>
        <w:t xml:space="preserve"> института охраны и условий труда.</w:t>
      </w:r>
    </w:p>
    <w:p w:rsidR="00DC71EB" w:rsidRPr="00B7450C" w:rsidRDefault="00DC71EB" w:rsidP="00B7450C">
      <w:pPr>
        <w:jc w:val="both"/>
        <w:rPr>
          <w:rFonts w:ascii="Times New Roman" w:hAnsi="Times New Roman" w:cs="Times New Roman"/>
          <w:sz w:val="28"/>
          <w:szCs w:val="28"/>
        </w:rPr>
      </w:pPr>
    </w:p>
    <w:sectPr w:rsidR="00DC71EB" w:rsidRPr="00B745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450C"/>
    <w:rsid w:val="00B7450C"/>
    <w:rsid w:val="00DC7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450C"/>
    <w:rPr>
      <w:b/>
      <w:bCs/>
    </w:rPr>
  </w:style>
</w:styles>
</file>

<file path=word/webSettings.xml><?xml version="1.0" encoding="utf-8"?>
<w:webSettings xmlns:r="http://schemas.openxmlformats.org/officeDocument/2006/relationships" xmlns:w="http://schemas.openxmlformats.org/wordprocessingml/2006/main">
  <w:divs>
    <w:div w:id="709770433">
      <w:bodyDiv w:val="1"/>
      <w:marLeft w:val="0"/>
      <w:marRight w:val="0"/>
      <w:marTop w:val="0"/>
      <w:marBottom w:val="0"/>
      <w:divBdr>
        <w:top w:val="none" w:sz="0" w:space="0" w:color="auto"/>
        <w:left w:val="none" w:sz="0" w:space="0" w:color="auto"/>
        <w:bottom w:val="none" w:sz="0" w:space="0" w:color="auto"/>
        <w:right w:val="none" w:sz="0" w:space="0" w:color="auto"/>
      </w:divBdr>
      <w:divsChild>
        <w:div w:id="1748528408">
          <w:marLeft w:val="0"/>
          <w:marRight w:val="0"/>
          <w:marTop w:val="0"/>
          <w:marBottom w:val="0"/>
          <w:divBdr>
            <w:top w:val="none" w:sz="0" w:space="0" w:color="auto"/>
            <w:left w:val="none" w:sz="0" w:space="0" w:color="auto"/>
            <w:bottom w:val="none" w:sz="0" w:space="0" w:color="auto"/>
            <w:right w:val="none" w:sz="0" w:space="0" w:color="auto"/>
          </w:divBdr>
        </w:div>
        <w:div w:id="1395205393">
          <w:marLeft w:val="0"/>
          <w:marRight w:val="0"/>
          <w:marTop w:val="0"/>
          <w:marBottom w:val="0"/>
          <w:divBdr>
            <w:top w:val="none" w:sz="0" w:space="0" w:color="auto"/>
            <w:left w:val="none" w:sz="0" w:space="0" w:color="auto"/>
            <w:bottom w:val="none" w:sz="0" w:space="0" w:color="auto"/>
            <w:right w:val="none" w:sz="0" w:space="0" w:color="auto"/>
          </w:divBdr>
        </w:div>
        <w:div w:id="464349266">
          <w:marLeft w:val="0"/>
          <w:marRight w:val="0"/>
          <w:marTop w:val="0"/>
          <w:marBottom w:val="0"/>
          <w:divBdr>
            <w:top w:val="none" w:sz="0" w:space="0" w:color="auto"/>
            <w:left w:val="none" w:sz="0" w:space="0" w:color="auto"/>
            <w:bottom w:val="none" w:sz="0" w:space="0" w:color="auto"/>
            <w:right w:val="none" w:sz="0" w:space="0" w:color="auto"/>
          </w:divBdr>
        </w:div>
        <w:div w:id="688027346">
          <w:marLeft w:val="0"/>
          <w:marRight w:val="0"/>
          <w:marTop w:val="0"/>
          <w:marBottom w:val="0"/>
          <w:divBdr>
            <w:top w:val="none" w:sz="0" w:space="0" w:color="auto"/>
            <w:left w:val="none" w:sz="0" w:space="0" w:color="auto"/>
            <w:bottom w:val="none" w:sz="0" w:space="0" w:color="auto"/>
            <w:right w:val="none" w:sz="0" w:space="0" w:color="auto"/>
          </w:divBdr>
        </w:div>
        <w:div w:id="267391645">
          <w:marLeft w:val="0"/>
          <w:marRight w:val="0"/>
          <w:marTop w:val="0"/>
          <w:marBottom w:val="0"/>
          <w:divBdr>
            <w:top w:val="none" w:sz="0" w:space="0" w:color="auto"/>
            <w:left w:val="none" w:sz="0" w:space="0" w:color="auto"/>
            <w:bottom w:val="none" w:sz="0" w:space="0" w:color="auto"/>
            <w:right w:val="none" w:sz="0" w:space="0" w:color="auto"/>
          </w:divBdr>
        </w:div>
        <w:div w:id="685206644">
          <w:marLeft w:val="0"/>
          <w:marRight w:val="0"/>
          <w:marTop w:val="0"/>
          <w:marBottom w:val="0"/>
          <w:divBdr>
            <w:top w:val="none" w:sz="0" w:space="0" w:color="auto"/>
            <w:left w:val="none" w:sz="0" w:space="0" w:color="auto"/>
            <w:bottom w:val="none" w:sz="0" w:space="0" w:color="auto"/>
            <w:right w:val="none" w:sz="0" w:space="0" w:color="auto"/>
          </w:divBdr>
        </w:div>
        <w:div w:id="1127965820">
          <w:marLeft w:val="0"/>
          <w:marRight w:val="0"/>
          <w:marTop w:val="0"/>
          <w:marBottom w:val="0"/>
          <w:divBdr>
            <w:top w:val="none" w:sz="0" w:space="0" w:color="auto"/>
            <w:left w:val="none" w:sz="0" w:space="0" w:color="auto"/>
            <w:bottom w:val="none" w:sz="0" w:space="0" w:color="auto"/>
            <w:right w:val="none" w:sz="0" w:space="0" w:color="auto"/>
          </w:divBdr>
        </w:div>
        <w:div w:id="368070467">
          <w:marLeft w:val="0"/>
          <w:marRight w:val="0"/>
          <w:marTop w:val="0"/>
          <w:marBottom w:val="0"/>
          <w:divBdr>
            <w:top w:val="none" w:sz="0" w:space="0" w:color="auto"/>
            <w:left w:val="none" w:sz="0" w:space="0" w:color="auto"/>
            <w:bottom w:val="none" w:sz="0" w:space="0" w:color="auto"/>
            <w:right w:val="none" w:sz="0" w:space="0" w:color="auto"/>
          </w:divBdr>
        </w:div>
        <w:div w:id="1712267368">
          <w:marLeft w:val="0"/>
          <w:marRight w:val="0"/>
          <w:marTop w:val="0"/>
          <w:marBottom w:val="0"/>
          <w:divBdr>
            <w:top w:val="none" w:sz="0" w:space="0" w:color="auto"/>
            <w:left w:val="none" w:sz="0" w:space="0" w:color="auto"/>
            <w:bottom w:val="none" w:sz="0" w:space="0" w:color="auto"/>
            <w:right w:val="none" w:sz="0" w:space="0" w:color="auto"/>
          </w:divBdr>
        </w:div>
        <w:div w:id="1494448820">
          <w:marLeft w:val="0"/>
          <w:marRight w:val="0"/>
          <w:marTop w:val="0"/>
          <w:marBottom w:val="0"/>
          <w:divBdr>
            <w:top w:val="none" w:sz="0" w:space="0" w:color="auto"/>
            <w:left w:val="none" w:sz="0" w:space="0" w:color="auto"/>
            <w:bottom w:val="none" w:sz="0" w:space="0" w:color="auto"/>
            <w:right w:val="none" w:sz="0" w:space="0" w:color="auto"/>
          </w:divBdr>
        </w:div>
        <w:div w:id="2136558749">
          <w:marLeft w:val="0"/>
          <w:marRight w:val="0"/>
          <w:marTop w:val="0"/>
          <w:marBottom w:val="0"/>
          <w:divBdr>
            <w:top w:val="none" w:sz="0" w:space="0" w:color="auto"/>
            <w:left w:val="none" w:sz="0" w:space="0" w:color="auto"/>
            <w:bottom w:val="none" w:sz="0" w:space="0" w:color="auto"/>
            <w:right w:val="none" w:sz="0" w:space="0" w:color="auto"/>
          </w:divBdr>
        </w:div>
        <w:div w:id="1049260372">
          <w:marLeft w:val="0"/>
          <w:marRight w:val="0"/>
          <w:marTop w:val="0"/>
          <w:marBottom w:val="0"/>
          <w:divBdr>
            <w:top w:val="none" w:sz="0" w:space="0" w:color="auto"/>
            <w:left w:val="none" w:sz="0" w:space="0" w:color="auto"/>
            <w:bottom w:val="none" w:sz="0" w:space="0" w:color="auto"/>
            <w:right w:val="none" w:sz="0" w:space="0" w:color="auto"/>
          </w:divBdr>
        </w:div>
        <w:div w:id="1282108813">
          <w:marLeft w:val="0"/>
          <w:marRight w:val="0"/>
          <w:marTop w:val="0"/>
          <w:marBottom w:val="0"/>
          <w:divBdr>
            <w:top w:val="none" w:sz="0" w:space="0" w:color="auto"/>
            <w:left w:val="none" w:sz="0" w:space="0" w:color="auto"/>
            <w:bottom w:val="none" w:sz="0" w:space="0" w:color="auto"/>
            <w:right w:val="none" w:sz="0" w:space="0" w:color="auto"/>
          </w:divBdr>
        </w:div>
        <w:div w:id="1707871950">
          <w:marLeft w:val="0"/>
          <w:marRight w:val="0"/>
          <w:marTop w:val="0"/>
          <w:marBottom w:val="0"/>
          <w:divBdr>
            <w:top w:val="none" w:sz="0" w:space="0" w:color="auto"/>
            <w:left w:val="none" w:sz="0" w:space="0" w:color="auto"/>
            <w:bottom w:val="none" w:sz="0" w:space="0" w:color="auto"/>
            <w:right w:val="none" w:sz="0" w:space="0" w:color="auto"/>
          </w:divBdr>
        </w:div>
        <w:div w:id="163013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2679</Words>
  <Characters>15275</Characters>
  <Application>Microsoft Office Word</Application>
  <DocSecurity>0</DocSecurity>
  <Lines>127</Lines>
  <Paragraphs>35</Paragraphs>
  <ScaleCrop>false</ScaleCrop>
  <Company/>
  <LinksUpToDate>false</LinksUpToDate>
  <CharactersWithSpaces>17919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2020-05-15T06:59:00Z</dcterms:created>
  <dcterms:modified xsi:type="dcterms:W3CDTF">2020-05-15T07:08:00Z</dcterms:modified>
</cp:coreProperties>
</file>