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5" w:rsidRPr="005C3558" w:rsidRDefault="004741A5" w:rsidP="005C35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35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Международный опыт: причины </w:t>
      </w:r>
      <w:proofErr w:type="spellStart"/>
      <w:r w:rsidRPr="005C3558">
        <w:rPr>
          <w:rFonts w:ascii="Times New Roman" w:eastAsia="Times New Roman" w:hAnsi="Times New Roman" w:cs="Times New Roman"/>
          <w:b/>
          <w:bCs/>
          <w:sz w:val="32"/>
          <w:szCs w:val="32"/>
        </w:rPr>
        <w:t>травмирования</w:t>
      </w:r>
      <w:proofErr w:type="spellEnd"/>
      <w:r w:rsidRPr="005C355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при падении с высоты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За рубежом: причины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при падении с высоты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Падение с высоты является серьезным инцидентом, случающимся во многих отраслях промышленности и среди людей различных профессий.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Падение с высоты приводит к телесным повреждениям за счет контакта между упавшим и источником травмы при следующих обстоятельствах: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движение человека и сила удара вызываются силой тяжести;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— точка контакта с источником телесного повреждения находится ниже, чем та поверхность, на которой находился человек в момент начала падения.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>Исходя из данного определения можно сделать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вывод о неизбежности падений, так как гравитационная сила присутствует всегда. Падение является частично прогнозируемым несчастным случаем с тяжелыми последствиями, происходящим во всех секторах промышленности и присущим всем профессиям. Рассмотрим эффективные методы снижения числа падений или, по крайней мере, уменьшения тяжести телесных повреждений при падениях.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ВЫСОТА ПАДЕНИЯ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Тяжесть телесных повреждений, вызванных падением, в основном связана с высотой падения. Но это верно лишь отчасти: энергия свободного падения является произведением падающей массы на высоту падения, и тяжесть телесных повреждений прямо пропорциональна энергии, передающейся во время удара.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Статистика несчастных случаев подтверждает эту связь, но также показывает, что падение с высоты менее 3 метров может закончиться смертельным исходом. Подробное исследование смертельных исходов при падениях на строительстве показывает, что 10% смертельных исходов приходится на падение с высоты менее 3 метров. Следует рассмотреть два вопроса: установленный трехметровый предел, а также место и способ остановки падения.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Во многих странах защита от падения является обязательной, когда рабочий подвергается опасности падения с высоты более трех метров. Данное упрощенное толкование основывается на том, что падение с высоты менее 3 метров якобы не опасно. Трехметровый предел фактически является 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социального, политического и практического консенсуса о том, что необязательно организовывать защиту от падений при работе на высоте первого этажа. Даже при установленном трехметровом пределе для обязательной защиты от падений всегда следует обеспечивать защиту от падения.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Высота падения не является единственным фактором, влияющим на тяжесть несчастных случаев при падении и смертельный исход. Также следует учитывать место падения человека. Это приводит к анализу промышленных секторов с наибольшими показателями падений с высоты.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ГДЕ ПРОИСХОДИТ ПАДЕНИЕ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Падение с высоты часто ассоциируются со строительством, поскольку на этот вид деятельности приходится высокий процент смертельных исходов. 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Например, в Соединенных Штатах 33% всех смертельных случаев в строительстве вызваны падениями с высоты; в Великобритании этот показатель равен 52%. </w:t>
      </w:r>
      <w:proofErr w:type="gramEnd"/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Падение с высоты также происходит и в других отраслях экономики. Горнодобывающая промышленность и производство транспортного оборудования имеют высокий показатель падения с высоты. Например, в Канаде, где многие шахты имеют крутые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узкоствольные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подземные проходы, 20% всех несчастных случаев составляют падение с высоты. Производство, эксплуатация и техническое обслуживание транспортного оборудования, такого как самолеты, грузовики и железнодорожные вагоны, связаны с высоким показателем падения (Таблица 1).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Данный показатель варьируется от страны к стране в зависимости от уровня индустриализации, климата и т.п.; но, тем не менее, падение с высоты происходит во всех отраслях экономики, и последствия схожи.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Таблица 1. Падения с высоты: Канада </w:t>
      </w:r>
    </w:p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0"/>
        <w:gridCol w:w="2212"/>
        <w:gridCol w:w="3849"/>
      </w:tblGrid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Падения с высоты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1000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падений с высоты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 всех несчастных случаях</w:t>
            </w:r>
            <w:proofErr w:type="gramStart"/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10.1%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Тяжелая промышленность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3.6% </w:t>
            </w:r>
          </w:p>
        </w:tc>
      </w:tr>
    </w:tbl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Принимая во внимание высоту падения, можно перейти к следующему важному вопросу: место падения. Падение в горячую жидкость, на рельсы под током или в камнедробилку могут иметь фатальный исход при высоте падения и менее 3 метров.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ПРИЧИНЫ ПАДЕНИЯ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Падения с высоты могут происходить на рабочих местах предприятий различных отраслей, даже при работе на высоте менее 3 метров. Но каковы причины падения? Существует много факторов.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Возможность падения обусловлена окружающей обстановкой, влияющей на количество падений, — возможность споткнуться и поскользнуться заканчиваются падением даже на земле. Другие возможности падения связаны с работой на определенной высоте.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Предрасположенность к падению является одной частых причин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состоянием здоровья работника, наличием у него отдельных острых и хронических заболеваний (состояний).  Со склонностью 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падениями связаны обычно поражения нервной системы,  кровообращения,  костно-мышечной системы или их сочетание.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Тенденции к падению возникают при общих изменениях в организме, сопровождающих нормальное возрастное старение. У работников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возраста иногда снижается способность сохранять прямое положение или стабильную позу при определенном сочетании рабочих поз, а также при сочетании нескольких факторов в конкретной рабочей ситуации.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УСТОЙЧИВОСТЬ ПОЗЫ 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Падения вызываются потерей устойчивости позы, благодаря которой человек сохраняет прямое положение. Устойчивость позы является некой системой, состоящей из многих быстрых реакций на внешние силы, особенно силу тяжести. Эти реакции, в основном, — рефлекторные действия, обслуживаемые большим числом рефлекторных дуг, каждая со своим источником сенсорной информации, внешними интеграционными связями и моторным выходом.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Источники сенсорной информации являются зрение, механизмы внутреннего уха, определяющие положение в пространстве, соматосенсорный аппарат, обнаруживающий давление на кожу и положение опорных суставов. Здесь особую роль играет визуальное восприятие. Очень 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>мало известно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нормальных интеграционных структурах и функциях спинного или головного мозга. Моторным выходным компонентом рефлекторной дуги является мускульная реакция.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ЗРЕНИЕ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аиболее важным внешним источником сигнальной информации является зрение. С устойчивостью позы и контролем походки связаны две функции: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— способность различать вертикальное и горизонтальное положение как основа пространственной ориентации;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способность обнаруживать и распознавать предметы в насыщенных средах.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Важными являются и две другие визуальные функции: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способность стабилизировать направление взгляда для ориентации в пространстве во время движения, когда исходная точка все время меняется;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способность фиксировать и следить за определенными предметами в широком поле («удерживать взгляд»).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Способность «удерживать взгляд» требует значительной концентрации внимания и приводит к ухудшению синхронного выполнения других требующих внимания заданий.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ПРИЧИНЫ НЕУСТОЙЧИВОСТИ РАБОЧЕЙ ПОЗЫ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Говоря о неустойчивости рабочей позы, обычно имеют в виду три согласованных и взаимосвязанных источника сенсорной информации. Отсутствие одного источника и/или поступление ложной информации приводит к неустойчивости позы и даже к падениям. Что может вызывать неустойчивость?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ПРИЧИНЫ, СВЯЗАННЫЕ С ВЛИЯНИЕМ НА ЗРИТЕЛЬНЫЙ АНАЛИЗАТОР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Отсутствие вертикальных и горизонтальных ориентиров, например, у 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t>монтажника наверху здания.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Отсутствие стабильных визуальных ориентиров (например, движущаяся вода под мостом и проплывающие облака не являются стабильными ориентирами).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Фиксация взгляда на рабочем объекте, ослабляющая другие визуальные функции, в частности, способность определять и распознавать предметы, что вызывает потерю опоры в беспорядочной среде.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Движущийся предмет на движущемся фоне, например, стальная арматура, перемещающаяся с помощью крана на фоне движущихся облаков и визуального ориентира.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ПРИЧИНЫ, СВЯЗАННЫЕ С ВЛИЯНИЕМ НА СЛУХОВОЙ АНАЛИЗАТОР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Положение человека вниз головой, в то время как оптимальный уровень равновесия тела человека обеспечивается в горизонтальном положении.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Нахождение в летательном аппарате, сопровождающееся перепадами атмосферного давления.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Очень быстрое движение.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 — Заболевания органов слуха.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ПРИЧИНЫ, СВЯЗАННЫЕ С ВЛИЯНИЕМ НА СОМАТОСЕНСОРНЫЙ АППАРАТ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Удержание вертикального положения 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>тела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стоя на одной ноге.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— Онемение конечностей от длительного стояния в одном положении, например, на коленях — Жесткая, неудобная обувь. 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Переохлаждение конечностей.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ПРИЧИНЫ, СВЯЗАННЫЕ С ВЛИЯНИЕМ НА МОТОРНЫЕ ФУНКЦИИ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— Онемевшие конечности.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— Мышечная усталость.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— Болезни, травмы.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— Старение, постоянная или временная потеря трудоспособности.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— Неудобная одежда.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Устойчивость рабочей позы и контроль походки являются очень сложными рефлексами. Расстройство в восприятии внешней информации может привести к падению. Расстройства, перечисленные в данном разделе, встречаются на различных рабочих местах. Поэтому падения являются в какой-то степени естественным делом, и, следовательно, надо заботиться об их предотвращении.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СТРАТЕГИЯ ПРЕДОТВРАЩЕНИЯ ПАДЕНИЙ</w:t>
      </w:r>
      <w:proofErr w:type="gramStart"/>
      <w:r w:rsidRPr="005C355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5C3558">
        <w:rPr>
          <w:rFonts w:ascii="Times New Roman" w:eastAsia="Times New Roman" w:hAnsi="Times New Roman" w:cs="Times New Roman"/>
          <w:sz w:val="28"/>
          <w:szCs w:val="28"/>
        </w:rPr>
        <w:t>ак отмечалось, риск падения можно спрогнозировать. Следовательно, падения можно предотвращать. На рисунке 1, показана вполне обычная ситуация: нужно считать показания прибора.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Первая иллюстрация представляет традиционную ситуацию: манометр установлен наверху бака, и к нему нет доступа.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На второй иллюстрации — рабочий придумывает свой способ и взбирается на ящики, создавая опасную ситуацию.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На третьем рисунке рабочий использует стремянку, это уже лучше. Тем не менее, стремянка не прикрепляется к баку прочно. Стремянка может понадобиться где-нибудь еще на производстве, когда потребуется считать показания прибора.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подобной ситуации следует использовать оборудование для остановки падения со стремянкой или баком. Также рабочий может надеть на себя полный комплект пристяжных ремней или использовать шнур с якорем. В данном случае опасность падения с высоты все еще остается.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На четвертой иллюстрации используются лучшие средства: лестница, платформа и защитная ограда; преимущества: сокращение риска падения и более удобное считывания показателя счетчика. Сокращается время на считывание, а более удобное положение рабочего способствует точности выполнения работы.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Правильное решение показано на пятой иллюстрации. На этапе проектирования оборудования учитывались требования к техническому обслуживанию и эксплуатации. Поэтому прибор был установлен таким 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образом, что его показания можно считывать на уровне пола. Опасность падения устраняется.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подобном подходе акцентируется внимание на предупреждение падений с помощью использования подручных средств (платформы, стремянки, лестницы). Если падение нельзя предотвратить, необходимо использовать системы остановки падения. Для эффективности профилактики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возможные падения  нужно планировать. Приходит на ум известное крылатое выражение — «подстилать соломку».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точка якорного крепления является ключевым фактором и должна быть заранее рассчитана. Системы остановки падения должны быть эффективными, надежными и удобными. Типичные примеры систем предотвращения и остановки падения приведены в Таблице 2.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Таблица 2. Типовые системы предотвращения и остановки падения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6"/>
        <w:gridCol w:w="3238"/>
        <w:gridCol w:w="3761"/>
      </w:tblGrid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 предупреждения падений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 остановки падения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защита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Защитные поручни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Защитная сетка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защита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ограничения передвижения (TRS)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Пристяжные ремни, шнур, поглотитель энергии, якорь и т.п. </w:t>
            </w:r>
          </w:p>
        </w:tc>
      </w:tr>
    </w:tbl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 Акцент на предотвращение падений делается не из идеологических, а, скорее, из практических соображений. В Таблице 3 приведены примеры, показывающие  разницу между предупреждением и остановкой падения. </w:t>
      </w: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Таблица 3. Разница между предотвращением и остановкой падения </w:t>
      </w:r>
    </w:p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3816"/>
        <w:gridCol w:w="3525"/>
      </w:tblGrid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Предотвращение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Остановка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 падения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Типовое 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Защитные поручни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Пристяжные ремни, шнур, 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поглотитель энергии, якорь (система прекращения падения)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Расчетная нагрузка (усилие)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1,5 кН, </w:t>
            </w:r>
            <w:proofErr w:type="gramStart"/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приложенная</w:t>
            </w:r>
            <w:proofErr w:type="gramEnd"/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горизонтально,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0,45 кН, приложенная вертикально — и то, и другое в любой точке на верхнем поручне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 сила разрыва точки крепления</w:t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18-22 кН </w:t>
            </w:r>
          </w:p>
        </w:tc>
      </w:tr>
      <w:tr w:rsidR="004741A5" w:rsidRPr="005C3558" w:rsidTr="004741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Статическое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1A5" w:rsidRPr="005C3558" w:rsidRDefault="004741A5" w:rsidP="005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Динамическое </w:t>
            </w:r>
          </w:p>
        </w:tc>
      </w:tr>
    </w:tbl>
    <w:p w:rsidR="004741A5" w:rsidRPr="005C3558" w:rsidRDefault="004741A5" w:rsidP="005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A5" w:rsidRPr="005C3558" w:rsidRDefault="004741A5" w:rsidP="005C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Работодателю и конструктору легче создавать системы предупреждения падений, потому что их требования к минимальной прочности на разрыв в 10-20 раз меньше, чем у систем остановки падения.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C3558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требования к минимальной прочности на разрыв защитных заграждений — около 1 кН — вес крупного мужчины, а требование к минимальной прочности на разрыв для точки якорного крепления индивидуальной системы прекращения падения могла бы быть 20 кН — вес двух небольших автомобилей или одного кубометра бетона. При применении предупредительных мер падения не происходит, соответственно максимально снижены риски </w:t>
      </w:r>
      <w:proofErr w:type="spellStart"/>
      <w:r w:rsidRPr="005C3558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5C3558">
        <w:rPr>
          <w:rFonts w:ascii="Times New Roman" w:eastAsia="Times New Roman" w:hAnsi="Times New Roman" w:cs="Times New Roman"/>
          <w:sz w:val="28"/>
          <w:szCs w:val="28"/>
        </w:rPr>
        <w:t xml:space="preserve"> персонала. При применении мер по остановке падения оно все же происходит и сохраняется остаточный риск травм. </w:t>
      </w:r>
    </w:p>
    <w:p w:rsidR="004741A5" w:rsidRPr="004741A5" w:rsidRDefault="004741A5" w:rsidP="004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741A5" w:rsidRPr="004741A5" w:rsidRDefault="004741A5" w:rsidP="004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D074D" w:rsidRPr="005C3558" w:rsidRDefault="005C3558" w:rsidP="005C3558">
      <w:pPr>
        <w:jc w:val="right"/>
        <w:rPr>
          <w:i/>
          <w:sz w:val="28"/>
          <w:szCs w:val="28"/>
        </w:rPr>
      </w:pPr>
      <w:r w:rsidRPr="005C3558">
        <w:rPr>
          <w:i/>
          <w:sz w:val="28"/>
          <w:szCs w:val="28"/>
        </w:rPr>
        <w:t>Источник: https://www.kiout.ru</w:t>
      </w:r>
    </w:p>
    <w:sectPr w:rsidR="000D074D" w:rsidRPr="005C3558" w:rsidSect="00D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1A5"/>
    <w:rsid w:val="000D074D"/>
    <w:rsid w:val="004741A5"/>
    <w:rsid w:val="005C3558"/>
    <w:rsid w:val="00737068"/>
    <w:rsid w:val="008756D0"/>
    <w:rsid w:val="00D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D3"/>
  </w:style>
  <w:style w:type="paragraph" w:styleId="3">
    <w:name w:val="heading 3"/>
    <w:basedOn w:val="a"/>
    <w:link w:val="30"/>
    <w:uiPriority w:val="9"/>
    <w:qFormat/>
    <w:rsid w:val="00474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1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4741A5"/>
  </w:style>
  <w:style w:type="paragraph" w:styleId="a3">
    <w:name w:val="Normal (Web)"/>
    <w:basedOn w:val="a"/>
    <w:uiPriority w:val="99"/>
    <w:unhideWhenUsed/>
    <w:rsid w:val="004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2020-12-16T09:27:00Z</dcterms:created>
  <dcterms:modified xsi:type="dcterms:W3CDTF">2020-12-16T10:02:00Z</dcterms:modified>
</cp:coreProperties>
</file>