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3E5" w:rsidRPr="005E2684" w:rsidRDefault="005E2684" w:rsidP="005E2684">
      <w:pPr>
        <w:jc w:val="center"/>
        <w:rPr>
          <w:rFonts w:ascii="Times New Roman" w:hAnsi="Times New Roman" w:cs="Times New Roman"/>
          <w:b/>
        </w:rPr>
      </w:pPr>
      <w:r w:rsidRPr="005E2684">
        <w:rPr>
          <w:rFonts w:ascii="Times New Roman" w:hAnsi="Times New Roman" w:cs="Times New Roman"/>
          <w:b/>
        </w:rPr>
        <w:t>Минтрудом предложена система классификации «производственных опасностей».</w:t>
      </w:r>
    </w:p>
    <w:p w:rsidR="00E663E5" w:rsidRPr="005E2684" w:rsidRDefault="00E663E5" w:rsidP="005E2684">
      <w:pPr>
        <w:jc w:val="center"/>
        <w:rPr>
          <w:rFonts w:ascii="Times New Roman" w:hAnsi="Times New Roman" w:cs="Times New Roman"/>
          <w:b/>
        </w:rPr>
      </w:pPr>
    </w:p>
    <w:p w:rsidR="00E663E5" w:rsidRDefault="005E2684">
      <w:pPr>
        <w:jc w:val="both"/>
        <w:rPr>
          <w:rFonts w:hint="eastAsia"/>
        </w:rPr>
      </w:pPr>
      <w:r>
        <w:t xml:space="preserve">Оценка рисков и классификация опасностей в рабочем процессе необходимы для выявления вредных факторов и </w:t>
      </w:r>
      <w:proofErr w:type="gramStart"/>
      <w:r>
        <w:t>разработки</w:t>
      </w:r>
      <w:proofErr w:type="gramEnd"/>
      <w:r>
        <w:t xml:space="preserve"> </w:t>
      </w:r>
      <w:r>
        <w:t xml:space="preserve">профилактических мер. Сейчас для идентификации опасных и вредных производственных факторов можно применять методы, которые содержатся в ГОСТ </w:t>
      </w:r>
      <w:proofErr w:type="gramStart"/>
      <w:r>
        <w:t>Р</w:t>
      </w:r>
      <w:proofErr w:type="gramEnd"/>
      <w:r>
        <w:t xml:space="preserve"> 51901-2002. Этот стандарт по анализу риска технологических систем применим для многих отраслей и типов технически</w:t>
      </w:r>
      <w:r>
        <w:t>х систем, но носит общий характер.</w:t>
      </w:r>
    </w:p>
    <w:p w:rsidR="00E663E5" w:rsidRDefault="00E663E5">
      <w:pPr>
        <w:rPr>
          <w:rFonts w:hint="eastAsia"/>
        </w:rPr>
      </w:pPr>
    </w:p>
    <w:p w:rsidR="00E663E5" w:rsidRDefault="005E2684">
      <w:pPr>
        <w:rPr>
          <w:rFonts w:hint="eastAsia"/>
        </w:rPr>
      </w:pPr>
      <w:r>
        <w:t>Проектом приказа Минтруда предлагается классифицировать опасности тремя способами:</w:t>
      </w:r>
    </w:p>
    <w:p w:rsidR="00E663E5" w:rsidRDefault="005E2684">
      <w:pPr>
        <w:rPr>
          <w:rFonts w:hint="eastAsia"/>
        </w:rPr>
      </w:pPr>
      <w:r>
        <w:t xml:space="preserve"> — по видам профессиональной деятельности сотрудников;</w:t>
      </w:r>
    </w:p>
    <w:p w:rsidR="00E663E5" w:rsidRDefault="005E2684">
      <w:pPr>
        <w:rPr>
          <w:rFonts w:hint="eastAsia"/>
        </w:rPr>
      </w:pPr>
      <w:r>
        <w:t>— по источникам возникновения опасностей на рабочих местах;</w:t>
      </w:r>
    </w:p>
    <w:p w:rsidR="00E663E5" w:rsidRDefault="005E2684">
      <w:pPr>
        <w:rPr>
          <w:rFonts w:hint="eastAsia"/>
        </w:rPr>
      </w:pPr>
      <w:r>
        <w:t>— по видам причиняемог</w:t>
      </w:r>
      <w:r>
        <w:t>о ущерба здоровью работника (профессиональные заболевания, травмы).</w:t>
      </w:r>
    </w:p>
    <w:p w:rsidR="00E663E5" w:rsidRDefault="00E663E5">
      <w:pPr>
        <w:rPr>
          <w:rFonts w:hint="eastAsia"/>
        </w:rPr>
      </w:pPr>
    </w:p>
    <w:p w:rsidR="00E663E5" w:rsidRDefault="005E2684">
      <w:pPr>
        <w:jc w:val="both"/>
        <w:rPr>
          <w:rFonts w:hint="eastAsia"/>
        </w:rPr>
      </w:pPr>
      <w:r>
        <w:t xml:space="preserve">В свою очередь, каждая из групп содержит целый ряд рисков. </w:t>
      </w:r>
      <w:proofErr w:type="gramStart"/>
      <w:r>
        <w:t>Так, в первую группу включены опасности, связанные с работой на высоте, орудиями труда с опасной формой, электрическими цепями с</w:t>
      </w:r>
      <w:r>
        <w:t xml:space="preserve"> опасным напряжением, взрывоопасными и легковоспламеняющимися веществами, выполнение работ в газоспасательной и горноспасательной службах, пожарной охране.</w:t>
      </w:r>
      <w:proofErr w:type="gramEnd"/>
      <w:r>
        <w:t xml:space="preserve"> К ним также относятся работы в аварийно-спасательных службах по ликвидации ЧС природного и техногенн</w:t>
      </w:r>
      <w:r>
        <w:t>ого характера.</w:t>
      </w:r>
    </w:p>
    <w:p w:rsidR="00E663E5" w:rsidRDefault="00E663E5">
      <w:pPr>
        <w:rPr>
          <w:rFonts w:hint="eastAsia"/>
        </w:rPr>
      </w:pPr>
    </w:p>
    <w:p w:rsidR="00E663E5" w:rsidRDefault="005E2684">
      <w:pPr>
        <w:jc w:val="both"/>
        <w:rPr>
          <w:rFonts w:hint="eastAsia"/>
        </w:rPr>
      </w:pPr>
      <w:proofErr w:type="gramStart"/>
      <w:r>
        <w:t>К источникам возникновения опасностей на рабочих местах относятся электрический переносной инструмент и светильники; природное и техногенное ионизирующее излучение; шум, вибрация, создаваемые работающим оборудованием и транспортными средств</w:t>
      </w:r>
      <w:r>
        <w:t>ами; движущиеся части машин; риск падения с высоты или котлован; неконтролируемое возгорание из-за нарушения требований охраны труда при выполнении огневых работ или неисправностей электрооборудования, а также работа с химическими веществами,</w:t>
      </w:r>
      <w:proofErr w:type="gramEnd"/>
      <w:r>
        <w:t xml:space="preserve"> бактериями и </w:t>
      </w:r>
      <w:r>
        <w:t>вирусами, и так далее.</w:t>
      </w:r>
    </w:p>
    <w:p w:rsidR="00E663E5" w:rsidRDefault="00E663E5">
      <w:pPr>
        <w:rPr>
          <w:rFonts w:hint="eastAsia"/>
        </w:rPr>
      </w:pPr>
    </w:p>
    <w:p w:rsidR="00E663E5" w:rsidRDefault="005E2684">
      <w:pPr>
        <w:jc w:val="both"/>
        <w:rPr>
          <w:rFonts w:hint="eastAsia"/>
        </w:rPr>
      </w:pPr>
      <w:r>
        <w:t xml:space="preserve">В документе отдельно выделены опасности, которые не связаны с профессиональной деятельностью человека и производственной деятельностью работодателя (например, тяжелый климат, работа под землёй или под водой), и опасности, связанные </w:t>
      </w:r>
      <w:r>
        <w:t>с профессиональными и личностными качествами сотрудника.</w:t>
      </w:r>
    </w:p>
    <w:p w:rsidR="00E663E5" w:rsidRDefault="00E663E5">
      <w:pPr>
        <w:rPr>
          <w:rFonts w:hint="eastAsia"/>
        </w:rPr>
      </w:pPr>
    </w:p>
    <w:p w:rsidR="00E663E5" w:rsidRDefault="005E2684">
      <w:pPr>
        <w:jc w:val="both"/>
        <w:rPr>
          <w:rFonts w:hint="eastAsia"/>
        </w:rPr>
      </w:pPr>
      <w:r>
        <w:t>Работодатели смогут добавлять в этот перечень другие опасности, исходя из специфики своей деятельности. Им рекомендуется сформировать классификатор опасностей, группируя их по разным признакам, напр</w:t>
      </w:r>
      <w:r>
        <w:t>имер, по значимости выявленной опасности. В отдельных разделах рекомендаций прописаны способы нахождения и распознаванию опасностей, в том числе на основе анализа государственных нормативных требований охраны труда и обследования рабочих мест путём их обхо</w:t>
      </w:r>
      <w:r>
        <w:t>да и осмотра. Даны рекомендации, как собирать исходную информацию (например, анкетирование сотрудников, изучение материалов расследований несчастных случаев и профессиональных заболеваний).</w:t>
      </w:r>
    </w:p>
    <w:p w:rsidR="00E663E5" w:rsidRDefault="00E663E5">
      <w:pPr>
        <w:rPr>
          <w:rFonts w:hint="eastAsia"/>
        </w:rPr>
      </w:pPr>
    </w:p>
    <w:p w:rsidR="00E663E5" w:rsidRDefault="005E2684">
      <w:pPr>
        <w:jc w:val="both"/>
        <w:rPr>
          <w:rFonts w:hint="eastAsia"/>
        </w:rPr>
      </w:pPr>
      <w:r>
        <w:t xml:space="preserve">Рекомендации, в случае их принятия, начнут действовать с 1 марта </w:t>
      </w:r>
      <w:r>
        <w:t>2022 года. Президент России Владимир ПУТИН 2 июля подписал закон, разрешающий трудящимся отказаться от работы, при выполнении которой возникает опасность для их жизни.</w:t>
      </w:r>
    </w:p>
    <w:p w:rsidR="00E663E5" w:rsidRDefault="00E663E5">
      <w:pPr>
        <w:rPr>
          <w:rFonts w:hint="eastAsia"/>
        </w:rPr>
      </w:pPr>
    </w:p>
    <w:p w:rsidR="00E663E5" w:rsidRDefault="005E2684">
      <w:pPr>
        <w:jc w:val="both"/>
        <w:rPr>
          <w:rFonts w:hint="eastAsia"/>
        </w:rPr>
      </w:pPr>
      <w:r>
        <w:t>Документ меняет подход к мерам безопасности на производстве: сотрудникам будут предоста</w:t>
      </w:r>
      <w:r>
        <w:t xml:space="preserve">влять средства индивидуальной защиты в зависимости от индивидуальных потребностей на каждом рабочем месте.  </w:t>
      </w:r>
    </w:p>
    <w:sectPr w:rsidR="00E663E5" w:rsidSect="00E663E5">
      <w:pgSz w:w="11906" w:h="16838"/>
      <w:pgMar w:top="388" w:right="1134" w:bottom="1125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autoHyphenation/>
  <w:characterSpacingControl w:val="doNotCompress"/>
  <w:compat>
    <w:useFELayout/>
  </w:compat>
  <w:rsids>
    <w:rsidRoot w:val="00E663E5"/>
    <w:rsid w:val="005E2684"/>
    <w:rsid w:val="00E66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E663E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E663E5"/>
    <w:pPr>
      <w:spacing w:after="140" w:line="276" w:lineRule="auto"/>
    </w:pPr>
  </w:style>
  <w:style w:type="paragraph" w:styleId="a5">
    <w:name w:val="List"/>
    <w:basedOn w:val="a4"/>
    <w:rsid w:val="00E663E5"/>
  </w:style>
  <w:style w:type="paragraph" w:customStyle="1" w:styleId="Caption">
    <w:name w:val="Caption"/>
    <w:basedOn w:val="a"/>
    <w:qFormat/>
    <w:rsid w:val="00E663E5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E663E5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464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comp</cp:lastModifiedBy>
  <cp:revision>3</cp:revision>
  <dcterms:created xsi:type="dcterms:W3CDTF">2021-12-07T11:10:00Z</dcterms:created>
  <dcterms:modified xsi:type="dcterms:W3CDTF">2021-12-15T07:58:00Z</dcterms:modified>
  <dc:language>ru-RU</dc:language>
</cp:coreProperties>
</file>