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91" w:rsidRPr="005E0C91" w:rsidRDefault="005E0C91" w:rsidP="005E0C91">
      <w:pPr>
        <w:pStyle w:val="a3"/>
        <w:shd w:val="clear" w:color="auto" w:fill="FFFFFF"/>
        <w:spacing w:before="0" w:beforeAutospacing="0" w:after="0" w:afterAutospacing="0"/>
        <w:jc w:val="center"/>
        <w:rPr>
          <w:rFonts w:ascii="Georgia" w:hAnsi="Georgia"/>
          <w:color w:val="000000"/>
          <w:sz w:val="28"/>
          <w:szCs w:val="19"/>
        </w:rPr>
      </w:pPr>
      <w:r>
        <w:rPr>
          <w:rFonts w:ascii="Georgia" w:hAnsi="Georgia"/>
          <w:color w:val="000000"/>
          <w:sz w:val="28"/>
          <w:szCs w:val="19"/>
        </w:rPr>
        <w:t>О</w:t>
      </w:r>
      <w:r w:rsidRPr="005E0C91">
        <w:rPr>
          <w:rFonts w:ascii="Georgia" w:hAnsi="Georgia"/>
          <w:color w:val="000000"/>
          <w:sz w:val="28"/>
          <w:szCs w:val="19"/>
        </w:rPr>
        <w:t>тчет опекунов и попечителей за 2015 год</w:t>
      </w:r>
    </w:p>
    <w:p w:rsidR="005E0C91" w:rsidRPr="005E0C91" w:rsidRDefault="005E0C91" w:rsidP="005E0C91">
      <w:pPr>
        <w:pStyle w:val="a3"/>
        <w:shd w:val="clear" w:color="auto" w:fill="FFFFFF"/>
        <w:spacing w:before="0" w:beforeAutospacing="0" w:after="0" w:afterAutospacing="0"/>
        <w:ind w:firstLine="708"/>
        <w:jc w:val="both"/>
        <w:rPr>
          <w:rFonts w:ascii="Georgia" w:hAnsi="Georgia"/>
          <w:color w:val="000000"/>
          <w:sz w:val="28"/>
          <w:szCs w:val="19"/>
        </w:rPr>
      </w:pPr>
      <w:r w:rsidRPr="005E0C91">
        <w:rPr>
          <w:rFonts w:ascii="Georgia" w:hAnsi="Georgia"/>
          <w:color w:val="000000"/>
          <w:sz w:val="28"/>
          <w:szCs w:val="19"/>
        </w:rPr>
        <w:t xml:space="preserve">В службе опеки и попечительства администрации Пугачевского муниципального района закончен прием отчетов опекунов и попечителей за 2015 год о хранении, использовании имущества несовершеннолетнего подопечного и управлении таким имуществом.      </w:t>
      </w:r>
      <w:bookmarkStart w:id="0" w:name="_GoBack"/>
      <w:bookmarkEnd w:id="0"/>
    </w:p>
    <w:p w:rsidR="005E0C91" w:rsidRPr="005E0C91" w:rsidRDefault="005E0C91" w:rsidP="005E0C91">
      <w:pPr>
        <w:pStyle w:val="a3"/>
        <w:shd w:val="clear" w:color="auto" w:fill="FFFFFF"/>
        <w:spacing w:before="0" w:beforeAutospacing="0" w:after="0" w:afterAutospacing="0"/>
        <w:ind w:firstLine="708"/>
        <w:jc w:val="both"/>
        <w:rPr>
          <w:rFonts w:ascii="Georgia" w:hAnsi="Georgia"/>
          <w:color w:val="000000"/>
          <w:sz w:val="28"/>
          <w:szCs w:val="19"/>
        </w:rPr>
      </w:pPr>
      <w:r w:rsidRPr="005E0C91">
        <w:rPr>
          <w:rFonts w:ascii="Georgia" w:hAnsi="Georgia"/>
          <w:color w:val="000000"/>
          <w:sz w:val="28"/>
          <w:szCs w:val="19"/>
        </w:rPr>
        <w:t>Нарушений по исполнению сроков предоставления отчетов, нецелевого использования имущества, принадлежащего подопечным, не выявлено.</w:t>
      </w:r>
      <w:r>
        <w:rPr>
          <w:rFonts w:ascii="Georgia" w:hAnsi="Georgia"/>
          <w:color w:val="000000"/>
          <w:sz w:val="28"/>
          <w:szCs w:val="19"/>
        </w:rPr>
        <w:t xml:space="preserve"> </w:t>
      </w:r>
    </w:p>
    <w:p w:rsidR="005E0C91" w:rsidRPr="005E0C91" w:rsidRDefault="005E0C91" w:rsidP="005E0C91">
      <w:pPr>
        <w:pStyle w:val="a3"/>
        <w:shd w:val="clear" w:color="auto" w:fill="FFFFFF"/>
        <w:spacing w:before="0" w:beforeAutospacing="0" w:after="0" w:afterAutospacing="0"/>
        <w:ind w:firstLine="708"/>
        <w:jc w:val="both"/>
        <w:rPr>
          <w:rFonts w:ascii="Georgia" w:hAnsi="Georgia"/>
          <w:color w:val="000000"/>
          <w:sz w:val="28"/>
          <w:szCs w:val="19"/>
        </w:rPr>
      </w:pPr>
      <w:r w:rsidRPr="005E0C91">
        <w:rPr>
          <w:rFonts w:ascii="Georgia" w:hAnsi="Georgia"/>
          <w:color w:val="000000"/>
          <w:sz w:val="28"/>
          <w:szCs w:val="19"/>
        </w:rPr>
        <w:t>132 ребенка, находящихся под опекой в семьях опекунов, приемных родителей, получают денежные средства в размере от 5 209 руб. до 7 751 руб. на питание, одежду, обувь, личные расходы, предметы первой необходимости.   Дети, у которых умерли родители, получают пенсию по потере кормильца. Родители, лишенные родительских прав, обязаны выплачивать алименты на содержание детей. Все выплаты на содержание детей перечисляются на номинальные счета опекунов (попечителей). Кроме денежных средств, дети имеют наследственное имущество, объекты недвижимости, земельные участки.</w:t>
      </w:r>
      <w:r>
        <w:rPr>
          <w:rFonts w:ascii="Georgia" w:hAnsi="Georgia"/>
          <w:color w:val="000000"/>
          <w:sz w:val="28"/>
          <w:szCs w:val="19"/>
        </w:rPr>
        <w:t xml:space="preserve"> </w:t>
      </w:r>
    </w:p>
    <w:p w:rsidR="005E0C91" w:rsidRPr="005E0C91" w:rsidRDefault="005E0C91" w:rsidP="005E0C91">
      <w:pPr>
        <w:pStyle w:val="a3"/>
        <w:shd w:val="clear" w:color="auto" w:fill="FFFFFF"/>
        <w:spacing w:before="0" w:beforeAutospacing="0" w:after="0" w:afterAutospacing="0"/>
        <w:ind w:firstLine="708"/>
        <w:jc w:val="both"/>
        <w:rPr>
          <w:rFonts w:ascii="Georgia" w:hAnsi="Georgia"/>
          <w:color w:val="000000"/>
          <w:sz w:val="28"/>
          <w:szCs w:val="19"/>
        </w:rPr>
      </w:pPr>
      <w:r w:rsidRPr="005E0C91">
        <w:rPr>
          <w:rFonts w:ascii="Georgia" w:hAnsi="Georgia"/>
          <w:color w:val="000000"/>
          <w:sz w:val="28"/>
          <w:szCs w:val="19"/>
        </w:rPr>
        <w:t>По результатам принятия отчетов на каждого ребенка составлена опись его имущества, сохранность которого обеспечивает опекун. Чаще всего из ценных вещей детям покупают сотовые телефоны, смартфоны, компьютеры, ноутбуки, велосипеды, предметы мебели. Не редкость,   когда деньги расходуются на туристические поездки детей, экскурсии, участие в творческих и спортивных конкурсах.</w:t>
      </w:r>
    </w:p>
    <w:p w:rsidR="005E0C91" w:rsidRPr="005E0C91" w:rsidRDefault="005E0C91" w:rsidP="005E0C91">
      <w:pPr>
        <w:pStyle w:val="a3"/>
        <w:shd w:val="clear" w:color="auto" w:fill="FFFFFF"/>
        <w:spacing w:before="0" w:beforeAutospacing="0" w:after="0" w:afterAutospacing="0"/>
        <w:ind w:firstLine="708"/>
        <w:jc w:val="both"/>
        <w:rPr>
          <w:rFonts w:ascii="Georgia" w:hAnsi="Georgia"/>
          <w:color w:val="000000"/>
          <w:sz w:val="28"/>
          <w:szCs w:val="19"/>
        </w:rPr>
      </w:pPr>
      <w:r w:rsidRPr="005E0C91">
        <w:rPr>
          <w:rFonts w:ascii="Georgia" w:hAnsi="Georgia"/>
          <w:color w:val="000000"/>
          <w:sz w:val="28"/>
          <w:szCs w:val="19"/>
        </w:rPr>
        <w:t>Служба опеки и попечительства благодарит опекунов (попечителей) за своевременное предоставление отчетов и деловое сотрудничество.</w:t>
      </w:r>
    </w:p>
    <w:p w:rsidR="005E0C91" w:rsidRDefault="005E0C91" w:rsidP="005E0C91">
      <w:pPr>
        <w:pStyle w:val="a3"/>
        <w:shd w:val="clear" w:color="auto" w:fill="FFFFFF"/>
        <w:spacing w:before="0" w:beforeAutospacing="0" w:after="0" w:afterAutospacing="0"/>
        <w:rPr>
          <w:rFonts w:ascii="Georgia" w:hAnsi="Georgia"/>
          <w:color w:val="000000"/>
          <w:sz w:val="19"/>
          <w:szCs w:val="19"/>
        </w:rPr>
      </w:pPr>
      <w:r>
        <w:rPr>
          <w:rStyle w:val="a4"/>
          <w:rFonts w:ascii="Georgia" w:hAnsi="Georgia"/>
          <w:color w:val="000000"/>
          <w:sz w:val="19"/>
          <w:szCs w:val="19"/>
        </w:rPr>
        <w:t>        </w:t>
      </w:r>
    </w:p>
    <w:p w:rsidR="005E0C91" w:rsidRDefault="005E0C91" w:rsidP="005E0C91">
      <w:pPr>
        <w:pStyle w:val="a3"/>
        <w:shd w:val="clear" w:color="auto" w:fill="FFFFFF"/>
        <w:spacing w:before="0" w:beforeAutospacing="0" w:after="0" w:afterAutospacing="0"/>
        <w:rPr>
          <w:rFonts w:ascii="Georgia" w:hAnsi="Georgia"/>
          <w:color w:val="000000"/>
          <w:sz w:val="19"/>
          <w:szCs w:val="19"/>
        </w:rPr>
      </w:pPr>
      <w:r>
        <w:rPr>
          <w:rStyle w:val="a4"/>
          <w:rFonts w:ascii="Georgia" w:hAnsi="Georgia"/>
          <w:color w:val="000000"/>
          <w:sz w:val="19"/>
          <w:szCs w:val="19"/>
        </w:rPr>
        <w:t xml:space="preserve">Т.Н. </w:t>
      </w:r>
      <w:proofErr w:type="spellStart"/>
      <w:r>
        <w:rPr>
          <w:rStyle w:val="a4"/>
          <w:rFonts w:ascii="Georgia" w:hAnsi="Georgia"/>
          <w:color w:val="000000"/>
          <w:sz w:val="19"/>
          <w:szCs w:val="19"/>
        </w:rPr>
        <w:t>Мальшина</w:t>
      </w:r>
      <w:proofErr w:type="spellEnd"/>
      <w:r>
        <w:rPr>
          <w:rStyle w:val="a4"/>
          <w:rFonts w:ascii="Georgia" w:hAnsi="Georgia"/>
          <w:color w:val="000000"/>
          <w:sz w:val="19"/>
          <w:szCs w:val="19"/>
        </w:rPr>
        <w:t>, начальник службы опеки и попечительства</w:t>
      </w:r>
    </w:p>
    <w:p w:rsidR="00DB568B" w:rsidRDefault="00DB568B" w:rsidP="005E0C91">
      <w:pPr>
        <w:spacing w:after="0" w:line="240" w:lineRule="auto"/>
      </w:pPr>
    </w:p>
    <w:sectPr w:rsidR="00DB5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91"/>
    <w:rsid w:val="001716E2"/>
    <w:rsid w:val="005E0C91"/>
    <w:rsid w:val="00DB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DF625-AE6A-42CF-B39D-DCA38195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C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E0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2016-02-15T12:23:00Z</dcterms:created>
  <dcterms:modified xsi:type="dcterms:W3CDTF">2016-02-15T12:23:00Z</dcterms:modified>
</cp:coreProperties>
</file>