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80" w:rsidRPr="00097401" w:rsidRDefault="00543A80" w:rsidP="00543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пугачевцы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543A80" w:rsidRPr="00452BA3" w:rsidRDefault="00543A80" w:rsidP="00543A80">
      <w:pPr>
        <w:jc w:val="both"/>
        <w:rPr>
          <w:rFonts w:ascii="Times New Roman" w:hAnsi="Times New Roman" w:cs="Times New Roman"/>
          <w:sz w:val="28"/>
          <w:szCs w:val="28"/>
        </w:rPr>
      </w:pPr>
      <w:r w:rsidRPr="00452BA3">
        <w:rPr>
          <w:rFonts w:ascii="Times New Roman" w:hAnsi="Times New Roman" w:cs="Times New Roman"/>
          <w:sz w:val="28"/>
          <w:szCs w:val="28"/>
        </w:rPr>
        <w:t>С 15 января 2019 года тариф на проезд в общественном транспорте по муниципальным маршрутам города Пугачева повышается с 17 до 20 рублей. Рост цен на проезд обусловлен увеличением стоимости топлива.</w:t>
      </w:r>
    </w:p>
    <w:p w:rsidR="00543A80" w:rsidRDefault="00543A80" w:rsidP="00543A80">
      <w:pPr>
        <w:jc w:val="both"/>
        <w:rPr>
          <w:rFonts w:ascii="Times New Roman" w:hAnsi="Times New Roman" w:cs="Times New Roman"/>
          <w:sz w:val="28"/>
          <w:szCs w:val="28"/>
        </w:rPr>
      </w:pPr>
      <w:r w:rsidRPr="00452BA3">
        <w:rPr>
          <w:rFonts w:ascii="Times New Roman" w:hAnsi="Times New Roman" w:cs="Times New Roman"/>
          <w:sz w:val="28"/>
          <w:szCs w:val="28"/>
        </w:rPr>
        <w:t>Администрация Пугачевского муниципального района</w:t>
      </w:r>
    </w:p>
    <w:p w:rsidR="00CC7848" w:rsidRDefault="00CC7848"/>
    <w:sectPr w:rsidR="00CC7848" w:rsidSect="00CC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A80"/>
    <w:rsid w:val="00543A80"/>
    <w:rsid w:val="00CC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2019-01-09T14:01:00Z</dcterms:created>
  <dcterms:modified xsi:type="dcterms:W3CDTF">2019-01-09T14:02:00Z</dcterms:modified>
</cp:coreProperties>
</file>