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6F" w:rsidRPr="00D6726F" w:rsidRDefault="00D6726F" w:rsidP="00D672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6726F">
        <w:rPr>
          <w:rFonts w:ascii="Times New Roman" w:eastAsia="Times New Roman" w:hAnsi="Times New Roman" w:cs="Times New Roman"/>
          <w:b/>
          <w:bCs/>
          <w:sz w:val="27"/>
          <w:szCs w:val="27"/>
        </w:rPr>
        <w:t>Разработаны правила по охране труда при воздействии особых климатических факторов</w:t>
      </w:r>
    </w:p>
    <w:p w:rsidR="00C1524A" w:rsidRDefault="00D6726F" w:rsidP="00D6726F">
      <w:r w:rsidRPr="00D6726F">
        <w:rPr>
          <w:rFonts w:ascii="Times New Roman" w:eastAsia="Times New Roman" w:hAnsi="Times New Roman" w:cs="Times New Roman"/>
          <w:sz w:val="24"/>
          <w:szCs w:val="24"/>
        </w:rPr>
        <w:br/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D672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На федеральном портале проектов нормативных правовых актов </w:t>
        </w:r>
        <w:proofErr w:type="spellStart"/>
        <w:r w:rsidRPr="00D672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Regulation.gov.ru</w:t>
        </w:r>
        <w:proofErr w:type="spellEnd"/>
      </w:hyperlink>
      <w:r w:rsidRPr="00D6726F">
        <w:rPr>
          <w:rFonts w:ascii="Times New Roman" w:eastAsia="Times New Roman" w:hAnsi="Times New Roman" w:cs="Times New Roman"/>
          <w:sz w:val="24"/>
          <w:szCs w:val="24"/>
        </w:rPr>
        <w:t xml:space="preserve"> опубликован проект приказа Минтруда России «Об утверждении Правил по охране труда при работах в особых температурных условиях воздействия микроклимата и климатических опасностей».</w:t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  <w:t>Разработка проекта документа была инициирована Минтрудом России. В настоящее время вопросы охраны труда при проведении работ в особых климатических условиях регулируются отдельными нормативными актами, в том числе различными ГОСТ, методическими рекомендациями, санитарными правилами, которые не пересматривались около 20 лет.</w:t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  <w:t>По результатам правоприменительной практики указанных нормативных актов и в связи с изменениями в законодательстве выявлена необходимость их пересмотра, направленная на минимизацию риска получения производственных травм и профессиональных заболеваний работников.</w:t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Информационно-правовой портал </w:t>
      </w:r>
      <w:proofErr w:type="spellStart"/>
      <w:r w:rsidRPr="00D6726F">
        <w:rPr>
          <w:rFonts w:ascii="Times New Roman" w:eastAsia="Times New Roman" w:hAnsi="Times New Roman" w:cs="Times New Roman"/>
          <w:sz w:val="24"/>
          <w:szCs w:val="24"/>
        </w:rPr>
        <w:t>Гарант</w:t>
      </w:r>
      <w:proofErr w:type="gramStart"/>
      <w:r w:rsidRPr="00D6726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6726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D6726F">
        <w:rPr>
          <w:rFonts w:ascii="Times New Roman" w:eastAsia="Times New Roman" w:hAnsi="Times New Roman" w:cs="Times New Roman"/>
          <w:sz w:val="24"/>
          <w:szCs w:val="24"/>
        </w:rPr>
        <w:t xml:space="preserve"> сообщает, что Правила обязательны для исполнения работодателями — юридическими лицами независимо от их организационно-правовых форм и физическими лицами (за исключением работодателей — физических лиц, не являющихся ИП).</w:t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  <w:t xml:space="preserve">Требования Правил не распространяются на ведение аварийно-спасательных и </w:t>
      </w:r>
      <w:proofErr w:type="spellStart"/>
      <w:proofErr w:type="gramStart"/>
      <w:r w:rsidRPr="00D6726F">
        <w:rPr>
          <w:rFonts w:ascii="Times New Roman" w:eastAsia="Times New Roman" w:hAnsi="Times New Roman" w:cs="Times New Roman"/>
          <w:sz w:val="24"/>
          <w:szCs w:val="24"/>
        </w:rPr>
        <w:t>горно-спасательных</w:t>
      </w:r>
      <w:proofErr w:type="spellEnd"/>
      <w:proofErr w:type="gramEnd"/>
      <w:r w:rsidRPr="00D6726F">
        <w:rPr>
          <w:rFonts w:ascii="Times New Roman" w:eastAsia="Times New Roman" w:hAnsi="Times New Roman" w:cs="Times New Roman"/>
          <w:sz w:val="24"/>
          <w:szCs w:val="24"/>
        </w:rPr>
        <w:t xml:space="preserve"> работ. </w:t>
      </w:r>
      <w:proofErr w:type="gramStart"/>
      <w:r w:rsidRPr="00D6726F">
        <w:rPr>
          <w:rFonts w:ascii="Times New Roman" w:eastAsia="Times New Roman" w:hAnsi="Times New Roman" w:cs="Times New Roman"/>
          <w:sz w:val="24"/>
          <w:szCs w:val="24"/>
        </w:rPr>
        <w:t>Устанавливается, что условия труда при воздействии особых климатических факторов внешней среды формируются такими вредными или опасными производственными факторами, как:</w:t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  <w:t>— повышенная температура воздуха рабочей зоны;</w:t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  <w:t>— пониженная температура воздуха рабочей зоны;</w:t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  <w:t>— повышенная влажность воздуха рабочей зоны;</w:t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  <w:t>— пониженная влажность воздуха рабочей зоны;</w:t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  <w:t>— погодные факторы (сильные ветер, осадки, другие неблагоприятные погодные явления с их последствиями) и другие.</w:t>
      </w:r>
      <w:proofErr w:type="gramEnd"/>
      <w:r w:rsidRPr="00D6726F">
        <w:rPr>
          <w:rFonts w:ascii="Times New Roman" w:eastAsia="Times New Roman" w:hAnsi="Times New Roman" w:cs="Times New Roman"/>
          <w:sz w:val="24"/>
          <w:szCs w:val="24"/>
        </w:rPr>
        <w:br/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</w:r>
      <w:r w:rsidRPr="00D6726F">
        <w:rPr>
          <w:rFonts w:ascii="Times New Roman" w:eastAsia="Times New Roman" w:hAnsi="Times New Roman" w:cs="Times New Roman"/>
          <w:sz w:val="24"/>
          <w:szCs w:val="24"/>
        </w:rPr>
        <w:br/>
        <w:t>После принятия планируется вступление приказа в силу с 1 сентября 2022 года. Документ будет действовать до 1 сентября 2028 года.</w:t>
      </w:r>
    </w:p>
    <w:sectPr w:rsidR="00C1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26F"/>
    <w:rsid w:val="00C1524A"/>
    <w:rsid w:val="00D6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7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2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D6726F"/>
  </w:style>
  <w:style w:type="character" w:styleId="a3">
    <w:name w:val="Hyperlink"/>
    <w:basedOn w:val="a0"/>
    <w:uiPriority w:val="99"/>
    <w:semiHidden/>
    <w:unhideWhenUsed/>
    <w:rsid w:val="00D672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anteevka.sarmo.ru/okhrana-truda/Regulation.gov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2022-03-15T12:10:00Z</dcterms:created>
  <dcterms:modified xsi:type="dcterms:W3CDTF">2022-03-15T12:15:00Z</dcterms:modified>
</cp:coreProperties>
</file>