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41" w:rsidRPr="00943F6A" w:rsidRDefault="007B2241" w:rsidP="00F634C2">
      <w:pPr>
        <w:pStyle w:val="af"/>
        <w:ind w:firstLine="709"/>
        <w:jc w:val="center"/>
        <w:rPr>
          <w:bCs/>
        </w:rPr>
      </w:pPr>
    </w:p>
    <w:p w:rsidR="009C7D96" w:rsidRPr="00793E06" w:rsidRDefault="009C7D96" w:rsidP="00F634C2">
      <w:pPr>
        <w:pStyle w:val="af"/>
        <w:ind w:firstLine="709"/>
        <w:jc w:val="center"/>
        <w:rPr>
          <w:b/>
          <w:bCs/>
        </w:rPr>
      </w:pPr>
      <w:r w:rsidRPr="00793E06">
        <w:rPr>
          <w:b/>
          <w:bCs/>
        </w:rPr>
        <w:t>Социально-экономическое положение</w:t>
      </w:r>
      <w:r w:rsidR="00A40BB8" w:rsidRPr="00793E06">
        <w:rPr>
          <w:b/>
          <w:bCs/>
        </w:rPr>
        <w:t xml:space="preserve"> </w:t>
      </w:r>
      <w:r w:rsidRPr="00793E06">
        <w:rPr>
          <w:b/>
          <w:bCs/>
        </w:rPr>
        <w:t>Пугачевского муниципального района</w:t>
      </w:r>
    </w:p>
    <w:p w:rsidR="009C7D96" w:rsidRPr="00793E06" w:rsidRDefault="007B0944" w:rsidP="00F634C2">
      <w:pPr>
        <w:spacing w:after="0" w:line="240" w:lineRule="auto"/>
        <w:ind w:firstLine="709"/>
        <w:jc w:val="center"/>
        <w:rPr>
          <w:rFonts w:ascii="Times New Roman" w:eastAsia="Times New Roman" w:hAnsi="Times New Roman" w:cs="Times New Roman"/>
          <w:b/>
          <w:bCs/>
          <w:sz w:val="24"/>
          <w:szCs w:val="24"/>
          <w:lang w:eastAsia="ru-RU"/>
        </w:rPr>
      </w:pPr>
      <w:r w:rsidRPr="00793E06">
        <w:rPr>
          <w:rFonts w:ascii="Times New Roman" w:eastAsia="Times New Roman" w:hAnsi="Times New Roman" w:cs="Times New Roman"/>
          <w:b/>
          <w:bCs/>
          <w:sz w:val="24"/>
          <w:szCs w:val="24"/>
          <w:lang w:eastAsia="ru-RU"/>
        </w:rPr>
        <w:t>з</w:t>
      </w:r>
      <w:r w:rsidR="00F30B26" w:rsidRPr="00793E06">
        <w:rPr>
          <w:rFonts w:ascii="Times New Roman" w:eastAsia="Times New Roman" w:hAnsi="Times New Roman" w:cs="Times New Roman"/>
          <w:b/>
          <w:bCs/>
          <w:sz w:val="24"/>
          <w:szCs w:val="24"/>
          <w:lang w:eastAsia="ru-RU"/>
        </w:rPr>
        <w:t>а</w:t>
      </w:r>
      <w:r w:rsidRPr="00793E06">
        <w:rPr>
          <w:rFonts w:ascii="Times New Roman" w:eastAsia="Times New Roman" w:hAnsi="Times New Roman" w:cs="Times New Roman"/>
          <w:b/>
          <w:bCs/>
          <w:sz w:val="24"/>
          <w:szCs w:val="24"/>
          <w:lang w:eastAsia="ru-RU"/>
        </w:rPr>
        <w:t xml:space="preserve"> </w:t>
      </w:r>
      <w:r w:rsidR="00861C49">
        <w:rPr>
          <w:rFonts w:ascii="Times New Roman" w:eastAsia="Times New Roman" w:hAnsi="Times New Roman" w:cs="Times New Roman"/>
          <w:b/>
          <w:bCs/>
          <w:sz w:val="24"/>
          <w:szCs w:val="24"/>
          <w:lang w:eastAsia="ru-RU"/>
        </w:rPr>
        <w:t xml:space="preserve">1 </w:t>
      </w:r>
      <w:r w:rsidR="00045943">
        <w:rPr>
          <w:rFonts w:ascii="Times New Roman" w:eastAsia="Times New Roman" w:hAnsi="Times New Roman" w:cs="Times New Roman"/>
          <w:b/>
          <w:bCs/>
          <w:sz w:val="24"/>
          <w:szCs w:val="24"/>
          <w:lang w:eastAsia="ru-RU"/>
        </w:rPr>
        <w:t>полугодие</w:t>
      </w:r>
      <w:r w:rsidR="00861C49">
        <w:rPr>
          <w:rFonts w:ascii="Times New Roman" w:eastAsia="Times New Roman" w:hAnsi="Times New Roman" w:cs="Times New Roman"/>
          <w:b/>
          <w:bCs/>
          <w:sz w:val="24"/>
          <w:szCs w:val="24"/>
          <w:lang w:eastAsia="ru-RU"/>
        </w:rPr>
        <w:t xml:space="preserve"> </w:t>
      </w:r>
      <w:r w:rsidR="00C95349" w:rsidRPr="00793E06">
        <w:rPr>
          <w:rFonts w:ascii="Times New Roman" w:eastAsia="Times New Roman" w:hAnsi="Times New Roman" w:cs="Times New Roman"/>
          <w:b/>
          <w:bCs/>
          <w:sz w:val="24"/>
          <w:szCs w:val="24"/>
          <w:lang w:eastAsia="ru-RU"/>
        </w:rPr>
        <w:t>20</w:t>
      </w:r>
      <w:r w:rsidR="00A36D68" w:rsidRPr="00793E06">
        <w:rPr>
          <w:rFonts w:ascii="Times New Roman" w:eastAsia="Times New Roman" w:hAnsi="Times New Roman" w:cs="Times New Roman"/>
          <w:b/>
          <w:bCs/>
          <w:sz w:val="24"/>
          <w:szCs w:val="24"/>
          <w:lang w:eastAsia="ru-RU"/>
        </w:rPr>
        <w:t>2</w:t>
      </w:r>
      <w:r w:rsidR="00861C49">
        <w:rPr>
          <w:rFonts w:ascii="Times New Roman" w:eastAsia="Times New Roman" w:hAnsi="Times New Roman" w:cs="Times New Roman"/>
          <w:b/>
          <w:bCs/>
          <w:sz w:val="24"/>
          <w:szCs w:val="24"/>
          <w:lang w:eastAsia="ru-RU"/>
        </w:rPr>
        <w:t>1</w:t>
      </w:r>
      <w:r w:rsidRPr="00793E06">
        <w:rPr>
          <w:rFonts w:ascii="Times New Roman" w:eastAsia="Times New Roman" w:hAnsi="Times New Roman" w:cs="Times New Roman"/>
          <w:b/>
          <w:bCs/>
          <w:sz w:val="24"/>
          <w:szCs w:val="24"/>
          <w:lang w:eastAsia="ru-RU"/>
        </w:rPr>
        <w:t xml:space="preserve"> </w:t>
      </w:r>
      <w:r w:rsidR="00C95349" w:rsidRPr="00793E06">
        <w:rPr>
          <w:rFonts w:ascii="Times New Roman" w:eastAsia="Times New Roman" w:hAnsi="Times New Roman" w:cs="Times New Roman"/>
          <w:b/>
          <w:bCs/>
          <w:sz w:val="24"/>
          <w:szCs w:val="24"/>
          <w:lang w:eastAsia="ru-RU"/>
        </w:rPr>
        <w:t>год</w:t>
      </w:r>
      <w:r w:rsidR="00861C49">
        <w:rPr>
          <w:rFonts w:ascii="Times New Roman" w:eastAsia="Times New Roman" w:hAnsi="Times New Roman" w:cs="Times New Roman"/>
          <w:b/>
          <w:bCs/>
          <w:sz w:val="24"/>
          <w:szCs w:val="24"/>
          <w:lang w:eastAsia="ru-RU"/>
        </w:rPr>
        <w:t>а</w:t>
      </w:r>
    </w:p>
    <w:p w:rsidR="00C93BEC" w:rsidRPr="00793E06" w:rsidRDefault="00C93BEC" w:rsidP="00F634C2">
      <w:pPr>
        <w:spacing w:after="0" w:line="240" w:lineRule="auto"/>
        <w:ind w:firstLine="709"/>
        <w:jc w:val="both"/>
        <w:rPr>
          <w:rFonts w:ascii="Times New Roman" w:eastAsia="Times New Roman" w:hAnsi="Times New Roman" w:cs="Times New Roman"/>
          <w:b/>
          <w:bCs/>
          <w:sz w:val="24"/>
          <w:szCs w:val="24"/>
          <w:lang w:eastAsia="ru-RU"/>
        </w:rPr>
      </w:pPr>
    </w:p>
    <w:p w:rsidR="009C7D96" w:rsidRDefault="00A61AAE" w:rsidP="00F634C2">
      <w:pPr>
        <w:spacing w:after="0" w:line="240" w:lineRule="auto"/>
        <w:ind w:firstLine="709"/>
        <w:jc w:val="center"/>
        <w:rPr>
          <w:rFonts w:ascii="Times New Roman" w:eastAsia="Times New Roman" w:hAnsi="Times New Roman" w:cs="Times New Roman"/>
          <w:b/>
          <w:sz w:val="24"/>
          <w:szCs w:val="24"/>
          <w:lang w:eastAsia="ru-RU"/>
        </w:rPr>
      </w:pPr>
      <w:r w:rsidRPr="00793E06">
        <w:rPr>
          <w:rFonts w:ascii="Times New Roman" w:eastAsia="Times New Roman" w:hAnsi="Times New Roman" w:cs="Times New Roman"/>
          <w:b/>
          <w:sz w:val="24"/>
          <w:szCs w:val="24"/>
          <w:lang w:eastAsia="ru-RU"/>
        </w:rPr>
        <w:t>Промышленность</w:t>
      </w:r>
    </w:p>
    <w:p w:rsidR="00F54103" w:rsidRPr="00793E06" w:rsidRDefault="00F54103" w:rsidP="00F634C2">
      <w:pPr>
        <w:spacing w:after="0" w:line="240" w:lineRule="auto"/>
        <w:ind w:firstLine="709"/>
        <w:jc w:val="center"/>
        <w:rPr>
          <w:rFonts w:ascii="Times New Roman" w:eastAsia="Times New Roman" w:hAnsi="Times New Roman" w:cs="Times New Roman"/>
          <w:b/>
          <w:sz w:val="24"/>
          <w:szCs w:val="24"/>
          <w:lang w:eastAsia="ru-RU"/>
        </w:rPr>
      </w:pPr>
    </w:p>
    <w:p w:rsidR="00585039" w:rsidRPr="00FE4DB6" w:rsidRDefault="00585039" w:rsidP="00FE4DB6">
      <w:pPr>
        <w:pStyle w:val="af"/>
        <w:ind w:firstLine="709"/>
        <w:jc w:val="both"/>
      </w:pPr>
      <w:r w:rsidRPr="00FE4DB6">
        <w:t xml:space="preserve">Промышленность Пугачевского муниципального района представлена </w:t>
      </w:r>
      <w:r w:rsidR="006F704C" w:rsidRPr="00FE4DB6">
        <w:t>48</w:t>
      </w:r>
      <w:r w:rsidRPr="00FE4DB6">
        <w:t xml:space="preserve"> предприятиями. Это ООО «Пугачёвские молочные продукты», ООО «СПСК Возрождение», ООО «Хлеб</w:t>
      </w:r>
      <w:r w:rsidR="00E374BE" w:rsidRPr="00FE4DB6">
        <w:t xml:space="preserve"> - С</w:t>
      </w:r>
      <w:r w:rsidRPr="00FE4DB6">
        <w:t xml:space="preserve">оль», ООО «Полимер - Сервис», ООО «Березовский каменный карьер», ООО «Каменский карьер», ООО «Пугачевский каменный карьер 1», ООО «Каменный карьер «Иргизский», </w:t>
      </w:r>
      <w:r w:rsidR="00D97ED9" w:rsidRPr="00FE4DB6">
        <w:t xml:space="preserve">ООО «Иргиз», </w:t>
      </w:r>
      <w:r w:rsidRPr="00FE4DB6">
        <w:t>ООО «Пугачёвская ДОР ПМК»</w:t>
      </w:r>
      <w:r w:rsidRPr="00FE4DB6">
        <w:rPr>
          <w:b/>
        </w:rPr>
        <w:t xml:space="preserve">, </w:t>
      </w:r>
      <w:r w:rsidRPr="00FE4DB6">
        <w:t>ООО «Тра</w:t>
      </w:r>
      <w:r w:rsidR="00A10BF0" w:rsidRPr="00FE4DB6">
        <w:t>нсГрупп», ООО «КОМП», ООО «СПАЗ</w:t>
      </w:r>
      <w:r w:rsidRPr="00FE4DB6">
        <w:t xml:space="preserve">-фарм», ФКУ ИК -4, ФКУ ИК- 17, ИП Гордеева И. Е. «Пугачевские тортики», другие. </w:t>
      </w:r>
    </w:p>
    <w:p w:rsidR="00585039" w:rsidRPr="00FE4DB6" w:rsidRDefault="00585039" w:rsidP="00FE4DB6">
      <w:pPr>
        <w:pStyle w:val="af"/>
        <w:ind w:firstLine="709"/>
        <w:jc w:val="both"/>
        <w:rPr>
          <w:rFonts w:eastAsia="Calibri"/>
        </w:rPr>
      </w:pPr>
      <w:r w:rsidRPr="00FE4DB6">
        <w:rPr>
          <w:rFonts w:eastAsia="Calibri"/>
        </w:rPr>
        <w:t>Основная часть всех организаций района относится к обрабатывающей отрасли, которая включает производство пищевых продуктов, производство одежды, производство химических веществ и химических продуктов, производство резиновых и пластмассовых изделий, производство прочей неметаллической минеральной продукции и.т.д. Большинство предприятий осуществляют переработку сельскохозяйственной продукции.</w:t>
      </w:r>
    </w:p>
    <w:p w:rsidR="00585039" w:rsidRPr="00FE4DB6" w:rsidRDefault="00585039" w:rsidP="00FE4DB6">
      <w:pPr>
        <w:suppressAutoHyphens/>
        <w:overflowPunct w:val="0"/>
        <w:autoSpaceDE w:val="0"/>
        <w:spacing w:after="0"/>
        <w:ind w:firstLine="709"/>
        <w:jc w:val="both"/>
        <w:textAlignment w:val="baseline"/>
        <w:rPr>
          <w:rFonts w:ascii="Times New Roman" w:hAnsi="Times New Roman" w:cs="Times New Roman"/>
          <w:sz w:val="24"/>
          <w:szCs w:val="24"/>
        </w:rPr>
      </w:pPr>
      <w:r w:rsidRPr="00FE4DB6">
        <w:rPr>
          <w:rFonts w:ascii="Times New Roman" w:hAnsi="Times New Roman" w:cs="Times New Roman"/>
          <w:sz w:val="24"/>
          <w:szCs w:val="24"/>
        </w:rPr>
        <w:t xml:space="preserve">Объем промышленного производства </w:t>
      </w:r>
      <w:r w:rsidR="002F6E03" w:rsidRPr="00FE4DB6">
        <w:rPr>
          <w:rFonts w:ascii="Times New Roman" w:hAnsi="Times New Roman" w:cs="Times New Roman"/>
          <w:sz w:val="24"/>
          <w:szCs w:val="24"/>
        </w:rPr>
        <w:t xml:space="preserve">за </w:t>
      </w:r>
      <w:r w:rsidR="007D7F8E" w:rsidRPr="00FE4DB6">
        <w:rPr>
          <w:rFonts w:ascii="Times New Roman" w:hAnsi="Times New Roman" w:cs="Times New Roman"/>
          <w:sz w:val="24"/>
          <w:szCs w:val="24"/>
        </w:rPr>
        <w:t xml:space="preserve">1 </w:t>
      </w:r>
      <w:r w:rsidR="00C70834" w:rsidRPr="00FE4DB6">
        <w:rPr>
          <w:rFonts w:ascii="Times New Roman" w:hAnsi="Times New Roman" w:cs="Times New Roman"/>
          <w:sz w:val="24"/>
          <w:szCs w:val="24"/>
        </w:rPr>
        <w:t>полугодие</w:t>
      </w:r>
      <w:r w:rsidR="007D7F8E" w:rsidRPr="00FE4DB6">
        <w:rPr>
          <w:rFonts w:ascii="Times New Roman" w:hAnsi="Times New Roman" w:cs="Times New Roman"/>
          <w:sz w:val="24"/>
          <w:szCs w:val="24"/>
        </w:rPr>
        <w:t xml:space="preserve"> </w:t>
      </w:r>
      <w:r w:rsidR="002F6E03" w:rsidRPr="00FE4DB6">
        <w:rPr>
          <w:rFonts w:ascii="Times New Roman" w:hAnsi="Times New Roman" w:cs="Times New Roman"/>
          <w:sz w:val="24"/>
          <w:szCs w:val="24"/>
        </w:rPr>
        <w:t>202</w:t>
      </w:r>
      <w:r w:rsidR="007D7F8E" w:rsidRPr="00FE4DB6">
        <w:rPr>
          <w:rFonts w:ascii="Times New Roman" w:hAnsi="Times New Roman" w:cs="Times New Roman"/>
          <w:sz w:val="24"/>
          <w:szCs w:val="24"/>
        </w:rPr>
        <w:t>1</w:t>
      </w:r>
      <w:r w:rsidR="002F6E03" w:rsidRPr="00FE4DB6">
        <w:rPr>
          <w:rFonts w:ascii="Times New Roman" w:hAnsi="Times New Roman" w:cs="Times New Roman"/>
          <w:sz w:val="24"/>
          <w:szCs w:val="24"/>
        </w:rPr>
        <w:t xml:space="preserve"> год</w:t>
      </w:r>
      <w:r w:rsidR="00C70834" w:rsidRPr="00FE4DB6">
        <w:rPr>
          <w:rFonts w:ascii="Times New Roman" w:hAnsi="Times New Roman" w:cs="Times New Roman"/>
          <w:sz w:val="24"/>
          <w:szCs w:val="24"/>
        </w:rPr>
        <w:t>а</w:t>
      </w:r>
      <w:r w:rsidRPr="00FE4DB6">
        <w:rPr>
          <w:rFonts w:ascii="Times New Roman" w:hAnsi="Times New Roman" w:cs="Times New Roman"/>
          <w:sz w:val="24"/>
          <w:szCs w:val="24"/>
        </w:rPr>
        <w:t xml:space="preserve"> к уровню 20</w:t>
      </w:r>
      <w:r w:rsidR="007D7F8E" w:rsidRPr="00FE4DB6">
        <w:rPr>
          <w:rFonts w:ascii="Times New Roman" w:hAnsi="Times New Roman" w:cs="Times New Roman"/>
          <w:sz w:val="24"/>
          <w:szCs w:val="24"/>
        </w:rPr>
        <w:t>20</w:t>
      </w:r>
      <w:r w:rsidRPr="00FE4DB6">
        <w:rPr>
          <w:rFonts w:ascii="Times New Roman" w:hAnsi="Times New Roman" w:cs="Times New Roman"/>
          <w:sz w:val="24"/>
          <w:szCs w:val="24"/>
        </w:rPr>
        <w:t xml:space="preserve"> года составил </w:t>
      </w:r>
      <w:r w:rsidR="00C70834" w:rsidRPr="00FE4DB6">
        <w:rPr>
          <w:rFonts w:ascii="Times New Roman" w:hAnsi="Times New Roman" w:cs="Times New Roman"/>
          <w:sz w:val="24"/>
          <w:szCs w:val="24"/>
        </w:rPr>
        <w:t>109,6</w:t>
      </w:r>
      <w:r w:rsidRPr="00FE4DB6">
        <w:rPr>
          <w:rFonts w:ascii="Times New Roman" w:hAnsi="Times New Roman" w:cs="Times New Roman"/>
          <w:sz w:val="24"/>
          <w:szCs w:val="24"/>
        </w:rPr>
        <w:t xml:space="preserve">%, что в денежном выражении по основным видам деятельности составляет </w:t>
      </w:r>
      <w:r w:rsidR="00C70834" w:rsidRPr="00FE4DB6">
        <w:rPr>
          <w:rFonts w:ascii="Times New Roman" w:hAnsi="Times New Roman" w:cs="Times New Roman"/>
          <w:sz w:val="24"/>
          <w:szCs w:val="24"/>
        </w:rPr>
        <w:t>1302,9</w:t>
      </w:r>
      <w:r w:rsidRPr="00FE4DB6">
        <w:rPr>
          <w:rFonts w:ascii="Times New Roman" w:hAnsi="Times New Roman" w:cs="Times New Roman"/>
          <w:sz w:val="24"/>
          <w:szCs w:val="24"/>
        </w:rPr>
        <w:t xml:space="preserve"> млн. рублей.</w:t>
      </w:r>
      <w:r w:rsidR="002F6E03" w:rsidRPr="00FE4DB6">
        <w:rPr>
          <w:rFonts w:ascii="Times New Roman" w:eastAsia="Times New Roman" w:hAnsi="Times New Roman" w:cs="Times New Roman"/>
          <w:bCs/>
          <w:sz w:val="24"/>
          <w:szCs w:val="24"/>
          <w:lang w:eastAsia="ar-SA"/>
        </w:rPr>
        <w:t xml:space="preserve"> </w:t>
      </w:r>
    </w:p>
    <w:p w:rsidR="003A47C4" w:rsidRPr="00FE4DB6" w:rsidRDefault="00585039" w:rsidP="00FE4DB6">
      <w:pPr>
        <w:pStyle w:val="af"/>
        <w:ind w:firstLine="709"/>
        <w:jc w:val="both"/>
      </w:pPr>
      <w:r w:rsidRPr="00FE4DB6">
        <w:t>Наиболее значимые предприятия: ООО «Пугачёвские молочные продукты», ООО «СПСК Возрождение», ООО «Хлеб</w:t>
      </w:r>
      <w:r w:rsidR="00E374BE" w:rsidRPr="00FE4DB6">
        <w:t xml:space="preserve"> - С</w:t>
      </w:r>
      <w:r w:rsidRPr="00FE4DB6">
        <w:t>оль», ООО «Полимер - Сервис», ООО «Березовский каменный карьер», ООО «Каменский карьер», ООО «ТрансГрупп» и другие.</w:t>
      </w:r>
    </w:p>
    <w:p w:rsidR="003A47C4" w:rsidRPr="00FE4DB6" w:rsidRDefault="003A47C4"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ООО «Пугачевские молочные продукты»</w:t>
      </w:r>
      <w:r w:rsidRPr="00FE4DB6">
        <w:rPr>
          <w:rFonts w:ascii="Times New Roman" w:hAnsi="Times New Roman" w:cs="Times New Roman"/>
          <w:sz w:val="24"/>
          <w:szCs w:val="24"/>
        </w:rPr>
        <w:t xml:space="preserve"> одно из наиболее развивающих предприятий не только в Пугачевском районе, но и в Саратовской области на котором производят: сухое обезжиренное молоко 1,5% жирности, сухое цельное молоко 26% жирности, сыворотка сухая подсырная деминерализованная, сливки сухие, масло сливочное «</w:t>
      </w:r>
      <w:r w:rsidR="00FE4DB6">
        <w:rPr>
          <w:rFonts w:ascii="Times New Roman" w:hAnsi="Times New Roman" w:cs="Times New Roman"/>
          <w:sz w:val="24"/>
          <w:szCs w:val="24"/>
        </w:rPr>
        <w:t>К</w:t>
      </w:r>
      <w:r w:rsidRPr="00FE4DB6">
        <w:rPr>
          <w:rFonts w:ascii="Times New Roman" w:hAnsi="Times New Roman" w:cs="Times New Roman"/>
          <w:sz w:val="24"/>
          <w:szCs w:val="24"/>
        </w:rPr>
        <w:t xml:space="preserve">рестьянское» 72,5% жирности, масло сливочное «Традиционное» 82,5% жирности, бутербродное 62%, масло шоколадное в промышленной и потребительской упаковках. Для оптовых поставок выпускают продукт молочный составной сухой «Пугачевский» 26% жирности и продукт молочный составной сухой «Пугачевский» 1,5% жирности. Выпускаемая продукция имеет экологически чистые качественные показатели и не содержит растительных жиров, искусственных добавок, генетически модифицированных продуктов. За </w:t>
      </w:r>
      <w:r w:rsidR="00EB69D0" w:rsidRPr="00FE4DB6">
        <w:rPr>
          <w:rFonts w:ascii="Times New Roman" w:hAnsi="Times New Roman" w:cs="Times New Roman"/>
          <w:sz w:val="24"/>
          <w:szCs w:val="24"/>
        </w:rPr>
        <w:t xml:space="preserve">1 </w:t>
      </w:r>
      <w:r w:rsidR="002C296A" w:rsidRPr="00FE4DB6">
        <w:rPr>
          <w:rFonts w:ascii="Times New Roman" w:hAnsi="Times New Roman" w:cs="Times New Roman"/>
          <w:sz w:val="24"/>
          <w:szCs w:val="24"/>
        </w:rPr>
        <w:t>полугодие</w:t>
      </w:r>
      <w:r w:rsidR="00EB69D0" w:rsidRPr="00FE4DB6">
        <w:rPr>
          <w:rFonts w:ascii="Times New Roman" w:hAnsi="Times New Roman" w:cs="Times New Roman"/>
          <w:sz w:val="24"/>
          <w:szCs w:val="24"/>
        </w:rPr>
        <w:t xml:space="preserve"> </w:t>
      </w:r>
      <w:r w:rsidRPr="00FE4DB6">
        <w:rPr>
          <w:rFonts w:ascii="Times New Roman" w:hAnsi="Times New Roman" w:cs="Times New Roman"/>
          <w:sz w:val="24"/>
          <w:szCs w:val="24"/>
        </w:rPr>
        <w:t>202</w:t>
      </w:r>
      <w:r w:rsidR="00EB69D0" w:rsidRPr="00FE4DB6">
        <w:rPr>
          <w:rFonts w:ascii="Times New Roman" w:hAnsi="Times New Roman" w:cs="Times New Roman"/>
          <w:sz w:val="24"/>
          <w:szCs w:val="24"/>
        </w:rPr>
        <w:t>1</w:t>
      </w:r>
      <w:r w:rsidRPr="00FE4DB6">
        <w:rPr>
          <w:rFonts w:ascii="Times New Roman" w:hAnsi="Times New Roman" w:cs="Times New Roman"/>
          <w:sz w:val="24"/>
          <w:szCs w:val="24"/>
        </w:rPr>
        <w:t>г. объем производства в натуральном выражении по сравнению с аналогичным периодом 20</w:t>
      </w:r>
      <w:r w:rsidR="00EB69D0" w:rsidRPr="00FE4DB6">
        <w:rPr>
          <w:rFonts w:ascii="Times New Roman" w:hAnsi="Times New Roman" w:cs="Times New Roman"/>
          <w:sz w:val="24"/>
          <w:szCs w:val="24"/>
        </w:rPr>
        <w:t>20</w:t>
      </w:r>
      <w:r w:rsidRPr="00FE4DB6">
        <w:rPr>
          <w:rFonts w:ascii="Times New Roman" w:hAnsi="Times New Roman" w:cs="Times New Roman"/>
          <w:sz w:val="24"/>
          <w:szCs w:val="24"/>
        </w:rPr>
        <w:t xml:space="preserve">г. </w:t>
      </w:r>
      <w:r w:rsidR="002C296A" w:rsidRPr="00FE4DB6">
        <w:rPr>
          <w:rFonts w:ascii="Times New Roman" w:hAnsi="Times New Roman" w:cs="Times New Roman"/>
          <w:sz w:val="24"/>
          <w:szCs w:val="24"/>
        </w:rPr>
        <w:t>незначительно сни</w:t>
      </w:r>
      <w:r w:rsidR="00EB69D0" w:rsidRPr="00FE4DB6">
        <w:rPr>
          <w:rFonts w:ascii="Times New Roman" w:hAnsi="Times New Roman" w:cs="Times New Roman"/>
          <w:sz w:val="24"/>
          <w:szCs w:val="24"/>
        </w:rPr>
        <w:t>зился и сос</w:t>
      </w:r>
      <w:r w:rsidRPr="00FE4DB6">
        <w:rPr>
          <w:rFonts w:ascii="Times New Roman" w:hAnsi="Times New Roman" w:cs="Times New Roman"/>
          <w:sz w:val="24"/>
          <w:szCs w:val="24"/>
        </w:rPr>
        <w:t xml:space="preserve">тавил </w:t>
      </w:r>
      <w:r w:rsidR="002C296A" w:rsidRPr="00FE4DB6">
        <w:rPr>
          <w:rFonts w:ascii="Times New Roman" w:hAnsi="Times New Roman" w:cs="Times New Roman"/>
          <w:sz w:val="24"/>
          <w:szCs w:val="24"/>
        </w:rPr>
        <w:t>6691,9</w:t>
      </w:r>
      <w:r w:rsidRPr="00FE4DB6">
        <w:rPr>
          <w:rFonts w:ascii="Times New Roman" w:hAnsi="Times New Roman" w:cs="Times New Roman"/>
          <w:sz w:val="24"/>
          <w:szCs w:val="24"/>
        </w:rPr>
        <w:t xml:space="preserve"> тонн</w:t>
      </w:r>
      <w:r w:rsidR="00EB69D0" w:rsidRPr="00FE4DB6">
        <w:rPr>
          <w:rFonts w:ascii="Times New Roman" w:hAnsi="Times New Roman" w:cs="Times New Roman"/>
          <w:sz w:val="24"/>
          <w:szCs w:val="24"/>
        </w:rPr>
        <w:t xml:space="preserve"> или </w:t>
      </w:r>
      <w:r w:rsidR="002C296A" w:rsidRPr="00FE4DB6">
        <w:rPr>
          <w:rFonts w:ascii="Times New Roman" w:hAnsi="Times New Roman" w:cs="Times New Roman"/>
          <w:sz w:val="24"/>
          <w:szCs w:val="24"/>
        </w:rPr>
        <w:t>97</w:t>
      </w:r>
      <w:r w:rsidR="00EB69D0" w:rsidRPr="00FE4DB6">
        <w:rPr>
          <w:rFonts w:ascii="Times New Roman" w:hAnsi="Times New Roman" w:cs="Times New Roman"/>
          <w:sz w:val="24"/>
          <w:szCs w:val="24"/>
        </w:rPr>
        <w:t>%.</w:t>
      </w:r>
      <w:r w:rsidRPr="00FE4DB6">
        <w:rPr>
          <w:rFonts w:ascii="Times New Roman" w:hAnsi="Times New Roman" w:cs="Times New Roman"/>
          <w:sz w:val="24"/>
          <w:szCs w:val="24"/>
        </w:rPr>
        <w:t xml:space="preserve"> На предприятии работают 1</w:t>
      </w:r>
      <w:r w:rsidR="002C296A" w:rsidRPr="00FE4DB6">
        <w:rPr>
          <w:rFonts w:ascii="Times New Roman" w:hAnsi="Times New Roman" w:cs="Times New Roman"/>
          <w:sz w:val="24"/>
          <w:szCs w:val="24"/>
        </w:rPr>
        <w:t>75</w:t>
      </w:r>
      <w:r w:rsidRPr="00FE4DB6">
        <w:rPr>
          <w:rFonts w:ascii="Times New Roman" w:hAnsi="Times New Roman" w:cs="Times New Roman"/>
          <w:sz w:val="24"/>
          <w:szCs w:val="24"/>
        </w:rPr>
        <w:t xml:space="preserve"> человек. </w:t>
      </w:r>
    </w:p>
    <w:p w:rsidR="003A47C4" w:rsidRPr="00FE4DB6" w:rsidRDefault="003A47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целях сокращения издержек производства и увеличения производственных мощностей в октябре 2020г. на предприятии реализован  первый этап инвестиционного проекта по модернизации производства по сушке молока. Приобретено и введено в эксплуатацию новое оборудование для приемки, охлаждения и сушки молока. Сумма вложенных инвестиций в производство 66,6 млн</w:t>
      </w:r>
      <w:r w:rsidR="00A10BF0" w:rsidRPr="00FE4DB6">
        <w:rPr>
          <w:rFonts w:ascii="Times New Roman" w:hAnsi="Times New Roman" w:cs="Times New Roman"/>
          <w:sz w:val="24"/>
          <w:szCs w:val="24"/>
        </w:rPr>
        <w:t>. р</w:t>
      </w:r>
      <w:r w:rsidRPr="00FE4DB6">
        <w:rPr>
          <w:rFonts w:ascii="Times New Roman" w:hAnsi="Times New Roman" w:cs="Times New Roman"/>
          <w:sz w:val="24"/>
          <w:szCs w:val="24"/>
        </w:rPr>
        <w:t xml:space="preserve">уб. </w:t>
      </w:r>
      <w:r w:rsidR="002C296A" w:rsidRPr="00FE4DB6">
        <w:rPr>
          <w:rFonts w:ascii="Times New Roman" w:hAnsi="Times New Roman" w:cs="Times New Roman"/>
          <w:sz w:val="24"/>
          <w:szCs w:val="24"/>
        </w:rPr>
        <w:t xml:space="preserve">С начала </w:t>
      </w:r>
      <w:r w:rsidRPr="00FE4DB6">
        <w:rPr>
          <w:rFonts w:ascii="Times New Roman" w:hAnsi="Times New Roman" w:cs="Times New Roman"/>
          <w:sz w:val="24"/>
          <w:szCs w:val="24"/>
        </w:rPr>
        <w:t xml:space="preserve">2021г </w:t>
      </w:r>
      <w:r w:rsidR="002C296A" w:rsidRPr="00FE4DB6">
        <w:rPr>
          <w:rFonts w:ascii="Times New Roman" w:hAnsi="Times New Roman" w:cs="Times New Roman"/>
          <w:sz w:val="24"/>
          <w:szCs w:val="24"/>
        </w:rPr>
        <w:t>реализуется</w:t>
      </w:r>
      <w:r w:rsidRPr="00FE4DB6">
        <w:rPr>
          <w:rFonts w:ascii="Times New Roman" w:hAnsi="Times New Roman" w:cs="Times New Roman"/>
          <w:sz w:val="24"/>
          <w:szCs w:val="24"/>
        </w:rPr>
        <w:t xml:space="preserve"> второй этап этого проекта с инвестициями в сумме 80,0 млн</w:t>
      </w:r>
      <w:r w:rsidR="00A10BF0" w:rsidRPr="00FE4DB6">
        <w:rPr>
          <w:rFonts w:ascii="Times New Roman" w:hAnsi="Times New Roman" w:cs="Times New Roman"/>
          <w:sz w:val="24"/>
          <w:szCs w:val="24"/>
        </w:rPr>
        <w:t>. р</w:t>
      </w:r>
      <w:r w:rsidRPr="00FE4DB6">
        <w:rPr>
          <w:rFonts w:ascii="Times New Roman" w:hAnsi="Times New Roman" w:cs="Times New Roman"/>
          <w:sz w:val="24"/>
          <w:szCs w:val="24"/>
        </w:rPr>
        <w:t xml:space="preserve">уб. </w:t>
      </w:r>
      <w:r w:rsidR="002C296A" w:rsidRPr="00FE4DB6">
        <w:rPr>
          <w:rFonts w:ascii="Times New Roman" w:hAnsi="Times New Roman" w:cs="Times New Roman"/>
          <w:sz w:val="24"/>
          <w:szCs w:val="24"/>
        </w:rPr>
        <w:t>За 1 полугодие освоено 59,2 млн</w:t>
      </w:r>
      <w:r w:rsidR="00C54B45" w:rsidRPr="00FE4DB6">
        <w:rPr>
          <w:rFonts w:ascii="Times New Roman" w:hAnsi="Times New Roman" w:cs="Times New Roman"/>
          <w:sz w:val="24"/>
          <w:szCs w:val="24"/>
        </w:rPr>
        <w:t>. р</w:t>
      </w:r>
      <w:r w:rsidR="002C296A" w:rsidRPr="00FE4DB6">
        <w:rPr>
          <w:rFonts w:ascii="Times New Roman" w:hAnsi="Times New Roman" w:cs="Times New Roman"/>
          <w:sz w:val="24"/>
          <w:szCs w:val="24"/>
        </w:rPr>
        <w:t xml:space="preserve">уб. </w:t>
      </w:r>
      <w:r w:rsidRPr="00FE4DB6">
        <w:rPr>
          <w:rFonts w:ascii="Times New Roman" w:hAnsi="Times New Roman" w:cs="Times New Roman"/>
          <w:sz w:val="24"/>
          <w:szCs w:val="24"/>
        </w:rPr>
        <w:t>Приобрете</w:t>
      </w:r>
      <w:r w:rsidR="002C296A" w:rsidRPr="00FE4DB6">
        <w:rPr>
          <w:rFonts w:ascii="Times New Roman" w:hAnsi="Times New Roman" w:cs="Times New Roman"/>
          <w:sz w:val="24"/>
          <w:szCs w:val="24"/>
        </w:rPr>
        <w:t>но</w:t>
      </w:r>
      <w:r w:rsidRPr="00FE4DB6">
        <w:rPr>
          <w:rFonts w:ascii="Times New Roman" w:hAnsi="Times New Roman" w:cs="Times New Roman"/>
          <w:sz w:val="24"/>
          <w:szCs w:val="24"/>
        </w:rPr>
        <w:t xml:space="preserve"> новое оборудование для реконструкции сушки молока, вакуумные установки и модули теплообменники.</w:t>
      </w:r>
    </w:p>
    <w:p w:rsidR="003A47C4" w:rsidRPr="00FE4DB6" w:rsidRDefault="003A47C4"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ООО «СПСК Возрождение»</w:t>
      </w:r>
      <w:r w:rsidRPr="00FE4DB6">
        <w:rPr>
          <w:rFonts w:ascii="Times New Roman" w:hAnsi="Times New Roman" w:cs="Times New Roman"/>
          <w:sz w:val="24"/>
          <w:szCs w:val="24"/>
        </w:rPr>
        <w:t xml:space="preserve"> работающее под брендом «Русский Продукт» является одним из ведущих пищевых предприятий Пугачевского района, осуществляющего переработку молока и выпуск готовой молочной продукции. Предприятие производит широкий ассортимент </w:t>
      </w:r>
      <w:r w:rsidRPr="00FE4DB6">
        <w:rPr>
          <w:rFonts w:ascii="Times New Roman" w:hAnsi="Times New Roman" w:cs="Times New Roman"/>
          <w:sz w:val="24"/>
          <w:szCs w:val="24"/>
        </w:rPr>
        <w:lastRenderedPageBreak/>
        <w:t xml:space="preserve">продукции: молоко, кисломолочную продукцию, сливочное масло, сметану, творог. Вся продукция имеет декларации о соответствии. За </w:t>
      </w:r>
      <w:r w:rsidR="00E12010" w:rsidRPr="00FE4DB6">
        <w:rPr>
          <w:rFonts w:ascii="Times New Roman" w:hAnsi="Times New Roman" w:cs="Times New Roman"/>
          <w:sz w:val="24"/>
          <w:szCs w:val="24"/>
        </w:rPr>
        <w:t xml:space="preserve">1 </w:t>
      </w:r>
      <w:r w:rsidR="006356B8" w:rsidRPr="00FE4DB6">
        <w:rPr>
          <w:rFonts w:ascii="Times New Roman" w:hAnsi="Times New Roman" w:cs="Times New Roman"/>
          <w:sz w:val="24"/>
          <w:szCs w:val="24"/>
        </w:rPr>
        <w:t>полугодие</w:t>
      </w:r>
      <w:r w:rsidR="00E12010" w:rsidRPr="00FE4DB6">
        <w:rPr>
          <w:rFonts w:ascii="Times New Roman" w:hAnsi="Times New Roman" w:cs="Times New Roman"/>
          <w:sz w:val="24"/>
          <w:szCs w:val="24"/>
        </w:rPr>
        <w:t xml:space="preserve"> </w:t>
      </w:r>
      <w:r w:rsidRPr="00FE4DB6">
        <w:rPr>
          <w:rFonts w:ascii="Times New Roman" w:hAnsi="Times New Roman" w:cs="Times New Roman"/>
          <w:sz w:val="24"/>
          <w:szCs w:val="24"/>
        </w:rPr>
        <w:t>202</w:t>
      </w:r>
      <w:r w:rsidR="00E12010" w:rsidRPr="00FE4DB6">
        <w:rPr>
          <w:rFonts w:ascii="Times New Roman" w:hAnsi="Times New Roman" w:cs="Times New Roman"/>
          <w:sz w:val="24"/>
          <w:szCs w:val="24"/>
        </w:rPr>
        <w:t>1</w:t>
      </w:r>
      <w:r w:rsidRPr="00FE4DB6">
        <w:rPr>
          <w:rFonts w:ascii="Times New Roman" w:hAnsi="Times New Roman" w:cs="Times New Roman"/>
          <w:sz w:val="24"/>
          <w:szCs w:val="24"/>
        </w:rPr>
        <w:t xml:space="preserve"> год</w:t>
      </w:r>
      <w:r w:rsidR="00E12010" w:rsidRPr="00FE4DB6">
        <w:rPr>
          <w:rFonts w:ascii="Times New Roman" w:hAnsi="Times New Roman" w:cs="Times New Roman"/>
          <w:sz w:val="24"/>
          <w:szCs w:val="24"/>
        </w:rPr>
        <w:t>а</w:t>
      </w:r>
      <w:r w:rsidRPr="00FE4DB6">
        <w:rPr>
          <w:rFonts w:ascii="Times New Roman" w:hAnsi="Times New Roman" w:cs="Times New Roman"/>
          <w:sz w:val="24"/>
          <w:szCs w:val="24"/>
        </w:rPr>
        <w:t xml:space="preserve"> производство продукции по сравнению с 20</w:t>
      </w:r>
      <w:r w:rsidR="00E12010" w:rsidRPr="00FE4DB6">
        <w:rPr>
          <w:rFonts w:ascii="Times New Roman" w:hAnsi="Times New Roman" w:cs="Times New Roman"/>
          <w:sz w:val="24"/>
          <w:szCs w:val="24"/>
        </w:rPr>
        <w:t>20</w:t>
      </w:r>
      <w:r w:rsidRPr="00FE4DB6">
        <w:rPr>
          <w:rFonts w:ascii="Times New Roman" w:hAnsi="Times New Roman" w:cs="Times New Roman"/>
          <w:sz w:val="24"/>
          <w:szCs w:val="24"/>
        </w:rPr>
        <w:t xml:space="preserve"> г. увеличилось </w:t>
      </w:r>
      <w:r w:rsidR="00E12010" w:rsidRPr="00FE4DB6">
        <w:rPr>
          <w:rFonts w:ascii="Times New Roman" w:hAnsi="Times New Roman" w:cs="Times New Roman"/>
          <w:sz w:val="24"/>
          <w:szCs w:val="24"/>
        </w:rPr>
        <w:t xml:space="preserve">на </w:t>
      </w:r>
      <w:r w:rsidR="006356B8" w:rsidRPr="00FE4DB6">
        <w:rPr>
          <w:rFonts w:ascii="Times New Roman" w:hAnsi="Times New Roman" w:cs="Times New Roman"/>
          <w:sz w:val="24"/>
          <w:szCs w:val="24"/>
        </w:rPr>
        <w:t>16</w:t>
      </w:r>
      <w:r w:rsidR="00E12010"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 и составило </w:t>
      </w:r>
      <w:r w:rsidR="006356B8" w:rsidRPr="00FE4DB6">
        <w:rPr>
          <w:rFonts w:ascii="Times New Roman" w:hAnsi="Times New Roman" w:cs="Times New Roman"/>
          <w:sz w:val="24"/>
          <w:szCs w:val="24"/>
        </w:rPr>
        <w:t>758,3</w:t>
      </w:r>
      <w:r w:rsidRPr="00FE4DB6">
        <w:rPr>
          <w:rFonts w:ascii="Times New Roman" w:hAnsi="Times New Roman" w:cs="Times New Roman"/>
          <w:sz w:val="24"/>
          <w:szCs w:val="24"/>
        </w:rPr>
        <w:t xml:space="preserve"> тонн</w:t>
      </w:r>
      <w:r w:rsidR="00E12010" w:rsidRPr="00FE4DB6">
        <w:rPr>
          <w:rFonts w:ascii="Times New Roman" w:hAnsi="Times New Roman" w:cs="Times New Roman"/>
          <w:sz w:val="24"/>
          <w:szCs w:val="24"/>
        </w:rPr>
        <w:t>ы</w:t>
      </w:r>
      <w:r w:rsidRPr="00FE4DB6">
        <w:rPr>
          <w:rFonts w:ascii="Times New Roman" w:hAnsi="Times New Roman" w:cs="Times New Roman"/>
          <w:sz w:val="24"/>
          <w:szCs w:val="24"/>
        </w:rPr>
        <w:t xml:space="preserve">. Среднесписочная численность работающих </w:t>
      </w:r>
      <w:r w:rsidR="006356B8" w:rsidRPr="00FE4DB6">
        <w:rPr>
          <w:rFonts w:ascii="Times New Roman" w:hAnsi="Times New Roman" w:cs="Times New Roman"/>
          <w:sz w:val="24"/>
          <w:szCs w:val="24"/>
        </w:rPr>
        <w:t>93</w:t>
      </w:r>
      <w:r w:rsidRPr="00FE4DB6">
        <w:rPr>
          <w:rFonts w:ascii="Times New Roman" w:hAnsi="Times New Roman" w:cs="Times New Roman"/>
          <w:sz w:val="24"/>
          <w:szCs w:val="24"/>
        </w:rPr>
        <w:t xml:space="preserve"> человек</w:t>
      </w:r>
      <w:r w:rsidR="006356B8" w:rsidRPr="00FE4DB6">
        <w:rPr>
          <w:rFonts w:ascii="Times New Roman" w:hAnsi="Times New Roman" w:cs="Times New Roman"/>
          <w:sz w:val="24"/>
          <w:szCs w:val="24"/>
        </w:rPr>
        <w:t>а</w:t>
      </w:r>
      <w:r w:rsidRPr="00FE4DB6">
        <w:rPr>
          <w:rFonts w:ascii="Times New Roman" w:hAnsi="Times New Roman" w:cs="Times New Roman"/>
          <w:sz w:val="24"/>
          <w:szCs w:val="24"/>
        </w:rPr>
        <w:t xml:space="preserve">. </w:t>
      </w:r>
    </w:p>
    <w:p w:rsidR="00E12010" w:rsidRPr="00FE4DB6" w:rsidRDefault="003A47C4" w:rsidP="00FE4DB6">
      <w:pPr>
        <w:spacing w:after="0"/>
        <w:ind w:firstLine="709"/>
        <w:jc w:val="both"/>
        <w:rPr>
          <w:rFonts w:ascii="Times New Roman" w:eastAsia="Times New Roman" w:hAnsi="Times New Roman" w:cs="Times New Roman"/>
          <w:bCs/>
          <w:sz w:val="24"/>
          <w:szCs w:val="24"/>
        </w:rPr>
      </w:pPr>
      <w:r w:rsidRPr="00FE4DB6">
        <w:rPr>
          <w:rFonts w:ascii="Times New Roman" w:hAnsi="Times New Roman" w:cs="Times New Roman"/>
          <w:sz w:val="24"/>
          <w:szCs w:val="24"/>
        </w:rPr>
        <w:t>На предприятии реализуется инвестиционный проект «</w:t>
      </w:r>
      <w:r w:rsidRPr="00FE4DB6">
        <w:rPr>
          <w:rFonts w:ascii="Times New Roman" w:eastAsia="Times New Roman" w:hAnsi="Times New Roman" w:cs="Times New Roman"/>
          <w:sz w:val="24"/>
          <w:szCs w:val="24"/>
        </w:rPr>
        <w:t xml:space="preserve">Модернизация оборудования и реконструкция завода по производству молочной продукции тм </w:t>
      </w:r>
      <w:r w:rsidR="008F4586" w:rsidRPr="00FE4DB6">
        <w:rPr>
          <w:rFonts w:ascii="Times New Roman" w:eastAsia="Times New Roman" w:hAnsi="Times New Roman" w:cs="Times New Roman"/>
          <w:sz w:val="24"/>
          <w:szCs w:val="24"/>
        </w:rPr>
        <w:t>«</w:t>
      </w:r>
      <w:r w:rsidRPr="00FE4DB6">
        <w:rPr>
          <w:rFonts w:ascii="Times New Roman" w:eastAsia="Times New Roman" w:hAnsi="Times New Roman" w:cs="Times New Roman"/>
          <w:sz w:val="24"/>
          <w:szCs w:val="24"/>
        </w:rPr>
        <w:t>Русский продукт</w:t>
      </w:r>
      <w:r w:rsidR="008F4586" w:rsidRPr="00FE4DB6">
        <w:rPr>
          <w:rFonts w:ascii="Times New Roman" w:eastAsia="Times New Roman" w:hAnsi="Times New Roman" w:cs="Times New Roman"/>
          <w:sz w:val="24"/>
          <w:szCs w:val="24"/>
        </w:rPr>
        <w:t>»</w:t>
      </w:r>
      <w:r w:rsidRPr="00FE4DB6">
        <w:rPr>
          <w:rFonts w:ascii="Times New Roman" w:eastAsia="Times New Roman" w:hAnsi="Times New Roman" w:cs="Times New Roman"/>
          <w:b/>
          <w:bCs/>
          <w:sz w:val="24"/>
          <w:szCs w:val="24"/>
        </w:rPr>
        <w:t xml:space="preserve">». </w:t>
      </w:r>
      <w:r w:rsidRPr="00FE4DB6">
        <w:rPr>
          <w:rFonts w:ascii="Times New Roman" w:eastAsia="Times New Roman" w:hAnsi="Times New Roman" w:cs="Times New Roman"/>
          <w:bCs/>
          <w:sz w:val="24"/>
          <w:szCs w:val="24"/>
        </w:rPr>
        <w:t>Общий объем инвестиций составит 170 млн. руб.</w:t>
      </w:r>
    </w:p>
    <w:p w:rsidR="00E12010" w:rsidRPr="00FE4DB6" w:rsidRDefault="00E12010" w:rsidP="00FE4DB6">
      <w:pPr>
        <w:spacing w:after="0" w:line="240" w:lineRule="auto"/>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bCs/>
          <w:sz w:val="24"/>
          <w:szCs w:val="24"/>
        </w:rPr>
        <w:t>На данный момент п</w:t>
      </w:r>
      <w:r w:rsidRPr="00FE4DB6">
        <w:rPr>
          <w:rFonts w:ascii="Times New Roman" w:eastAsia="Times New Roman" w:hAnsi="Times New Roman" w:cs="Times New Roman"/>
          <w:sz w:val="24"/>
          <w:szCs w:val="24"/>
          <w:lang w:eastAsia="ru-RU"/>
        </w:rPr>
        <w:t xml:space="preserve">риобретено и установлено новое оборудование для приемки молока с современными счетчиками, теплообменные аппараты большой мощности, льдоаккумуляторы, комперессорное оборудование. Проводится реконструкция производственных, складских помещений. </w:t>
      </w:r>
      <w:r w:rsidR="00C54B45" w:rsidRPr="00FE4DB6">
        <w:rPr>
          <w:rFonts w:ascii="Times New Roman" w:eastAsia="Times New Roman" w:hAnsi="Times New Roman" w:cs="Times New Roman"/>
          <w:sz w:val="24"/>
          <w:szCs w:val="24"/>
          <w:lang w:eastAsia="ru-RU"/>
        </w:rPr>
        <w:t xml:space="preserve">Введены в эксплуатацию 1 низкотемпературная, 2 среднетемпературные камеры. </w:t>
      </w:r>
      <w:r w:rsidRPr="00FE4DB6">
        <w:rPr>
          <w:rFonts w:ascii="Times New Roman" w:eastAsia="Times New Roman" w:hAnsi="Times New Roman" w:cs="Times New Roman"/>
          <w:sz w:val="24"/>
          <w:szCs w:val="24"/>
          <w:lang w:eastAsia="ru-RU"/>
        </w:rPr>
        <w:t>Введена в эксплуатацию новая котельная. Модернизация оборудования и реконструкция завода проводится с целью увеличения объема производимой продукции и улучшения ее качества</w:t>
      </w:r>
      <w:r w:rsidR="006356B8" w:rsidRPr="00FE4DB6">
        <w:rPr>
          <w:rFonts w:ascii="Times New Roman" w:eastAsia="Times New Roman" w:hAnsi="Times New Roman" w:cs="Times New Roman"/>
          <w:sz w:val="24"/>
          <w:szCs w:val="24"/>
          <w:lang w:eastAsia="ru-RU"/>
        </w:rPr>
        <w:t>.</w:t>
      </w:r>
    </w:p>
    <w:p w:rsidR="006356B8" w:rsidRPr="00FE4DB6" w:rsidRDefault="006356B8" w:rsidP="00FE4DB6">
      <w:pPr>
        <w:spacing w:after="0" w:line="240" w:lineRule="auto"/>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2021 году планируется закупка, установка  емкостей для приемки и хранения молока, пастеризационной установки, сепаратор сливкоотделитель, сепаратор ВЖС, гомогенизатор.</w:t>
      </w:r>
    </w:p>
    <w:p w:rsidR="003A47C4" w:rsidRPr="00FE4DB6" w:rsidRDefault="003A47C4"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ИП Бадикова Т. В.</w:t>
      </w:r>
      <w:r w:rsidRPr="00FE4DB6">
        <w:rPr>
          <w:rFonts w:ascii="Times New Roman" w:hAnsi="Times New Roman" w:cs="Times New Roman"/>
          <w:sz w:val="24"/>
          <w:szCs w:val="24"/>
          <w:shd w:val="clear" w:color="auto" w:fill="FFFFFF"/>
        </w:rPr>
        <w:t xml:space="preserve"> Основной вид деятельности - производство хлеба и мучных кондитерских изделий, тортов и пирожных недлительного хранения. Дополнительный - производство продукции из мяса убойных животных и мяса птицы. Объем производства товарной продукции за </w:t>
      </w:r>
      <w:r w:rsidR="00332460" w:rsidRPr="00FE4DB6">
        <w:rPr>
          <w:rFonts w:ascii="Times New Roman" w:hAnsi="Times New Roman" w:cs="Times New Roman"/>
          <w:sz w:val="24"/>
          <w:szCs w:val="24"/>
          <w:shd w:val="clear" w:color="auto" w:fill="FFFFFF"/>
        </w:rPr>
        <w:t xml:space="preserve">1 </w:t>
      </w:r>
      <w:r w:rsidR="006356B8" w:rsidRPr="00FE4DB6">
        <w:rPr>
          <w:rFonts w:ascii="Times New Roman" w:hAnsi="Times New Roman" w:cs="Times New Roman"/>
          <w:sz w:val="24"/>
          <w:szCs w:val="24"/>
          <w:shd w:val="clear" w:color="auto" w:fill="FFFFFF"/>
        </w:rPr>
        <w:t>полугодие</w:t>
      </w:r>
      <w:r w:rsidR="00332460" w:rsidRPr="00FE4DB6">
        <w:rPr>
          <w:rFonts w:ascii="Times New Roman" w:hAnsi="Times New Roman" w:cs="Times New Roman"/>
          <w:sz w:val="24"/>
          <w:szCs w:val="24"/>
          <w:shd w:val="clear" w:color="auto" w:fill="FFFFFF"/>
        </w:rPr>
        <w:t xml:space="preserve"> </w:t>
      </w:r>
      <w:r w:rsidRPr="00FE4DB6">
        <w:rPr>
          <w:rFonts w:ascii="Times New Roman" w:hAnsi="Times New Roman" w:cs="Times New Roman"/>
          <w:sz w:val="24"/>
          <w:szCs w:val="24"/>
          <w:shd w:val="clear" w:color="auto" w:fill="FFFFFF"/>
        </w:rPr>
        <w:t>202</w:t>
      </w:r>
      <w:r w:rsidR="00332460" w:rsidRPr="00FE4DB6">
        <w:rPr>
          <w:rFonts w:ascii="Times New Roman" w:hAnsi="Times New Roman" w:cs="Times New Roman"/>
          <w:sz w:val="24"/>
          <w:szCs w:val="24"/>
          <w:shd w:val="clear" w:color="auto" w:fill="FFFFFF"/>
        </w:rPr>
        <w:t>1</w:t>
      </w:r>
      <w:r w:rsidRPr="00FE4DB6">
        <w:rPr>
          <w:rFonts w:ascii="Times New Roman" w:hAnsi="Times New Roman" w:cs="Times New Roman"/>
          <w:sz w:val="24"/>
          <w:szCs w:val="24"/>
          <w:shd w:val="clear" w:color="auto" w:fill="FFFFFF"/>
        </w:rPr>
        <w:t xml:space="preserve"> г. составил </w:t>
      </w:r>
      <w:r w:rsidR="006356B8" w:rsidRPr="00FE4DB6">
        <w:rPr>
          <w:rFonts w:ascii="Times New Roman" w:hAnsi="Times New Roman" w:cs="Times New Roman"/>
          <w:sz w:val="24"/>
          <w:szCs w:val="24"/>
          <w:shd w:val="clear" w:color="auto" w:fill="FFFFFF"/>
        </w:rPr>
        <w:t xml:space="preserve">153 </w:t>
      </w:r>
      <w:r w:rsidRPr="00FE4DB6">
        <w:rPr>
          <w:rFonts w:ascii="Times New Roman" w:hAnsi="Times New Roman" w:cs="Times New Roman"/>
          <w:sz w:val="24"/>
          <w:szCs w:val="24"/>
          <w:shd w:val="clear" w:color="auto" w:fill="FFFFFF"/>
        </w:rPr>
        <w:t>тонн</w:t>
      </w:r>
      <w:r w:rsidR="006356B8" w:rsidRPr="00FE4DB6">
        <w:rPr>
          <w:rFonts w:ascii="Times New Roman" w:hAnsi="Times New Roman" w:cs="Times New Roman"/>
          <w:sz w:val="24"/>
          <w:szCs w:val="24"/>
          <w:shd w:val="clear" w:color="auto" w:fill="FFFFFF"/>
        </w:rPr>
        <w:t>ы</w:t>
      </w:r>
      <w:r w:rsidRPr="00FE4DB6">
        <w:rPr>
          <w:rFonts w:ascii="Times New Roman" w:hAnsi="Times New Roman" w:cs="Times New Roman"/>
          <w:sz w:val="24"/>
          <w:szCs w:val="24"/>
          <w:shd w:val="clear" w:color="auto" w:fill="FFFFFF"/>
        </w:rPr>
        <w:t xml:space="preserve"> или </w:t>
      </w:r>
      <w:r w:rsidR="006356B8" w:rsidRPr="00FE4DB6">
        <w:rPr>
          <w:rFonts w:ascii="Times New Roman" w:hAnsi="Times New Roman" w:cs="Times New Roman"/>
          <w:sz w:val="24"/>
          <w:szCs w:val="24"/>
          <w:shd w:val="clear" w:color="auto" w:fill="FFFFFF"/>
        </w:rPr>
        <w:t>127</w:t>
      </w:r>
      <w:r w:rsidR="00332460" w:rsidRPr="00FE4DB6">
        <w:rPr>
          <w:rFonts w:ascii="Times New Roman" w:hAnsi="Times New Roman" w:cs="Times New Roman"/>
          <w:sz w:val="24"/>
          <w:szCs w:val="24"/>
          <w:shd w:val="clear" w:color="auto" w:fill="FFFFFF"/>
        </w:rPr>
        <w:t xml:space="preserve"> </w:t>
      </w:r>
      <w:r w:rsidRPr="00FE4DB6">
        <w:rPr>
          <w:rFonts w:ascii="Times New Roman" w:hAnsi="Times New Roman" w:cs="Times New Roman"/>
          <w:sz w:val="24"/>
          <w:szCs w:val="24"/>
          <w:shd w:val="clear" w:color="auto" w:fill="FFFFFF"/>
        </w:rPr>
        <w:t>% к аналогичному периоду 20</w:t>
      </w:r>
      <w:r w:rsidR="00332460" w:rsidRPr="00FE4DB6">
        <w:rPr>
          <w:rFonts w:ascii="Times New Roman" w:hAnsi="Times New Roman" w:cs="Times New Roman"/>
          <w:sz w:val="24"/>
          <w:szCs w:val="24"/>
          <w:shd w:val="clear" w:color="auto" w:fill="FFFFFF"/>
        </w:rPr>
        <w:t>20</w:t>
      </w:r>
      <w:r w:rsidRPr="00FE4DB6">
        <w:rPr>
          <w:rFonts w:ascii="Times New Roman" w:hAnsi="Times New Roman" w:cs="Times New Roman"/>
          <w:sz w:val="24"/>
          <w:szCs w:val="24"/>
          <w:shd w:val="clear" w:color="auto" w:fill="FFFFFF"/>
        </w:rPr>
        <w:t>г. Среднесписочная численность работающих 2</w:t>
      </w:r>
      <w:r w:rsidR="00332460" w:rsidRPr="00FE4DB6">
        <w:rPr>
          <w:rFonts w:ascii="Times New Roman" w:hAnsi="Times New Roman" w:cs="Times New Roman"/>
          <w:sz w:val="24"/>
          <w:szCs w:val="24"/>
          <w:shd w:val="clear" w:color="auto" w:fill="FFFFFF"/>
        </w:rPr>
        <w:t>0</w:t>
      </w:r>
      <w:r w:rsidRPr="00FE4DB6">
        <w:rPr>
          <w:rFonts w:ascii="Times New Roman" w:hAnsi="Times New Roman" w:cs="Times New Roman"/>
          <w:sz w:val="24"/>
          <w:szCs w:val="24"/>
          <w:shd w:val="clear" w:color="auto" w:fill="FFFFFF"/>
        </w:rPr>
        <w:t xml:space="preserve"> человека. </w:t>
      </w:r>
    </w:p>
    <w:p w:rsidR="003A47C4" w:rsidRPr="00FE4DB6" w:rsidRDefault="003A47C4" w:rsidP="00FE4DB6">
      <w:pPr>
        <w:pStyle w:val="af"/>
        <w:ind w:firstLine="709"/>
        <w:jc w:val="both"/>
      </w:pPr>
      <w:r w:rsidRPr="00FE4DB6">
        <w:rPr>
          <w:b/>
        </w:rPr>
        <w:t>ООО «Березовский каменный карьер»</w:t>
      </w:r>
      <w:r w:rsidRPr="00FE4DB6">
        <w:t xml:space="preserve"> это один из ведущих карьеров по добыче щебня в Пугачевском районе. Основное применение продукция находит в дорожном строительстве, производстве железобетонных изделий и строительстве жилья.</w:t>
      </w:r>
    </w:p>
    <w:p w:rsidR="003A47C4" w:rsidRPr="00FE4DB6" w:rsidRDefault="00432690" w:rsidP="00FE4DB6">
      <w:pPr>
        <w:spacing w:after="0"/>
        <w:ind w:firstLine="709"/>
        <w:jc w:val="both"/>
        <w:rPr>
          <w:rStyle w:val="afd"/>
          <w:rFonts w:ascii="Times New Roman" w:hAnsi="Times New Roman" w:cs="Times New Roman"/>
          <w:b w:val="0"/>
          <w:sz w:val="24"/>
          <w:szCs w:val="24"/>
          <w:shd w:val="clear" w:color="auto" w:fill="FFFFFF"/>
        </w:rPr>
      </w:pPr>
      <w:r w:rsidRPr="00FE4DB6">
        <w:rPr>
          <w:rStyle w:val="afd"/>
          <w:rFonts w:ascii="Times New Roman" w:hAnsi="Times New Roman" w:cs="Times New Roman"/>
          <w:b w:val="0"/>
          <w:sz w:val="24"/>
          <w:szCs w:val="24"/>
          <w:shd w:val="clear" w:color="auto" w:fill="FFFFFF"/>
        </w:rPr>
        <w:t xml:space="preserve">В </w:t>
      </w:r>
      <w:r w:rsidR="003A47C4" w:rsidRPr="00FE4DB6">
        <w:rPr>
          <w:rStyle w:val="afd"/>
          <w:rFonts w:ascii="Times New Roman" w:hAnsi="Times New Roman" w:cs="Times New Roman"/>
          <w:b w:val="0"/>
          <w:sz w:val="24"/>
          <w:szCs w:val="24"/>
          <w:shd w:val="clear" w:color="auto" w:fill="FFFFFF"/>
        </w:rPr>
        <w:t>2019г в Пугачёвском районе запущен в эксплуатацию новый дробильно-сортировочный цех по выпуску щебня различных фракций.</w:t>
      </w:r>
    </w:p>
    <w:p w:rsidR="003A47C4" w:rsidRPr="00FE4DB6" w:rsidRDefault="003A47C4" w:rsidP="00FE4DB6">
      <w:pPr>
        <w:pStyle w:val="af"/>
        <w:ind w:firstLine="709"/>
        <w:jc w:val="both"/>
      </w:pPr>
      <w:r w:rsidRPr="00FE4DB6">
        <w:t xml:space="preserve">Объем производства товарной продукции за </w:t>
      </w:r>
      <w:r w:rsidR="00432690" w:rsidRPr="00FE4DB6">
        <w:t xml:space="preserve">1 </w:t>
      </w:r>
      <w:r w:rsidR="004D28B6" w:rsidRPr="00FE4DB6">
        <w:t>полугодие</w:t>
      </w:r>
      <w:r w:rsidR="00432690" w:rsidRPr="00FE4DB6">
        <w:t xml:space="preserve"> </w:t>
      </w:r>
      <w:r w:rsidRPr="00FE4DB6">
        <w:t>202</w:t>
      </w:r>
      <w:r w:rsidR="00432690" w:rsidRPr="00FE4DB6">
        <w:t>1</w:t>
      </w:r>
      <w:r w:rsidRPr="00FE4DB6">
        <w:t xml:space="preserve"> г. по сравнению с аналогичным периодом 20</w:t>
      </w:r>
      <w:r w:rsidR="00432690" w:rsidRPr="00FE4DB6">
        <w:t>20</w:t>
      </w:r>
      <w:r w:rsidRPr="00FE4DB6">
        <w:t xml:space="preserve">г. увеличился в </w:t>
      </w:r>
      <w:r w:rsidR="004D28B6" w:rsidRPr="00FE4DB6">
        <w:t>1,4</w:t>
      </w:r>
      <w:r w:rsidRPr="00FE4DB6">
        <w:t xml:space="preserve"> раза и составил </w:t>
      </w:r>
      <w:r w:rsidR="004D28B6" w:rsidRPr="00FE4DB6">
        <w:t>140,3</w:t>
      </w:r>
      <w:r w:rsidRPr="00FE4DB6">
        <w:t xml:space="preserve"> тыс. куб. м. Среднесписочная численность работающих 8</w:t>
      </w:r>
      <w:r w:rsidR="004D28B6" w:rsidRPr="00FE4DB6">
        <w:t>2</w:t>
      </w:r>
      <w:r w:rsidRPr="00FE4DB6">
        <w:t xml:space="preserve"> человек</w:t>
      </w:r>
      <w:r w:rsidR="00432690" w:rsidRPr="00FE4DB6">
        <w:t>а</w:t>
      </w:r>
      <w:r w:rsidRPr="00FE4DB6">
        <w:t xml:space="preserve">. </w:t>
      </w:r>
    </w:p>
    <w:p w:rsidR="003A47C4" w:rsidRPr="00FE4DB6" w:rsidRDefault="003A47C4"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 xml:space="preserve">МУП «Дорожное специализированное хозяйство города Пугачева» </w:t>
      </w:r>
      <w:r w:rsidRPr="00FE4DB6">
        <w:rPr>
          <w:rFonts w:ascii="Times New Roman" w:hAnsi="Times New Roman" w:cs="Times New Roman"/>
          <w:sz w:val="24"/>
          <w:szCs w:val="24"/>
        </w:rPr>
        <w:t xml:space="preserve">Основной вид деятельности </w:t>
      </w:r>
      <w:r w:rsidR="00332460" w:rsidRPr="00FE4DB6">
        <w:rPr>
          <w:rFonts w:ascii="Times New Roman" w:hAnsi="Times New Roman" w:cs="Times New Roman"/>
          <w:sz w:val="24"/>
          <w:szCs w:val="24"/>
        </w:rPr>
        <w:t>-</w:t>
      </w:r>
      <w:r w:rsidRPr="00FE4DB6">
        <w:rPr>
          <w:rFonts w:ascii="Times New Roman" w:hAnsi="Times New Roman" w:cs="Times New Roman"/>
          <w:sz w:val="24"/>
          <w:szCs w:val="24"/>
        </w:rPr>
        <w:t xml:space="preserve"> </w:t>
      </w:r>
      <w:r w:rsidR="00332460" w:rsidRPr="00FE4DB6">
        <w:rPr>
          <w:rFonts w:ascii="Times New Roman" w:hAnsi="Times New Roman" w:cs="Times New Roman"/>
          <w:sz w:val="24"/>
          <w:szCs w:val="24"/>
        </w:rPr>
        <w:t>с</w:t>
      </w:r>
      <w:r w:rsidRPr="00FE4DB6">
        <w:rPr>
          <w:rFonts w:ascii="Times New Roman" w:hAnsi="Times New Roman" w:cs="Times New Roman"/>
          <w:sz w:val="24"/>
          <w:szCs w:val="24"/>
          <w:shd w:val="clear" w:color="auto" w:fill="FFFFFF"/>
        </w:rPr>
        <w:t>троительство автомобильных дорог и автомагистралей, предоставление услуг. За</w:t>
      </w:r>
      <w:r w:rsidR="00332460" w:rsidRPr="00FE4DB6">
        <w:rPr>
          <w:rFonts w:ascii="Times New Roman" w:hAnsi="Times New Roman" w:cs="Times New Roman"/>
          <w:sz w:val="24"/>
          <w:szCs w:val="24"/>
          <w:shd w:val="clear" w:color="auto" w:fill="FFFFFF"/>
        </w:rPr>
        <w:t xml:space="preserve"> 1 </w:t>
      </w:r>
      <w:r w:rsidR="00001F3E" w:rsidRPr="00FE4DB6">
        <w:rPr>
          <w:rFonts w:ascii="Times New Roman" w:hAnsi="Times New Roman" w:cs="Times New Roman"/>
          <w:sz w:val="24"/>
          <w:szCs w:val="24"/>
          <w:shd w:val="clear" w:color="auto" w:fill="FFFFFF"/>
        </w:rPr>
        <w:t>полугодие</w:t>
      </w:r>
      <w:r w:rsidRPr="00FE4DB6">
        <w:rPr>
          <w:rFonts w:ascii="Times New Roman" w:hAnsi="Times New Roman" w:cs="Times New Roman"/>
          <w:sz w:val="24"/>
          <w:szCs w:val="24"/>
          <w:shd w:val="clear" w:color="auto" w:fill="FFFFFF"/>
        </w:rPr>
        <w:t xml:space="preserve"> 202</w:t>
      </w:r>
      <w:r w:rsidR="00332460" w:rsidRPr="00FE4DB6">
        <w:rPr>
          <w:rFonts w:ascii="Times New Roman" w:hAnsi="Times New Roman" w:cs="Times New Roman"/>
          <w:sz w:val="24"/>
          <w:szCs w:val="24"/>
          <w:shd w:val="clear" w:color="auto" w:fill="FFFFFF"/>
        </w:rPr>
        <w:t>1</w:t>
      </w:r>
      <w:r w:rsidRPr="00FE4DB6">
        <w:rPr>
          <w:rFonts w:ascii="Times New Roman" w:hAnsi="Times New Roman" w:cs="Times New Roman"/>
          <w:sz w:val="24"/>
          <w:szCs w:val="24"/>
          <w:shd w:val="clear" w:color="auto" w:fill="FFFFFF"/>
        </w:rPr>
        <w:t xml:space="preserve"> г. выручка от реализации составила </w:t>
      </w:r>
      <w:r w:rsidR="00001F3E" w:rsidRPr="00FE4DB6">
        <w:rPr>
          <w:rFonts w:ascii="Times New Roman" w:hAnsi="Times New Roman" w:cs="Times New Roman"/>
          <w:sz w:val="24"/>
          <w:szCs w:val="24"/>
          <w:shd w:val="clear" w:color="auto" w:fill="FFFFFF"/>
        </w:rPr>
        <w:t>37,8</w:t>
      </w:r>
      <w:r w:rsidRPr="00FE4DB6">
        <w:rPr>
          <w:rFonts w:ascii="Times New Roman" w:hAnsi="Times New Roman" w:cs="Times New Roman"/>
          <w:sz w:val="24"/>
          <w:szCs w:val="24"/>
          <w:shd w:val="clear" w:color="auto" w:fill="FFFFFF"/>
        </w:rPr>
        <w:t xml:space="preserve"> тыс. руб. или </w:t>
      </w:r>
      <w:r w:rsidR="00332460" w:rsidRPr="00FE4DB6">
        <w:rPr>
          <w:rFonts w:ascii="Times New Roman" w:hAnsi="Times New Roman" w:cs="Times New Roman"/>
          <w:sz w:val="24"/>
          <w:szCs w:val="24"/>
          <w:shd w:val="clear" w:color="auto" w:fill="FFFFFF"/>
        </w:rPr>
        <w:t>10</w:t>
      </w:r>
      <w:r w:rsidR="00001F3E" w:rsidRPr="00FE4DB6">
        <w:rPr>
          <w:rFonts w:ascii="Times New Roman" w:hAnsi="Times New Roman" w:cs="Times New Roman"/>
          <w:sz w:val="24"/>
          <w:szCs w:val="24"/>
          <w:shd w:val="clear" w:color="auto" w:fill="FFFFFF"/>
        </w:rPr>
        <w:t>9,1</w:t>
      </w:r>
      <w:r w:rsidRPr="00FE4DB6">
        <w:rPr>
          <w:rFonts w:ascii="Times New Roman" w:hAnsi="Times New Roman" w:cs="Times New Roman"/>
          <w:sz w:val="24"/>
          <w:szCs w:val="24"/>
          <w:shd w:val="clear" w:color="auto" w:fill="FFFFFF"/>
        </w:rPr>
        <w:t>% к аналогичному периоду 20</w:t>
      </w:r>
      <w:r w:rsidR="00332460" w:rsidRPr="00FE4DB6">
        <w:rPr>
          <w:rFonts w:ascii="Times New Roman" w:hAnsi="Times New Roman" w:cs="Times New Roman"/>
          <w:sz w:val="24"/>
          <w:szCs w:val="24"/>
          <w:shd w:val="clear" w:color="auto" w:fill="FFFFFF"/>
        </w:rPr>
        <w:t>20</w:t>
      </w:r>
      <w:r w:rsidRPr="00FE4DB6">
        <w:rPr>
          <w:rFonts w:ascii="Times New Roman" w:hAnsi="Times New Roman" w:cs="Times New Roman"/>
          <w:sz w:val="24"/>
          <w:szCs w:val="24"/>
          <w:shd w:val="clear" w:color="auto" w:fill="FFFFFF"/>
        </w:rPr>
        <w:t>г. Среднесписочная численность работающих 7</w:t>
      </w:r>
      <w:r w:rsidR="00001F3E" w:rsidRPr="00FE4DB6">
        <w:rPr>
          <w:rFonts w:ascii="Times New Roman" w:hAnsi="Times New Roman" w:cs="Times New Roman"/>
          <w:sz w:val="24"/>
          <w:szCs w:val="24"/>
          <w:shd w:val="clear" w:color="auto" w:fill="FFFFFF"/>
        </w:rPr>
        <w:t xml:space="preserve">5 </w:t>
      </w:r>
      <w:r w:rsidRPr="00FE4DB6">
        <w:rPr>
          <w:rFonts w:ascii="Times New Roman" w:hAnsi="Times New Roman" w:cs="Times New Roman"/>
          <w:sz w:val="24"/>
          <w:szCs w:val="24"/>
          <w:shd w:val="clear" w:color="auto" w:fill="FFFFFF"/>
        </w:rPr>
        <w:t xml:space="preserve">человек. </w:t>
      </w:r>
    </w:p>
    <w:p w:rsidR="003A47C4" w:rsidRPr="00FE4DB6" w:rsidRDefault="003A47C4" w:rsidP="00FE4DB6">
      <w:pPr>
        <w:pStyle w:val="af"/>
        <w:ind w:firstLine="709"/>
        <w:jc w:val="both"/>
      </w:pPr>
      <w:r w:rsidRPr="00FE4DB6">
        <w:rPr>
          <w:b/>
        </w:rPr>
        <w:t>ООО «Полимер</w:t>
      </w:r>
      <w:r w:rsidR="007223C4" w:rsidRPr="00FE4DB6">
        <w:rPr>
          <w:b/>
        </w:rPr>
        <w:t xml:space="preserve"> - </w:t>
      </w:r>
      <w:r w:rsidRPr="00FE4DB6">
        <w:rPr>
          <w:b/>
        </w:rPr>
        <w:t>Сервис»</w:t>
      </w:r>
      <w:r w:rsidRPr="00FE4DB6">
        <w:t xml:space="preserve"> осуществляет переработку полипропилена в шпагат. За </w:t>
      </w:r>
      <w:r w:rsidR="00332460" w:rsidRPr="00FE4DB6">
        <w:t xml:space="preserve">1 </w:t>
      </w:r>
      <w:r w:rsidR="0038064C" w:rsidRPr="00FE4DB6">
        <w:t>полугодие</w:t>
      </w:r>
      <w:r w:rsidR="00332460" w:rsidRPr="00FE4DB6">
        <w:t xml:space="preserve"> </w:t>
      </w:r>
      <w:r w:rsidRPr="00FE4DB6">
        <w:t>202</w:t>
      </w:r>
      <w:r w:rsidR="00332460" w:rsidRPr="00FE4DB6">
        <w:t>1</w:t>
      </w:r>
      <w:r w:rsidRPr="00FE4DB6">
        <w:t xml:space="preserve"> г. произведено </w:t>
      </w:r>
      <w:r w:rsidR="0038064C" w:rsidRPr="00FE4DB6">
        <w:t>1538,8</w:t>
      </w:r>
      <w:r w:rsidRPr="00FE4DB6">
        <w:t xml:space="preserve"> тонн шпагата, что </w:t>
      </w:r>
      <w:r w:rsidR="00332460" w:rsidRPr="00FE4DB6">
        <w:t>составляет</w:t>
      </w:r>
      <w:r w:rsidRPr="00FE4DB6">
        <w:t xml:space="preserve"> </w:t>
      </w:r>
      <w:r w:rsidR="0038064C" w:rsidRPr="00FE4DB6">
        <w:t>93</w:t>
      </w:r>
      <w:r w:rsidRPr="00FE4DB6">
        <w:t>% аналогичного периода 20</w:t>
      </w:r>
      <w:r w:rsidR="00332460" w:rsidRPr="00FE4DB6">
        <w:t>20</w:t>
      </w:r>
      <w:r w:rsidRPr="00FE4DB6">
        <w:t>г. Среднесписочная численность работающих 6</w:t>
      </w:r>
      <w:r w:rsidR="00332460" w:rsidRPr="00FE4DB6">
        <w:t>5</w:t>
      </w:r>
      <w:r w:rsidRPr="00FE4DB6">
        <w:t xml:space="preserve"> человек. </w:t>
      </w:r>
    </w:p>
    <w:p w:rsidR="004E1F1F" w:rsidRPr="00FE4DB6" w:rsidRDefault="003A47C4" w:rsidP="00FE4DB6">
      <w:pPr>
        <w:pStyle w:val="af"/>
        <w:ind w:firstLine="709"/>
        <w:jc w:val="both"/>
      </w:pPr>
      <w:r w:rsidRPr="00FE4DB6">
        <w:rPr>
          <w:b/>
        </w:rPr>
        <w:t>ООО «КОМП»</w:t>
      </w:r>
      <w:r w:rsidRPr="00FE4DB6">
        <w:t xml:space="preserve"> специализируется на производстве, монтаже пусконаладочных работах и техническом обслуживании котельных установок контейнерного типа «КОМПакт». Продукция ООО «КОМП» поставляется в различные регионы Российской Федерации. Среднесписочная численность работающих 23 человека. </w:t>
      </w:r>
    </w:p>
    <w:p w:rsidR="003A47C4" w:rsidRPr="00FE4DB6" w:rsidRDefault="003A47C4" w:rsidP="00FE4DB6">
      <w:pPr>
        <w:pStyle w:val="af"/>
        <w:ind w:firstLine="709"/>
        <w:jc w:val="both"/>
        <w:rPr>
          <w:b/>
        </w:rPr>
      </w:pPr>
      <w:r w:rsidRPr="00FE4DB6">
        <w:rPr>
          <w:b/>
        </w:rPr>
        <w:t>ФКУ ИК-17</w:t>
      </w:r>
      <w:r w:rsidRPr="00FE4DB6">
        <w:t xml:space="preserve"> </w:t>
      </w:r>
      <w:r w:rsidR="00E374BE" w:rsidRPr="00FE4DB6">
        <w:rPr>
          <w:bCs/>
          <w:shd w:val="clear" w:color="auto" w:fill="FFFFFF"/>
        </w:rPr>
        <w:t>УФСИН России по Саратовской области</w:t>
      </w:r>
      <w:r w:rsidR="00E374BE" w:rsidRPr="00FE4DB6">
        <w:t xml:space="preserve"> </w:t>
      </w:r>
      <w:r w:rsidRPr="00FE4DB6">
        <w:t xml:space="preserve">производит металлоизделия, строительные, швейные и пластмассовые изделия. За </w:t>
      </w:r>
      <w:r w:rsidR="00A558B9" w:rsidRPr="00FE4DB6">
        <w:t xml:space="preserve">1 </w:t>
      </w:r>
      <w:r w:rsidR="002C296A" w:rsidRPr="00FE4DB6">
        <w:t>полугодие</w:t>
      </w:r>
      <w:r w:rsidR="00A558B9" w:rsidRPr="00FE4DB6">
        <w:t xml:space="preserve"> </w:t>
      </w:r>
      <w:r w:rsidRPr="00FE4DB6">
        <w:t>202</w:t>
      </w:r>
      <w:r w:rsidR="00A558B9" w:rsidRPr="00FE4DB6">
        <w:t>1</w:t>
      </w:r>
      <w:r w:rsidRPr="00FE4DB6">
        <w:t xml:space="preserve"> год</w:t>
      </w:r>
      <w:r w:rsidR="00A558B9" w:rsidRPr="00FE4DB6">
        <w:t>а</w:t>
      </w:r>
      <w:r w:rsidRPr="00FE4DB6">
        <w:t xml:space="preserve"> выпущено продукции на сумму </w:t>
      </w:r>
      <w:r w:rsidR="002C296A" w:rsidRPr="00FE4DB6">
        <w:t>19,4</w:t>
      </w:r>
      <w:r w:rsidRPr="00FE4DB6">
        <w:t xml:space="preserve"> млн. рублей, что составило </w:t>
      </w:r>
      <w:r w:rsidR="002C296A" w:rsidRPr="00FE4DB6">
        <w:t>121,3</w:t>
      </w:r>
      <w:r w:rsidRPr="00FE4DB6">
        <w:t xml:space="preserve"> процента к уровню аналогичного периода 20</w:t>
      </w:r>
      <w:r w:rsidR="00A558B9" w:rsidRPr="00FE4DB6">
        <w:t>20</w:t>
      </w:r>
      <w:r w:rsidRPr="00FE4DB6">
        <w:t xml:space="preserve"> года. Среднесписочная численность работающих 7</w:t>
      </w:r>
      <w:r w:rsidR="002C296A" w:rsidRPr="00FE4DB6">
        <w:t xml:space="preserve">30 </w:t>
      </w:r>
      <w:r w:rsidRPr="00FE4DB6">
        <w:t xml:space="preserve">человек. </w:t>
      </w:r>
    </w:p>
    <w:p w:rsidR="003A47C4" w:rsidRPr="00FE4DB6" w:rsidRDefault="003A47C4"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ФКУ ИК-4</w:t>
      </w:r>
      <w:r w:rsidR="00E374BE" w:rsidRPr="00FE4DB6">
        <w:rPr>
          <w:rFonts w:ascii="Times New Roman" w:hAnsi="Times New Roman" w:cs="Times New Roman"/>
          <w:bCs/>
          <w:sz w:val="24"/>
          <w:szCs w:val="24"/>
          <w:shd w:val="clear" w:color="auto" w:fill="FFFFFF"/>
        </w:rPr>
        <w:t xml:space="preserve"> УФСИН России по Саратовской области</w:t>
      </w:r>
      <w:r w:rsidR="00E374BE" w:rsidRPr="00FE4DB6">
        <w:rPr>
          <w:rFonts w:ascii="Times New Roman" w:hAnsi="Times New Roman" w:cs="Times New Roman"/>
          <w:sz w:val="24"/>
          <w:szCs w:val="24"/>
        </w:rPr>
        <w:t xml:space="preserve"> </w:t>
      </w:r>
      <w:r w:rsidR="00146C78" w:rsidRPr="00FE4DB6">
        <w:rPr>
          <w:rFonts w:ascii="Times New Roman" w:hAnsi="Times New Roman" w:cs="Times New Roman"/>
          <w:sz w:val="24"/>
          <w:szCs w:val="24"/>
        </w:rPr>
        <w:t>с</w:t>
      </w:r>
      <w:r w:rsidRPr="00FE4DB6">
        <w:rPr>
          <w:rFonts w:ascii="Times New Roman" w:hAnsi="Times New Roman" w:cs="Times New Roman"/>
          <w:sz w:val="24"/>
          <w:szCs w:val="24"/>
        </w:rPr>
        <w:t xml:space="preserve">пециализируется на выпуске кресел различных модификаций для передвижного транспорта. За </w:t>
      </w:r>
      <w:r w:rsidR="00A558B9" w:rsidRPr="00FE4DB6">
        <w:rPr>
          <w:rFonts w:ascii="Times New Roman" w:hAnsi="Times New Roman" w:cs="Times New Roman"/>
          <w:sz w:val="24"/>
          <w:szCs w:val="24"/>
        </w:rPr>
        <w:t xml:space="preserve">1 </w:t>
      </w:r>
      <w:r w:rsidR="007C357E" w:rsidRPr="00FE4DB6">
        <w:rPr>
          <w:rFonts w:ascii="Times New Roman" w:hAnsi="Times New Roman" w:cs="Times New Roman"/>
          <w:sz w:val="24"/>
          <w:szCs w:val="24"/>
        </w:rPr>
        <w:t>полугодие</w:t>
      </w:r>
      <w:r w:rsidR="00A558B9" w:rsidRPr="00FE4DB6">
        <w:rPr>
          <w:rFonts w:ascii="Times New Roman" w:hAnsi="Times New Roman" w:cs="Times New Roman"/>
          <w:sz w:val="24"/>
          <w:szCs w:val="24"/>
        </w:rPr>
        <w:t xml:space="preserve"> </w:t>
      </w:r>
      <w:r w:rsidRPr="00FE4DB6">
        <w:rPr>
          <w:rFonts w:ascii="Times New Roman" w:hAnsi="Times New Roman" w:cs="Times New Roman"/>
          <w:sz w:val="24"/>
          <w:szCs w:val="24"/>
        </w:rPr>
        <w:t>202</w:t>
      </w:r>
      <w:r w:rsidR="00A558B9" w:rsidRPr="00FE4DB6">
        <w:rPr>
          <w:rFonts w:ascii="Times New Roman" w:hAnsi="Times New Roman" w:cs="Times New Roman"/>
          <w:sz w:val="24"/>
          <w:szCs w:val="24"/>
        </w:rPr>
        <w:t>1</w:t>
      </w:r>
      <w:r w:rsidRPr="00FE4DB6">
        <w:rPr>
          <w:rFonts w:ascii="Times New Roman" w:hAnsi="Times New Roman" w:cs="Times New Roman"/>
          <w:sz w:val="24"/>
          <w:szCs w:val="24"/>
        </w:rPr>
        <w:t xml:space="preserve"> год</w:t>
      </w:r>
      <w:r w:rsidR="00A558B9" w:rsidRPr="00FE4DB6">
        <w:rPr>
          <w:rFonts w:ascii="Times New Roman" w:hAnsi="Times New Roman" w:cs="Times New Roman"/>
          <w:sz w:val="24"/>
          <w:szCs w:val="24"/>
        </w:rPr>
        <w:t>а</w:t>
      </w:r>
      <w:r w:rsidRPr="00FE4DB6">
        <w:rPr>
          <w:rFonts w:ascii="Times New Roman" w:hAnsi="Times New Roman" w:cs="Times New Roman"/>
          <w:sz w:val="24"/>
          <w:szCs w:val="24"/>
        </w:rPr>
        <w:t xml:space="preserve"> произвели кресел </w:t>
      </w:r>
      <w:r w:rsidR="007C357E" w:rsidRPr="00FE4DB6">
        <w:rPr>
          <w:rFonts w:ascii="Times New Roman" w:hAnsi="Times New Roman" w:cs="Times New Roman"/>
          <w:sz w:val="24"/>
          <w:szCs w:val="24"/>
        </w:rPr>
        <w:t>3555</w:t>
      </w:r>
      <w:r w:rsidRPr="00FE4DB6">
        <w:rPr>
          <w:rFonts w:ascii="Times New Roman" w:hAnsi="Times New Roman" w:cs="Times New Roman"/>
          <w:sz w:val="24"/>
          <w:szCs w:val="24"/>
        </w:rPr>
        <w:t xml:space="preserve"> шт., что </w:t>
      </w:r>
      <w:r w:rsidR="00A558B9" w:rsidRPr="00FE4DB6">
        <w:rPr>
          <w:rFonts w:ascii="Times New Roman" w:hAnsi="Times New Roman" w:cs="Times New Roman"/>
          <w:sz w:val="24"/>
          <w:szCs w:val="24"/>
        </w:rPr>
        <w:t xml:space="preserve">составило всего </w:t>
      </w:r>
      <w:r w:rsidR="007C357E" w:rsidRPr="00FE4DB6">
        <w:rPr>
          <w:rFonts w:ascii="Times New Roman" w:hAnsi="Times New Roman" w:cs="Times New Roman"/>
          <w:sz w:val="24"/>
          <w:szCs w:val="24"/>
        </w:rPr>
        <w:t>52,6</w:t>
      </w:r>
      <w:r w:rsidRPr="00FE4DB6">
        <w:rPr>
          <w:rFonts w:ascii="Times New Roman" w:hAnsi="Times New Roman" w:cs="Times New Roman"/>
          <w:sz w:val="24"/>
          <w:szCs w:val="24"/>
        </w:rPr>
        <w:t xml:space="preserve">% </w:t>
      </w:r>
      <w:r w:rsidR="00A558B9" w:rsidRPr="00FE4DB6">
        <w:rPr>
          <w:rFonts w:ascii="Times New Roman" w:hAnsi="Times New Roman" w:cs="Times New Roman"/>
          <w:sz w:val="24"/>
          <w:szCs w:val="24"/>
        </w:rPr>
        <w:t>к уровню</w:t>
      </w:r>
      <w:r w:rsidRPr="00FE4DB6">
        <w:rPr>
          <w:rFonts w:ascii="Times New Roman" w:hAnsi="Times New Roman" w:cs="Times New Roman"/>
          <w:sz w:val="24"/>
          <w:szCs w:val="24"/>
        </w:rPr>
        <w:t xml:space="preserve"> аналогичного периода 20</w:t>
      </w:r>
      <w:r w:rsidR="00A558B9" w:rsidRPr="00FE4DB6">
        <w:rPr>
          <w:rFonts w:ascii="Times New Roman" w:hAnsi="Times New Roman" w:cs="Times New Roman"/>
          <w:sz w:val="24"/>
          <w:szCs w:val="24"/>
        </w:rPr>
        <w:t>20</w:t>
      </w:r>
      <w:r w:rsidRPr="00FE4DB6">
        <w:rPr>
          <w:rFonts w:ascii="Times New Roman" w:hAnsi="Times New Roman" w:cs="Times New Roman"/>
          <w:sz w:val="24"/>
          <w:szCs w:val="24"/>
        </w:rPr>
        <w:t xml:space="preserve"> г. Среднесписочная численность производственного персонала </w:t>
      </w:r>
      <w:r w:rsidR="007C357E" w:rsidRPr="00FE4DB6">
        <w:rPr>
          <w:rFonts w:ascii="Times New Roman" w:hAnsi="Times New Roman" w:cs="Times New Roman"/>
          <w:sz w:val="24"/>
          <w:szCs w:val="24"/>
        </w:rPr>
        <w:t>379</w:t>
      </w:r>
      <w:r w:rsidRPr="00FE4DB6">
        <w:rPr>
          <w:rFonts w:ascii="Times New Roman" w:hAnsi="Times New Roman" w:cs="Times New Roman"/>
          <w:sz w:val="24"/>
          <w:szCs w:val="24"/>
        </w:rPr>
        <w:t xml:space="preserve"> чел</w:t>
      </w:r>
      <w:r w:rsidR="00A558B9" w:rsidRPr="00FE4DB6">
        <w:rPr>
          <w:rFonts w:ascii="Times New Roman" w:hAnsi="Times New Roman" w:cs="Times New Roman"/>
          <w:sz w:val="24"/>
          <w:szCs w:val="24"/>
        </w:rPr>
        <w:t>овек</w:t>
      </w:r>
      <w:r w:rsidRPr="00FE4DB6">
        <w:rPr>
          <w:rFonts w:ascii="Times New Roman" w:hAnsi="Times New Roman" w:cs="Times New Roman"/>
          <w:sz w:val="24"/>
          <w:szCs w:val="24"/>
        </w:rPr>
        <w:t xml:space="preserve">. </w:t>
      </w:r>
    </w:p>
    <w:p w:rsidR="004E1F1F" w:rsidRPr="00FE4DB6" w:rsidRDefault="003A47C4" w:rsidP="00FE4DB6">
      <w:pPr>
        <w:pStyle w:val="af"/>
        <w:ind w:firstLine="709"/>
        <w:jc w:val="both"/>
      </w:pPr>
      <w:r w:rsidRPr="00FE4DB6">
        <w:t xml:space="preserve">Основным видом деятельности </w:t>
      </w:r>
      <w:r w:rsidRPr="00FE4DB6">
        <w:rPr>
          <w:b/>
        </w:rPr>
        <w:t>ООО «</w:t>
      </w:r>
      <w:r w:rsidR="00A10BF0" w:rsidRPr="00FE4DB6">
        <w:rPr>
          <w:b/>
        </w:rPr>
        <w:t>СПАЗ-фарм</w:t>
      </w:r>
      <w:r w:rsidRPr="00FE4DB6">
        <w:rPr>
          <w:b/>
        </w:rPr>
        <w:t>»</w:t>
      </w:r>
      <w:r w:rsidRPr="00FE4DB6">
        <w:t xml:space="preserve"> является производство лекарственных средств для ветеринарного применения. Кроме этого предприятие производит </w:t>
      </w:r>
      <w:r w:rsidRPr="00FE4DB6">
        <w:lastRenderedPageBreak/>
        <w:t>вазелин, кормовую добавку «Биовит С», мази. Объем производства товарной продукции за</w:t>
      </w:r>
      <w:r w:rsidR="00B8509F" w:rsidRPr="00FE4DB6">
        <w:t xml:space="preserve"> 1 </w:t>
      </w:r>
      <w:r w:rsidR="007B0E20" w:rsidRPr="00FE4DB6">
        <w:t>полугодие</w:t>
      </w:r>
      <w:r w:rsidR="00B8509F" w:rsidRPr="00FE4DB6">
        <w:t xml:space="preserve"> </w:t>
      </w:r>
      <w:r w:rsidRPr="00FE4DB6">
        <w:t>202</w:t>
      </w:r>
      <w:r w:rsidR="00B8509F" w:rsidRPr="00FE4DB6">
        <w:t>1</w:t>
      </w:r>
      <w:r w:rsidRPr="00FE4DB6">
        <w:t xml:space="preserve"> г. в денежном выражении по сравнению с аналогичным периодом 20</w:t>
      </w:r>
      <w:r w:rsidR="00B8509F" w:rsidRPr="00FE4DB6">
        <w:t>20</w:t>
      </w:r>
      <w:r w:rsidRPr="00FE4DB6">
        <w:t xml:space="preserve">г. </w:t>
      </w:r>
      <w:r w:rsidR="00C239F5" w:rsidRPr="00FE4DB6">
        <w:t>снизился</w:t>
      </w:r>
      <w:r w:rsidRPr="00FE4DB6">
        <w:t xml:space="preserve"> и составил </w:t>
      </w:r>
      <w:r w:rsidR="007B0E20" w:rsidRPr="00FE4DB6">
        <w:t>35007</w:t>
      </w:r>
      <w:r w:rsidRPr="00FE4DB6">
        <w:t xml:space="preserve"> тыс. руб. </w:t>
      </w:r>
      <w:r w:rsidR="00C239F5" w:rsidRPr="00FE4DB6">
        <w:t>(</w:t>
      </w:r>
      <w:r w:rsidR="007B0E20" w:rsidRPr="00FE4DB6">
        <w:t>91</w:t>
      </w:r>
      <w:r w:rsidR="00C239F5" w:rsidRPr="00FE4DB6">
        <w:t>%).</w:t>
      </w:r>
      <w:r w:rsidRPr="00FE4DB6">
        <w:t>Численность работающих составляет 3</w:t>
      </w:r>
      <w:r w:rsidR="007B0E20" w:rsidRPr="00FE4DB6">
        <w:t>8</w:t>
      </w:r>
      <w:r w:rsidRPr="00FE4DB6">
        <w:t xml:space="preserve"> человек. </w:t>
      </w:r>
    </w:p>
    <w:p w:rsidR="00040542" w:rsidRPr="00FE4DB6" w:rsidRDefault="003A47C4" w:rsidP="00FE4DB6">
      <w:pPr>
        <w:pStyle w:val="af"/>
        <w:ind w:firstLine="709"/>
        <w:jc w:val="both"/>
      </w:pPr>
      <w:r w:rsidRPr="00FE4DB6">
        <w:rPr>
          <w:rStyle w:val="afd"/>
        </w:rPr>
        <w:t>ИП Гордеева И. Е.</w:t>
      </w:r>
      <w:r w:rsidR="008F4586" w:rsidRPr="00FE4DB6">
        <w:rPr>
          <w:rStyle w:val="afd"/>
        </w:rPr>
        <w:t xml:space="preserve"> </w:t>
      </w:r>
      <w:r w:rsidRPr="00FE4DB6">
        <w:t>занимается производством кондитерских изделий недлительного хранения, выпечкой хлебобулочных изделий. Продукция реализуется в фирменных кондитерских «Пугачевские тортики» и в сети кондитерск</w:t>
      </w:r>
      <w:r w:rsidR="00C73E6B" w:rsidRPr="00FE4DB6">
        <w:t>их</w:t>
      </w:r>
      <w:r w:rsidRPr="00FE4DB6">
        <w:t xml:space="preserve"> «Малина». Ассортимент продукции: торты, пирожные, рулеты, выпечка, пироги, хлеб</w:t>
      </w:r>
      <w:r w:rsidR="00040542" w:rsidRPr="00FE4DB6">
        <w:t xml:space="preserve">. </w:t>
      </w:r>
      <w:r w:rsidRPr="00FE4DB6">
        <w:t xml:space="preserve">Объем производства товарной продукции за </w:t>
      </w:r>
      <w:r w:rsidR="00040542" w:rsidRPr="00FE4DB6">
        <w:t xml:space="preserve">1 </w:t>
      </w:r>
      <w:r w:rsidR="00C73E6B" w:rsidRPr="00FE4DB6">
        <w:t>полугодие</w:t>
      </w:r>
      <w:r w:rsidR="00040542" w:rsidRPr="00FE4DB6">
        <w:t xml:space="preserve"> </w:t>
      </w:r>
      <w:r w:rsidRPr="00FE4DB6">
        <w:t>202</w:t>
      </w:r>
      <w:r w:rsidR="00040542" w:rsidRPr="00FE4DB6">
        <w:t>1</w:t>
      </w:r>
      <w:r w:rsidRPr="00FE4DB6">
        <w:t>г. по сравнению с аналогичным периодом 20</w:t>
      </w:r>
      <w:r w:rsidR="00040542" w:rsidRPr="00FE4DB6">
        <w:t>20</w:t>
      </w:r>
      <w:r w:rsidRPr="00FE4DB6">
        <w:t xml:space="preserve">г. </w:t>
      </w:r>
      <w:r w:rsidR="00040542" w:rsidRPr="00FE4DB6">
        <w:t>увеличился в 1,</w:t>
      </w:r>
      <w:r w:rsidR="00C73E6B" w:rsidRPr="00FE4DB6">
        <w:t>6</w:t>
      </w:r>
      <w:r w:rsidR="00040542" w:rsidRPr="00FE4DB6">
        <w:t xml:space="preserve"> раза </w:t>
      </w:r>
      <w:r w:rsidRPr="00FE4DB6">
        <w:t xml:space="preserve">и составил </w:t>
      </w:r>
      <w:r w:rsidR="00C73E6B" w:rsidRPr="00FE4DB6">
        <w:t>277</w:t>
      </w:r>
      <w:r w:rsidR="00040542" w:rsidRPr="00FE4DB6">
        <w:t xml:space="preserve"> тонн</w:t>
      </w:r>
      <w:r w:rsidRPr="00FE4DB6">
        <w:t>. В настоящее время на предприятии трудятся 8</w:t>
      </w:r>
      <w:r w:rsidR="00C73E6B" w:rsidRPr="00FE4DB6">
        <w:t>5</w:t>
      </w:r>
      <w:r w:rsidRPr="00FE4DB6">
        <w:t xml:space="preserve"> человек. </w:t>
      </w:r>
    </w:p>
    <w:p w:rsidR="003A47C4" w:rsidRPr="00FE4DB6" w:rsidRDefault="003A47C4" w:rsidP="00FE4DB6">
      <w:pPr>
        <w:pStyle w:val="af"/>
        <w:ind w:firstLine="709"/>
        <w:jc w:val="both"/>
      </w:pPr>
      <w:r w:rsidRPr="00FE4DB6">
        <w:rPr>
          <w:b/>
        </w:rPr>
        <w:t xml:space="preserve">ИП Курятников П.А. </w:t>
      </w:r>
      <w:r w:rsidRPr="00FE4DB6">
        <w:t xml:space="preserve">занимается переработкой рыбы (соленая, копченая) и мяса (колбаса) на давальческом сырье. Объем производства товарной продукции за </w:t>
      </w:r>
      <w:r w:rsidR="00432690" w:rsidRPr="00FE4DB6">
        <w:t xml:space="preserve">1 </w:t>
      </w:r>
      <w:r w:rsidR="00B5037D" w:rsidRPr="00FE4DB6">
        <w:t>полугодие</w:t>
      </w:r>
      <w:r w:rsidR="00432690" w:rsidRPr="00FE4DB6">
        <w:t xml:space="preserve"> </w:t>
      </w:r>
      <w:r w:rsidRPr="00FE4DB6">
        <w:t>202</w:t>
      </w:r>
      <w:r w:rsidR="00432690" w:rsidRPr="00FE4DB6">
        <w:t>1</w:t>
      </w:r>
      <w:r w:rsidRPr="00FE4DB6">
        <w:t xml:space="preserve">г. </w:t>
      </w:r>
      <w:r w:rsidR="007B0E20" w:rsidRPr="00FE4DB6">
        <w:t>существенно снизился</w:t>
      </w:r>
      <w:r w:rsidR="00432690" w:rsidRPr="00FE4DB6">
        <w:t xml:space="preserve"> и </w:t>
      </w:r>
      <w:r w:rsidRPr="00FE4DB6">
        <w:t xml:space="preserve">составил </w:t>
      </w:r>
      <w:r w:rsidR="007B0E20" w:rsidRPr="00FE4DB6">
        <w:t>282</w:t>
      </w:r>
      <w:r w:rsidRPr="00FE4DB6">
        <w:t xml:space="preserve"> тыс. руб.</w:t>
      </w:r>
      <w:r w:rsidR="007B0E20" w:rsidRPr="00FE4DB6">
        <w:t>(54,2%)</w:t>
      </w:r>
      <w:r w:rsidRPr="00FE4DB6">
        <w:t xml:space="preserve"> Среднесписочная численность 2 человека.</w:t>
      </w:r>
    </w:p>
    <w:p w:rsidR="00CE342F" w:rsidRPr="00FE4DB6" w:rsidRDefault="003A47C4" w:rsidP="00FE4DB6">
      <w:pPr>
        <w:pStyle w:val="af"/>
        <w:ind w:firstLine="709"/>
        <w:jc w:val="both"/>
      </w:pPr>
      <w:r w:rsidRPr="00FE4DB6">
        <w:rPr>
          <w:b/>
        </w:rPr>
        <w:t>ИП Гололобов Б.А.</w:t>
      </w:r>
      <w:r w:rsidRPr="00FE4DB6">
        <w:t xml:space="preserve"> занимается оказанием услуг населению по переработке мяса, в том числе производством колбасных изделий. За </w:t>
      </w:r>
      <w:r w:rsidR="004D358C" w:rsidRPr="00FE4DB6">
        <w:t xml:space="preserve">1 </w:t>
      </w:r>
      <w:r w:rsidR="00FA6CA9" w:rsidRPr="00FE4DB6">
        <w:t>полугодие</w:t>
      </w:r>
      <w:r w:rsidR="004D358C" w:rsidRPr="00FE4DB6">
        <w:t xml:space="preserve"> </w:t>
      </w:r>
      <w:r w:rsidRPr="00FE4DB6">
        <w:t>202</w:t>
      </w:r>
      <w:r w:rsidR="004D358C" w:rsidRPr="00FE4DB6">
        <w:t>1</w:t>
      </w:r>
      <w:r w:rsidRPr="00FE4DB6">
        <w:t xml:space="preserve">г. произвели </w:t>
      </w:r>
      <w:r w:rsidR="00FA6CA9" w:rsidRPr="00FE4DB6">
        <w:t>6</w:t>
      </w:r>
      <w:r w:rsidRPr="00FE4DB6">
        <w:t xml:space="preserve"> тонн. Среднесписочная численность 4 человека. </w:t>
      </w:r>
    </w:p>
    <w:p w:rsidR="00E05FDE" w:rsidRPr="00FE4DB6" w:rsidRDefault="00E05FDE" w:rsidP="00795BA3">
      <w:pPr>
        <w:pStyle w:val="af"/>
        <w:jc w:val="both"/>
      </w:pPr>
    </w:p>
    <w:p w:rsidR="00D44586" w:rsidRPr="00FE4DB6" w:rsidRDefault="009C7D96" w:rsidP="00795BA3">
      <w:pPr>
        <w:pStyle w:val="af"/>
        <w:ind w:firstLine="709"/>
        <w:jc w:val="center"/>
        <w:rPr>
          <w:b/>
        </w:rPr>
      </w:pPr>
      <w:r w:rsidRPr="00FE4DB6">
        <w:rPr>
          <w:b/>
        </w:rPr>
        <w:t>Сельское хозяйство</w:t>
      </w:r>
    </w:p>
    <w:p w:rsidR="00EE22F9" w:rsidRPr="00FE4DB6" w:rsidRDefault="00EE22F9" w:rsidP="00FE4DB6">
      <w:pPr>
        <w:pStyle w:val="af"/>
        <w:ind w:firstLine="709"/>
        <w:jc w:val="both"/>
        <w:rPr>
          <w:b/>
        </w:rPr>
      </w:pPr>
      <w:r w:rsidRPr="00FE4DB6">
        <w:t>В сельскохозяйственном производстве района действуют 18 сельскохозяйственных предприятий, 79 крестьянских (фермерских) хозяйств, 4 сельскохозяйственных потребительских кооператива, около 8 тысяч личных подсобных хозяйств.</w:t>
      </w:r>
    </w:p>
    <w:p w:rsidR="009F04C8" w:rsidRPr="00FE4DB6" w:rsidRDefault="00EE22F9" w:rsidP="00FE4DB6">
      <w:pPr>
        <w:spacing w:after="0"/>
        <w:ind w:firstLine="709"/>
        <w:contextualSpacing/>
        <w:jc w:val="both"/>
        <w:rPr>
          <w:rFonts w:ascii="Times New Roman" w:hAnsi="Times New Roman" w:cs="Times New Roman"/>
          <w:b/>
          <w:sz w:val="24"/>
          <w:szCs w:val="24"/>
        </w:rPr>
      </w:pPr>
      <w:r w:rsidRPr="00FE4DB6">
        <w:rPr>
          <w:rFonts w:ascii="Times New Roman" w:hAnsi="Times New Roman" w:cs="Times New Roman"/>
          <w:sz w:val="24"/>
          <w:szCs w:val="24"/>
        </w:rPr>
        <w:t>Структура землепользования - 390 тысяч гектаров земли, в том числе 336 тысяч гектаров сельхозугодий, из них 274,7 тысяч гектаров пашни, которая вся находится в обработке.</w:t>
      </w:r>
    </w:p>
    <w:p w:rsidR="009F04C8" w:rsidRPr="00FE4DB6" w:rsidRDefault="009F04C8" w:rsidP="00FE4DB6">
      <w:pPr>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t>Под урожай текущего года в районе посеяно 214,5тыс. га</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сельскохозяйственных культур. Озимые сохранились на площади 55,06</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тыс. га</w:t>
      </w:r>
      <w:r w:rsidR="008C1A52" w:rsidRPr="00FE4DB6">
        <w:rPr>
          <w:rFonts w:ascii="Times New Roman" w:hAnsi="Times New Roman" w:cs="Times New Roman"/>
          <w:sz w:val="24"/>
          <w:szCs w:val="24"/>
        </w:rPr>
        <w:t>.</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Яровые культуры</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посеяны на площади 156,4 тыс. га,</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в том числе яровые зерновые и зернобобовые культуры посеяны на площади</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65,7тыс. га.</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Технические культуры посеяны на площади</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86,4 тыс. га из них подсолнечник 82,7 тыс. га.</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Кормовые</w:t>
      </w:r>
      <w:r w:rsidR="00EE22F9" w:rsidRPr="00FE4DB6">
        <w:rPr>
          <w:rFonts w:ascii="Times New Roman" w:hAnsi="Times New Roman" w:cs="Times New Roman"/>
          <w:sz w:val="24"/>
          <w:szCs w:val="24"/>
        </w:rPr>
        <w:t xml:space="preserve"> культуры </w:t>
      </w:r>
      <w:r w:rsidRPr="00FE4DB6">
        <w:rPr>
          <w:rFonts w:ascii="Times New Roman" w:hAnsi="Times New Roman" w:cs="Times New Roman"/>
          <w:sz w:val="24"/>
          <w:szCs w:val="24"/>
        </w:rPr>
        <w:t>посеяны на площади</w:t>
      </w:r>
      <w:r w:rsidR="008C1A52" w:rsidRPr="00FE4DB6">
        <w:rPr>
          <w:rFonts w:ascii="Times New Roman" w:hAnsi="Times New Roman" w:cs="Times New Roman"/>
          <w:sz w:val="24"/>
          <w:szCs w:val="24"/>
        </w:rPr>
        <w:t xml:space="preserve"> </w:t>
      </w:r>
      <w:r w:rsidRPr="00FE4DB6">
        <w:rPr>
          <w:rFonts w:ascii="Times New Roman" w:hAnsi="Times New Roman" w:cs="Times New Roman"/>
          <w:sz w:val="24"/>
          <w:szCs w:val="24"/>
        </w:rPr>
        <w:t>4,3 тыс. гектар</w:t>
      </w:r>
      <w:r w:rsidR="008C1A52" w:rsidRPr="00FE4DB6">
        <w:rPr>
          <w:rFonts w:ascii="Times New Roman" w:hAnsi="Times New Roman" w:cs="Times New Roman"/>
          <w:sz w:val="24"/>
          <w:szCs w:val="24"/>
        </w:rPr>
        <w:t>ов</w:t>
      </w:r>
      <w:r w:rsidRPr="00FE4DB6">
        <w:rPr>
          <w:rFonts w:ascii="Times New Roman" w:hAnsi="Times New Roman" w:cs="Times New Roman"/>
          <w:sz w:val="24"/>
          <w:szCs w:val="24"/>
        </w:rPr>
        <w:t>.</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На сельскохозяйственных культурах проведен комплекс мероприятий по уходу за посевами: ранневесенняя подкормка, боронование, химпрополка против сорняков. С севом подсолнечника и нута внесены </w:t>
      </w:r>
      <w:r w:rsidR="00EE22F9" w:rsidRPr="00FE4DB6">
        <w:rPr>
          <w:rFonts w:ascii="Times New Roman" w:hAnsi="Times New Roman" w:cs="Times New Roman"/>
          <w:sz w:val="24"/>
          <w:szCs w:val="24"/>
        </w:rPr>
        <w:t xml:space="preserve">удобрения в рядки </w:t>
      </w:r>
      <w:r w:rsidRPr="00FE4DB6">
        <w:rPr>
          <w:rFonts w:ascii="Times New Roman" w:hAnsi="Times New Roman" w:cs="Times New Roman"/>
          <w:sz w:val="24"/>
          <w:szCs w:val="24"/>
        </w:rPr>
        <w:t>на</w:t>
      </w:r>
      <w:r w:rsidR="00EE22F9" w:rsidRPr="00FE4DB6">
        <w:rPr>
          <w:rFonts w:ascii="Times New Roman" w:hAnsi="Times New Roman" w:cs="Times New Roman"/>
          <w:sz w:val="24"/>
          <w:szCs w:val="24"/>
        </w:rPr>
        <w:t xml:space="preserve"> площади 32,0 </w:t>
      </w:r>
      <w:r w:rsidRPr="00FE4DB6">
        <w:rPr>
          <w:rFonts w:ascii="Times New Roman" w:hAnsi="Times New Roman" w:cs="Times New Roman"/>
          <w:sz w:val="24"/>
          <w:szCs w:val="24"/>
        </w:rPr>
        <w:t xml:space="preserve">тыс. га. </w:t>
      </w:r>
    </w:p>
    <w:p w:rsidR="009F04C8" w:rsidRPr="00FE4DB6" w:rsidRDefault="008C1A52" w:rsidP="00FE4DB6">
      <w:pPr>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t>В</w:t>
      </w:r>
      <w:r w:rsidR="009F04C8" w:rsidRPr="00FE4DB6">
        <w:rPr>
          <w:rFonts w:ascii="Times New Roman" w:hAnsi="Times New Roman" w:cs="Times New Roman"/>
          <w:sz w:val="24"/>
          <w:szCs w:val="24"/>
        </w:rPr>
        <w:t xml:space="preserve"> районе идет</w:t>
      </w:r>
      <w:r w:rsidR="00EE22F9" w:rsidRPr="00FE4DB6">
        <w:rPr>
          <w:rFonts w:ascii="Times New Roman" w:hAnsi="Times New Roman" w:cs="Times New Roman"/>
          <w:sz w:val="24"/>
          <w:szCs w:val="24"/>
        </w:rPr>
        <w:t xml:space="preserve"> уборка озимых зерновых культур</w:t>
      </w:r>
      <w:r w:rsidRPr="00FE4DB6">
        <w:rPr>
          <w:rFonts w:ascii="Times New Roman" w:hAnsi="Times New Roman" w:cs="Times New Roman"/>
          <w:sz w:val="24"/>
          <w:szCs w:val="24"/>
        </w:rPr>
        <w:t>,</w:t>
      </w:r>
      <w:r w:rsidR="00EE22F9" w:rsidRPr="00FE4DB6">
        <w:rPr>
          <w:rFonts w:ascii="Times New Roman" w:hAnsi="Times New Roman" w:cs="Times New Roman"/>
          <w:sz w:val="24"/>
          <w:szCs w:val="24"/>
        </w:rPr>
        <w:t xml:space="preserve"> </w:t>
      </w:r>
      <w:r w:rsidR="009F04C8" w:rsidRPr="00FE4DB6">
        <w:rPr>
          <w:rFonts w:ascii="Times New Roman" w:hAnsi="Times New Roman" w:cs="Times New Roman"/>
          <w:sz w:val="24"/>
          <w:szCs w:val="24"/>
        </w:rPr>
        <w:t>обмолочено 34,2 тыс. га, намолот зерна</w:t>
      </w:r>
      <w:r w:rsidRPr="00FE4DB6">
        <w:rPr>
          <w:rFonts w:ascii="Times New Roman" w:hAnsi="Times New Roman" w:cs="Times New Roman"/>
          <w:sz w:val="24"/>
          <w:szCs w:val="24"/>
        </w:rPr>
        <w:t xml:space="preserve"> составил</w:t>
      </w:r>
      <w:r w:rsidR="009F04C8" w:rsidRPr="00FE4DB6">
        <w:rPr>
          <w:rFonts w:ascii="Times New Roman" w:hAnsi="Times New Roman" w:cs="Times New Roman"/>
          <w:sz w:val="24"/>
          <w:szCs w:val="24"/>
        </w:rPr>
        <w:t xml:space="preserve"> 73,5 тыс. тонн, при средней урожайности по району 21,5 </w:t>
      </w:r>
      <w:r w:rsidR="00C54B45" w:rsidRPr="00FE4DB6">
        <w:rPr>
          <w:rFonts w:ascii="Times New Roman" w:hAnsi="Times New Roman" w:cs="Times New Roman"/>
          <w:sz w:val="24"/>
          <w:szCs w:val="24"/>
        </w:rPr>
        <w:t>Ц.</w:t>
      </w:r>
      <w:r w:rsidR="009F04C8" w:rsidRPr="00FE4DB6">
        <w:rPr>
          <w:rFonts w:ascii="Times New Roman" w:hAnsi="Times New Roman" w:cs="Times New Roman"/>
          <w:sz w:val="24"/>
          <w:szCs w:val="24"/>
        </w:rPr>
        <w:t>/га.</w:t>
      </w:r>
      <w:r w:rsidR="00EE22F9" w:rsidRPr="00FE4DB6">
        <w:rPr>
          <w:rFonts w:ascii="Times New Roman" w:hAnsi="Times New Roman" w:cs="Times New Roman"/>
          <w:sz w:val="24"/>
          <w:szCs w:val="24"/>
        </w:rPr>
        <w:t xml:space="preserve"> </w:t>
      </w:r>
      <w:r w:rsidR="009F04C8" w:rsidRPr="00FE4DB6">
        <w:rPr>
          <w:rFonts w:ascii="Times New Roman" w:hAnsi="Times New Roman" w:cs="Times New Roman"/>
          <w:sz w:val="24"/>
          <w:szCs w:val="24"/>
        </w:rPr>
        <w:t>С целью создания благоприятных условий труда в сельхозпредприятиях и КФХ района организовано горячее питание. Ход уборки урожая постоянно освещается в средствах массовой информации, в хозяйствах вывешиваются информационные листы, в честь передовиков поднимается районный флаг Трудовой Славы, проводится чествование передовиков на полевых станах.</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Проводя уборку урожая сельхозпредприятия, не забывают про подготовку почвы к будущему урожаю, постоянно проводя комплекс мероприятий по уходу за парами. 4 культивации проведены на всей площади - 58,0 тыс. га.</w:t>
      </w:r>
    </w:p>
    <w:p w:rsidR="009F04C8" w:rsidRPr="00FE4DB6" w:rsidRDefault="00EE22F9" w:rsidP="00FE4DB6">
      <w:pPr>
        <w:pStyle w:val="af"/>
        <w:spacing w:line="276" w:lineRule="auto"/>
        <w:ind w:firstLine="709"/>
        <w:jc w:val="both"/>
      </w:pPr>
      <w:r w:rsidRPr="00FE4DB6">
        <w:t>На 1июля</w:t>
      </w:r>
      <w:r w:rsidR="009F04C8" w:rsidRPr="00FE4DB6">
        <w:t xml:space="preserve"> 2021 года в хозяйствах всех форм собственности имеется</w:t>
      </w:r>
      <w:r w:rsidR="00A56A8E" w:rsidRPr="00FE4DB6">
        <w:t>:</w:t>
      </w:r>
      <w:r w:rsidR="009F04C8" w:rsidRPr="00FE4DB6">
        <w:t xml:space="preserve"> крупного рогатого скота 21160 голов (100% к уровню прошлого года), в том числе коров 9010 (100%), 9878 свинопоголовья (102,7%), овцепоголовья – 20680 (100%), птицы – 191940 (100,3%). В сельхозпредприятиях содержится крупного рогатого скота 7130 голов (103,3%), в том числе коров 2442(95,4%), 829 свиней (72%), овец 2074 (138,3 %). </w:t>
      </w:r>
    </w:p>
    <w:p w:rsidR="009F04C8" w:rsidRPr="00FE4DB6" w:rsidRDefault="009F04C8" w:rsidP="00FE4DB6">
      <w:pPr>
        <w:pStyle w:val="af"/>
        <w:spacing w:line="276" w:lineRule="auto"/>
        <w:ind w:firstLine="709"/>
        <w:jc w:val="both"/>
      </w:pPr>
      <w:r w:rsidRPr="00FE4DB6">
        <w:t xml:space="preserve">За 6 месяцев 2020 года производство молока по всем категориям хозяйств составило 14100 тонн (98,0%), яиц 10225 тыс. штук (100,%), произведено скота и птицы в живом весе 2287 </w:t>
      </w:r>
      <w:r w:rsidRPr="00FE4DB6">
        <w:lastRenderedPageBreak/>
        <w:t xml:space="preserve">тонн (100,3%). Сельхозпредприятиями района надоено 1480 тонн молока (97,9%), получено 171,5 тонна мяса (75,5%). </w:t>
      </w:r>
    </w:p>
    <w:p w:rsidR="009F04C8" w:rsidRPr="00FE4DB6" w:rsidRDefault="009F04C8" w:rsidP="00FE4DB6">
      <w:pPr>
        <w:pStyle w:val="af"/>
        <w:spacing w:line="276" w:lineRule="auto"/>
        <w:ind w:firstLine="709"/>
        <w:jc w:val="both"/>
      </w:pPr>
      <w:r w:rsidRPr="00FE4DB6">
        <w:t>В этом году ООО «Агрофирма «Рубеж» приобрели 50 телок и 15 племенных ремонтных бычков абердин-ангусской породы.</w:t>
      </w:r>
    </w:p>
    <w:p w:rsidR="009F04C8" w:rsidRPr="00FE4DB6" w:rsidRDefault="009F04C8" w:rsidP="00FE4DB6">
      <w:pPr>
        <w:tabs>
          <w:tab w:val="left" w:pos="567"/>
        </w:tabs>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СХА «Калинино» планируют приобрести 100 племенных овцематок.</w:t>
      </w:r>
    </w:p>
    <w:p w:rsidR="009F04C8" w:rsidRPr="00FE4DB6" w:rsidRDefault="00A56A8E" w:rsidP="00FE4DB6">
      <w:pPr>
        <w:pStyle w:val="af"/>
        <w:spacing w:line="276" w:lineRule="auto"/>
        <w:ind w:firstLine="709"/>
        <w:jc w:val="both"/>
      </w:pPr>
      <w:r w:rsidRPr="00FE4DB6">
        <w:t>П</w:t>
      </w:r>
      <w:r w:rsidR="009F04C8" w:rsidRPr="00FE4DB6">
        <w:t>роизводство валовой продукции сельского хозяйства в действующих ценах составило793,6 млн. рублей, против 732,4 млн. рублей в 2020 году (108,4%). Индекс физического объема составил 99,2%, индекс изменения цены – 109,2% .</w:t>
      </w:r>
    </w:p>
    <w:p w:rsidR="009F04C8" w:rsidRPr="00FE4DB6" w:rsidRDefault="009F04C8" w:rsidP="00FE4DB6">
      <w:pPr>
        <w:pStyle w:val="a3"/>
        <w:spacing w:line="276" w:lineRule="auto"/>
        <w:ind w:firstLine="709"/>
        <w:jc w:val="both"/>
        <w:rPr>
          <w:b w:val="0"/>
        </w:rPr>
      </w:pPr>
      <w:r w:rsidRPr="00FE4DB6">
        <w:rPr>
          <w:b w:val="0"/>
        </w:rPr>
        <w:t xml:space="preserve">Объем выручки от реализации сельскохозяйственной продукции за 1 полугодие </w:t>
      </w:r>
      <w:r w:rsidR="00A56A8E" w:rsidRPr="00FE4DB6">
        <w:rPr>
          <w:b w:val="0"/>
        </w:rPr>
        <w:t>2021г.</w:t>
      </w:r>
      <w:r w:rsidRPr="00FE4DB6">
        <w:rPr>
          <w:b w:val="0"/>
        </w:rPr>
        <w:t xml:space="preserve"> превысил 1,9</w:t>
      </w:r>
      <w:r w:rsidR="00A56A8E" w:rsidRPr="00FE4DB6">
        <w:rPr>
          <w:b w:val="0"/>
        </w:rPr>
        <w:t xml:space="preserve"> </w:t>
      </w:r>
      <w:r w:rsidRPr="00FE4DB6">
        <w:rPr>
          <w:b w:val="0"/>
        </w:rPr>
        <w:t>млрд. рублей и соответствует аналогичному периоду</w:t>
      </w:r>
      <w:r w:rsidR="00EE22F9" w:rsidRPr="00FE4DB6">
        <w:rPr>
          <w:b w:val="0"/>
        </w:rPr>
        <w:t xml:space="preserve"> </w:t>
      </w:r>
      <w:r w:rsidRPr="00FE4DB6">
        <w:rPr>
          <w:b w:val="0"/>
        </w:rPr>
        <w:t xml:space="preserve">прошлого года. Основную часть выручки формируют такие сельхозпредприятия, как ООО «Золотой колос Поволжья», ООО «Агрофирма «Рубеж», ООО «Преображенское», СХА «Калинино», СХА «Камеликская», ФГБУ «Опытная станция «Солянская». Среди КФХ не уступают в объемах коллективным предприятиям крестьянские (фермерские) хозяйства Шиндина В.П., Байсалямова З.Б., Семенова С.Ф., Свинорук С.А. </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Такие показатели, как индекс изменения объема инвестиций в основной капитал, рентабельность продаж и уровень среднемесячной заработной платы в основном характеризуют финансовую устойчивость предприятий.</w:t>
      </w:r>
    </w:p>
    <w:p w:rsidR="009F04C8" w:rsidRPr="00FE4DB6" w:rsidRDefault="009F04C8" w:rsidP="00FE4DB6">
      <w:pPr>
        <w:pStyle w:val="a3"/>
        <w:spacing w:line="276" w:lineRule="auto"/>
        <w:ind w:firstLine="709"/>
        <w:jc w:val="both"/>
        <w:rPr>
          <w:b w:val="0"/>
        </w:rPr>
      </w:pPr>
      <w:r w:rsidRPr="00FE4DB6">
        <w:rPr>
          <w:rFonts w:eastAsia="Calibri"/>
          <w:b w:val="0"/>
        </w:rPr>
        <w:t>Объем инвестиций составил 832,0 млн. руб. Приобретено 20 тракторов, 7 зерноуборочных комбайнов, 6 грузовых автомобилей.</w:t>
      </w:r>
    </w:p>
    <w:p w:rsidR="009F04C8" w:rsidRPr="00FE4DB6" w:rsidRDefault="00EE22F9" w:rsidP="00FE4DB6">
      <w:pPr>
        <w:spacing w:after="0"/>
        <w:ind w:firstLine="709"/>
        <w:jc w:val="both"/>
        <w:rPr>
          <w:rFonts w:ascii="Times New Roman" w:eastAsia="Calibri" w:hAnsi="Times New Roman" w:cs="Times New Roman"/>
          <w:sz w:val="24"/>
          <w:szCs w:val="24"/>
        </w:rPr>
      </w:pPr>
      <w:r w:rsidRPr="00FE4DB6">
        <w:rPr>
          <w:rFonts w:ascii="Times New Roman" w:hAnsi="Times New Roman" w:cs="Times New Roman"/>
          <w:sz w:val="24"/>
          <w:szCs w:val="24"/>
        </w:rPr>
        <w:t xml:space="preserve">Первое полугодие </w:t>
      </w:r>
      <w:r w:rsidR="009F04C8" w:rsidRPr="00FE4DB6">
        <w:rPr>
          <w:rFonts w:ascii="Times New Roman" w:hAnsi="Times New Roman" w:cs="Times New Roman"/>
          <w:sz w:val="24"/>
          <w:szCs w:val="24"/>
        </w:rPr>
        <w:t>завершилось с положительным финансовым результатом в размере 623 млн. руб. при уровне рентабельности +73%</w:t>
      </w:r>
    </w:p>
    <w:p w:rsidR="009F04C8" w:rsidRPr="00FE4DB6" w:rsidRDefault="009F04C8" w:rsidP="00FE4DB6">
      <w:pPr>
        <w:pStyle w:val="af"/>
        <w:spacing w:line="276" w:lineRule="auto"/>
        <w:ind w:firstLine="709"/>
        <w:jc w:val="both"/>
      </w:pPr>
      <w:r w:rsidRPr="00FE4DB6">
        <w:t>Среднемесячный размер заработной платы в сельхозпредприятиях района по состоянию на 1 июля текущего года вырос по сравнению с прошлогодним уровнем (23335руб) на 20% и составил 28100 рублей. Самая высокая среднемесячная заработная плата в ООО «Золотой колос Поволжья» -46000 рублей при численности 132чел</w:t>
      </w:r>
      <w:r w:rsidR="00A56A8E" w:rsidRPr="00FE4DB6">
        <w:t>.</w:t>
      </w:r>
      <w:r w:rsidRPr="00FE4DB6">
        <w:t>, в ООО «Агрофирма «Рубеж»</w:t>
      </w:r>
      <w:r w:rsidR="00A56A8E" w:rsidRPr="00FE4DB6">
        <w:t xml:space="preserve"> свыше 28 000 тыс. рублей </w:t>
      </w:r>
      <w:r w:rsidRPr="00FE4DB6">
        <w:t>716чел</w:t>
      </w:r>
      <w:r w:rsidR="00A56A8E" w:rsidRPr="00FE4DB6">
        <w:t>.</w:t>
      </w:r>
      <w:r w:rsidRPr="00FE4DB6">
        <w:t>, ООО «Преображенское»</w:t>
      </w:r>
      <w:r w:rsidR="00A56A8E" w:rsidRPr="00FE4DB6">
        <w:t xml:space="preserve"> </w:t>
      </w:r>
      <w:r w:rsidRPr="00FE4DB6">
        <w:t>50</w:t>
      </w:r>
      <w:r w:rsidR="00A56A8E" w:rsidRPr="00FE4DB6">
        <w:t xml:space="preserve"> </w:t>
      </w:r>
      <w:r w:rsidRPr="00FE4DB6">
        <w:t>чел</w:t>
      </w:r>
      <w:r w:rsidR="00A56A8E" w:rsidRPr="00FE4DB6">
        <w:t>.,</w:t>
      </w:r>
      <w:r w:rsidRPr="00FE4DB6">
        <w:t xml:space="preserve"> ООО «Аропродукт»</w:t>
      </w:r>
      <w:r w:rsidR="00A56A8E" w:rsidRPr="00FE4DB6">
        <w:t xml:space="preserve"> </w:t>
      </w:r>
      <w:r w:rsidRPr="00FE4DB6">
        <w:t>33чел.</w:t>
      </w:r>
      <w:r w:rsidR="00A56A8E" w:rsidRPr="00FE4DB6">
        <w:t xml:space="preserve"> </w:t>
      </w:r>
      <w:r w:rsidRPr="00FE4DB6">
        <w:t>Есть примеры и низких зарплат из-за неполной занятости в 1 квартале и сезонности работ в сельскохозяйственной отрасли – в размере 15291 рублей в СХА «Урожай» и 14050</w:t>
      </w:r>
      <w:r w:rsidR="00EE22F9" w:rsidRPr="00FE4DB6">
        <w:t xml:space="preserve"> </w:t>
      </w:r>
      <w:r w:rsidRPr="00FE4DB6">
        <w:t>рублей в ООО «Вектор» В сложившихся условиях пандемии все рабочие места сохранены. Выплаты заработной платы производятся своевременно и в полном размере.</w:t>
      </w:r>
    </w:p>
    <w:p w:rsidR="009F04C8" w:rsidRPr="00FE4DB6" w:rsidRDefault="009F04C8" w:rsidP="00FE4DB6">
      <w:pPr>
        <w:pStyle w:val="af"/>
        <w:spacing w:line="276" w:lineRule="auto"/>
        <w:ind w:firstLine="709"/>
        <w:jc w:val="both"/>
      </w:pPr>
      <w:r w:rsidRPr="00FE4DB6">
        <w:t>По программе льготного кредитования агропромышленному комплексу района для дальнейшего развития банками одобрено 12 заявок на сумму - 1 млрд. 275 млн.</w:t>
      </w:r>
      <w:r w:rsidR="00A56A8E" w:rsidRPr="00FE4DB6">
        <w:t xml:space="preserve"> </w:t>
      </w:r>
      <w:r w:rsidRPr="00FE4DB6">
        <w:t>рублей, в том числе 8 краткосрочных договоров на сумму 880,0 млн. рублей , 4 инвестиционных договора на сумму 395,0 млн. рублей.</w:t>
      </w:r>
      <w:r w:rsidR="00EE22F9" w:rsidRPr="00FE4DB6">
        <w:t xml:space="preserve"> </w:t>
      </w:r>
      <w:r w:rsidRPr="00FE4DB6">
        <w:t xml:space="preserve">В данной программе приняли участие 5 сельскохозяйственных предприятий и 3 крестьянских (фермерских) хозяйства. Идет плановая выборка кредитных ресурсов, выдано 1 млрд. 173млн. рублей льготных кредитов. </w:t>
      </w:r>
    </w:p>
    <w:p w:rsidR="009F04C8" w:rsidRPr="00FE4DB6" w:rsidRDefault="009F04C8" w:rsidP="00FE4DB6">
      <w:pPr>
        <w:pStyle w:val="af"/>
        <w:spacing w:line="276" w:lineRule="auto"/>
        <w:ind w:firstLine="709"/>
        <w:jc w:val="both"/>
      </w:pPr>
      <w:r w:rsidRPr="00FE4DB6">
        <w:t>Из бюджетов всех уровней получено 124,0 млн. рублей государственной поддержки, количество бюджетополучателей -43.</w:t>
      </w:r>
    </w:p>
    <w:p w:rsidR="009F04C8" w:rsidRPr="00FE4DB6" w:rsidRDefault="009F04C8" w:rsidP="00FE4DB6">
      <w:pPr>
        <w:pStyle w:val="af"/>
        <w:spacing w:line="276" w:lineRule="auto"/>
        <w:ind w:firstLine="709"/>
        <w:jc w:val="both"/>
      </w:pPr>
      <w:r w:rsidRPr="00FE4DB6">
        <w:t xml:space="preserve">Основные направления бюджетного финансирования: </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поддержку отдельных подотраслей растениеводства (компенсирующая) – 21 641,4 тыс. рублей</w:t>
      </w:r>
      <w:r w:rsidR="00946F98"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количество  </w:t>
      </w:r>
      <w:r w:rsidR="00946F98" w:rsidRPr="00FE4DB6">
        <w:rPr>
          <w:rFonts w:ascii="Times New Roman" w:hAnsi="Times New Roman" w:cs="Times New Roman"/>
          <w:sz w:val="24"/>
          <w:szCs w:val="24"/>
        </w:rPr>
        <w:t xml:space="preserve">бюджетополучателей </w:t>
      </w:r>
      <w:r w:rsidRPr="00FE4DB6">
        <w:rPr>
          <w:rFonts w:ascii="Times New Roman" w:hAnsi="Times New Roman" w:cs="Times New Roman"/>
          <w:sz w:val="24"/>
          <w:szCs w:val="24"/>
        </w:rPr>
        <w:t>– 37;</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на возмещение части затрат на повышение продуктивности в молочном скотоводстве -708,2тыс. рублей </w:t>
      </w:r>
      <w:r w:rsidR="00946F98" w:rsidRPr="00FE4DB6">
        <w:rPr>
          <w:rFonts w:ascii="Times New Roman" w:hAnsi="Times New Roman" w:cs="Times New Roman"/>
          <w:sz w:val="24"/>
          <w:szCs w:val="24"/>
        </w:rPr>
        <w:t xml:space="preserve">количество  бюджетополучателей </w:t>
      </w:r>
      <w:r w:rsidRPr="00FE4DB6">
        <w:rPr>
          <w:rFonts w:ascii="Times New Roman" w:hAnsi="Times New Roman" w:cs="Times New Roman"/>
          <w:sz w:val="24"/>
          <w:szCs w:val="24"/>
        </w:rPr>
        <w:t>-5;</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возмещение части затрат на содержание товарного маточного поголовья КРС мясных пород-123,6</w:t>
      </w:r>
      <w:r w:rsidR="00946F98" w:rsidRPr="00FE4DB6">
        <w:rPr>
          <w:rFonts w:ascii="Times New Roman" w:hAnsi="Times New Roman" w:cs="Times New Roman"/>
          <w:sz w:val="24"/>
          <w:szCs w:val="24"/>
        </w:rPr>
        <w:t xml:space="preserve"> тыс. рублей количество бюджетополучателей 4;</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lastRenderedPageBreak/>
        <w:t>на возмещение части затрат по наращиванию маточного поголовья овец и коз -1540,1тыс. рублей</w:t>
      </w:r>
      <w:r w:rsidR="00EE22F9"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количество </w:t>
      </w:r>
      <w:r w:rsidR="00946F98" w:rsidRPr="00FE4DB6">
        <w:rPr>
          <w:rFonts w:ascii="Times New Roman" w:hAnsi="Times New Roman" w:cs="Times New Roman"/>
          <w:sz w:val="24"/>
          <w:szCs w:val="24"/>
        </w:rPr>
        <w:t xml:space="preserve">бюджетополучателей </w:t>
      </w:r>
      <w:r w:rsidRPr="00FE4DB6">
        <w:rPr>
          <w:rFonts w:ascii="Times New Roman" w:hAnsi="Times New Roman" w:cs="Times New Roman"/>
          <w:sz w:val="24"/>
          <w:szCs w:val="24"/>
        </w:rPr>
        <w:t>-5;</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создание системы поддержки фермеров и развитие сельской кооперации (возмещение части понесенных затрат сельскохозяйственными потребительскими кооперативами) – 502,6 тыс. рублей</w:t>
      </w:r>
      <w:r w:rsidR="00946F98"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количество </w:t>
      </w:r>
      <w:r w:rsidR="00946F98" w:rsidRPr="00FE4DB6">
        <w:rPr>
          <w:rFonts w:ascii="Times New Roman" w:hAnsi="Times New Roman" w:cs="Times New Roman"/>
          <w:sz w:val="24"/>
          <w:szCs w:val="24"/>
        </w:rPr>
        <w:t>бюджетополучателей</w:t>
      </w:r>
      <w:r w:rsidRPr="00FE4DB6">
        <w:rPr>
          <w:rFonts w:ascii="Times New Roman" w:hAnsi="Times New Roman" w:cs="Times New Roman"/>
          <w:sz w:val="24"/>
          <w:szCs w:val="24"/>
        </w:rPr>
        <w:t xml:space="preserve"> – 1;</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поддержка кадрового потенциала– 710,0 тыс. рублей</w:t>
      </w:r>
      <w:r w:rsidR="00055ABB" w:rsidRPr="00FE4DB6">
        <w:rPr>
          <w:rFonts w:ascii="Times New Roman" w:hAnsi="Times New Roman" w:cs="Times New Roman"/>
          <w:sz w:val="24"/>
          <w:szCs w:val="24"/>
        </w:rPr>
        <w:t xml:space="preserve"> </w:t>
      </w:r>
      <w:r w:rsidRPr="00FE4DB6">
        <w:rPr>
          <w:rFonts w:ascii="Times New Roman" w:hAnsi="Times New Roman" w:cs="Times New Roman"/>
          <w:sz w:val="24"/>
          <w:szCs w:val="24"/>
        </w:rPr>
        <w:t>количество</w:t>
      </w:r>
      <w:r w:rsidR="00055ABB" w:rsidRPr="00FE4DB6">
        <w:rPr>
          <w:rFonts w:ascii="Times New Roman" w:hAnsi="Times New Roman" w:cs="Times New Roman"/>
          <w:sz w:val="24"/>
          <w:szCs w:val="24"/>
        </w:rPr>
        <w:t xml:space="preserve"> бюджетополучателей</w:t>
      </w:r>
      <w:r w:rsidRPr="00FE4DB6">
        <w:rPr>
          <w:rFonts w:ascii="Times New Roman" w:hAnsi="Times New Roman" w:cs="Times New Roman"/>
          <w:sz w:val="24"/>
          <w:szCs w:val="24"/>
        </w:rPr>
        <w:t xml:space="preserve"> – 3;</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реализация мероприятий в области мелиорации земель сельскохозяйственного назначения – 89 419,3 тыс. рублей количество </w:t>
      </w:r>
      <w:r w:rsidR="00055ABB" w:rsidRPr="00FE4DB6">
        <w:rPr>
          <w:rFonts w:ascii="Times New Roman" w:hAnsi="Times New Roman" w:cs="Times New Roman"/>
          <w:sz w:val="24"/>
          <w:szCs w:val="24"/>
        </w:rPr>
        <w:t xml:space="preserve">бюджетополучателей </w:t>
      </w:r>
      <w:r w:rsidRPr="00FE4DB6">
        <w:rPr>
          <w:rFonts w:ascii="Times New Roman" w:hAnsi="Times New Roman" w:cs="Times New Roman"/>
          <w:sz w:val="24"/>
          <w:szCs w:val="24"/>
        </w:rPr>
        <w:t>– 1;</w:t>
      </w:r>
    </w:p>
    <w:p w:rsidR="009F04C8" w:rsidRPr="00FE4DB6" w:rsidRDefault="009F04C8"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обеспечение комплексного развития сельских территорий развитие водоснабжения на сельских территориях – 9 362,5 тыс. рублей</w:t>
      </w:r>
      <w:r w:rsidR="00055ABB"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количество </w:t>
      </w:r>
      <w:r w:rsidR="00055ABB" w:rsidRPr="00FE4DB6">
        <w:rPr>
          <w:rFonts w:ascii="Times New Roman" w:hAnsi="Times New Roman" w:cs="Times New Roman"/>
          <w:sz w:val="24"/>
          <w:szCs w:val="24"/>
        </w:rPr>
        <w:t xml:space="preserve">бюджетополучателей </w:t>
      </w:r>
      <w:r w:rsidRPr="00FE4DB6">
        <w:rPr>
          <w:rFonts w:ascii="Times New Roman" w:hAnsi="Times New Roman" w:cs="Times New Roman"/>
          <w:sz w:val="24"/>
          <w:szCs w:val="24"/>
        </w:rPr>
        <w:t xml:space="preserve"> – 1.</w:t>
      </w:r>
    </w:p>
    <w:p w:rsidR="00F54103" w:rsidRPr="00FE4DB6" w:rsidRDefault="00F54103" w:rsidP="00FE4DB6">
      <w:pPr>
        <w:pStyle w:val="af"/>
        <w:ind w:firstLine="709"/>
        <w:jc w:val="both"/>
        <w:rPr>
          <w:b/>
        </w:rPr>
      </w:pPr>
    </w:p>
    <w:p w:rsidR="00AB6B77" w:rsidRPr="00FE4DB6" w:rsidRDefault="00621935" w:rsidP="00795BA3">
      <w:pPr>
        <w:pStyle w:val="af"/>
        <w:ind w:firstLine="709"/>
        <w:jc w:val="center"/>
        <w:rPr>
          <w:b/>
        </w:rPr>
      </w:pPr>
      <w:r w:rsidRPr="00FE4DB6">
        <w:rPr>
          <w:b/>
        </w:rPr>
        <w:t>С</w:t>
      </w:r>
      <w:r w:rsidR="00BE759F" w:rsidRPr="00FE4DB6">
        <w:rPr>
          <w:b/>
        </w:rPr>
        <w:t>троительство и инвестиции</w:t>
      </w:r>
    </w:p>
    <w:p w:rsidR="00F54103" w:rsidRPr="00FE4DB6" w:rsidRDefault="00F54103" w:rsidP="00FE4DB6">
      <w:pPr>
        <w:pStyle w:val="af"/>
        <w:ind w:firstLine="709"/>
        <w:jc w:val="both"/>
        <w:rPr>
          <w:b/>
        </w:rPr>
      </w:pPr>
    </w:p>
    <w:p w:rsidR="00CC3902" w:rsidRPr="00FE4DB6" w:rsidRDefault="00CC3902"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За 1 полугодие 2021 года введено в эксплуатацию 9 жилых домов, 9 пристроек. Общая площадь жилья составила 1880,6 кв.м. Выдано 45 уведомлений о планируемом строительстве или реконструкции жилья. План по вводу жилья на 2021 год для Пугачевского района 7700</w:t>
      </w:r>
      <w:r w:rsidRPr="00FE4DB6">
        <w:rPr>
          <w:rFonts w:ascii="Times New Roman" w:hAnsi="Times New Roman" w:cs="Times New Roman"/>
          <w:b/>
          <w:sz w:val="24"/>
          <w:szCs w:val="24"/>
        </w:rPr>
        <w:t xml:space="preserve"> </w:t>
      </w:r>
      <w:r w:rsidRPr="00FE4DB6">
        <w:rPr>
          <w:rFonts w:ascii="Times New Roman" w:hAnsi="Times New Roman" w:cs="Times New Roman"/>
          <w:sz w:val="24"/>
          <w:szCs w:val="24"/>
        </w:rPr>
        <w:t>кв.м.</w:t>
      </w:r>
    </w:p>
    <w:p w:rsidR="00CC3902" w:rsidRPr="00FE4DB6" w:rsidRDefault="00CC3902"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На сегодняшний день направлено застройщикам 32 уведомления с обязательством о регистрации построенных объектов недвижимости. </w:t>
      </w:r>
    </w:p>
    <w:p w:rsidR="00CC3902" w:rsidRPr="00FE4DB6" w:rsidRDefault="00CC3902"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С целью выявления места расположения построенных и незарегистрированных объектов строительства более 50 адресов отработан список объектов незавершенного строительства, направленный органом Росреестра.</w:t>
      </w:r>
    </w:p>
    <w:p w:rsidR="00293832" w:rsidRPr="00FE4DB6" w:rsidRDefault="00CC3902"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Провели разъяснительную работу с кадастровыми инженерами, с целью сокращения сроков выдачи застройщикам технического плана объектов капстроительства на построенные объекты с целью их ввода в эксплуатацию.</w:t>
      </w:r>
    </w:p>
    <w:p w:rsidR="00CC3902" w:rsidRPr="00FE4DB6" w:rsidRDefault="00CC3902" w:rsidP="00FE4DB6">
      <w:pPr>
        <w:pStyle w:val="a3"/>
        <w:ind w:right="-1" w:firstLine="709"/>
        <w:jc w:val="both"/>
        <w:rPr>
          <w:b w:val="0"/>
          <w:noProof/>
        </w:rPr>
      </w:pPr>
      <w:r w:rsidRPr="00FE4DB6">
        <w:rPr>
          <w:b w:val="0"/>
          <w:noProof/>
        </w:rPr>
        <w:t>В рамках реализации муниципальной программы «Формирование комфортной городской среды на 2018-2024 годы в муниципальном образовании города Пугачева Саратовской области» в 2021 году планируется благоустройство 3-х общественных территорий в Первом микрорайоне и 1-й дворовой территории ул. Сеницы д 3/23.</w:t>
      </w:r>
    </w:p>
    <w:p w:rsidR="00CC3902" w:rsidRPr="00FE4DB6" w:rsidRDefault="00CC3902"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Благоустройство сквера в Первом микрорайоне в г. Пугачеве, включающий в себя: благоустройство площадки для воркаута, благоустройство  пешеходных дорожек с устройством освещения и установкой скамеек и урн, благоустройство </w:t>
      </w:r>
      <w:r w:rsidRPr="00FE4DB6">
        <w:rPr>
          <w:rFonts w:ascii="Times New Roman" w:hAnsi="Times New Roman" w:cs="Times New Roman"/>
          <w:bCs/>
          <w:sz w:val="24"/>
          <w:szCs w:val="24"/>
        </w:rPr>
        <w:t>площадки для отдыха с беседкой</w:t>
      </w:r>
      <w:r w:rsidRPr="00FE4DB6">
        <w:rPr>
          <w:rFonts w:ascii="Times New Roman" w:hAnsi="Times New Roman" w:cs="Times New Roman"/>
          <w:sz w:val="24"/>
          <w:szCs w:val="24"/>
        </w:rPr>
        <w:t xml:space="preserve"> в Первом микрорайоне.</w:t>
      </w:r>
    </w:p>
    <w:p w:rsidR="00293832" w:rsidRPr="00FE4DB6" w:rsidRDefault="00667553"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noProof/>
          <w:sz w:val="24"/>
          <w:szCs w:val="24"/>
        </w:rPr>
        <w:t>Выполнены следующие</w:t>
      </w:r>
      <w:r w:rsidR="00CC3902" w:rsidRPr="00FE4DB6">
        <w:rPr>
          <w:rFonts w:ascii="Times New Roman" w:hAnsi="Times New Roman" w:cs="Times New Roman"/>
          <w:noProof/>
          <w:sz w:val="24"/>
          <w:szCs w:val="24"/>
        </w:rPr>
        <w:t xml:space="preserve"> работы: укладка кабеля освещения, установка закладных для столбов освещения, выполнены подготовительные работы по устройству щебеночного основания и установке бордюров. Следующим этапом идет укладка покрытия из брусчатки на дорожках и площадках. Работы ведутся.</w:t>
      </w:r>
      <w:r w:rsidR="00CC3902" w:rsidRPr="00FE4DB6">
        <w:rPr>
          <w:rFonts w:ascii="Times New Roman" w:hAnsi="Times New Roman" w:cs="Times New Roman"/>
          <w:sz w:val="24"/>
          <w:szCs w:val="24"/>
        </w:rPr>
        <w:t xml:space="preserve"> Срок выполнения работ по общественным территориям: с 1 апреля по 10 августа 2021 года. Подрядчик ООО «СК Триалети» (г. Саратов). </w:t>
      </w:r>
    </w:p>
    <w:p w:rsidR="00CC3902" w:rsidRPr="00FE4DB6" w:rsidRDefault="00CC3902" w:rsidP="00FE4DB6">
      <w:pPr>
        <w:spacing w:after="0" w:line="240" w:lineRule="auto"/>
        <w:ind w:firstLine="709"/>
        <w:jc w:val="both"/>
        <w:rPr>
          <w:rFonts w:ascii="Times New Roman" w:hAnsi="Times New Roman" w:cs="Times New Roman"/>
          <w:b/>
          <w:noProof/>
          <w:sz w:val="24"/>
          <w:szCs w:val="24"/>
        </w:rPr>
      </w:pPr>
      <w:r w:rsidRPr="00FE4DB6">
        <w:rPr>
          <w:rFonts w:ascii="Times New Roman" w:hAnsi="Times New Roman" w:cs="Times New Roman"/>
          <w:noProof/>
          <w:sz w:val="24"/>
          <w:szCs w:val="24"/>
        </w:rPr>
        <w:t xml:space="preserve">На дворовой территории </w:t>
      </w:r>
      <w:r w:rsidRPr="00FE4DB6">
        <w:rPr>
          <w:rFonts w:ascii="Times New Roman" w:hAnsi="Times New Roman" w:cs="Times New Roman"/>
          <w:sz w:val="24"/>
          <w:szCs w:val="24"/>
        </w:rPr>
        <w:t xml:space="preserve">ул. Сеницы, д. 3/23 </w:t>
      </w:r>
      <w:r w:rsidRPr="00FE4DB6">
        <w:rPr>
          <w:rFonts w:ascii="Times New Roman" w:hAnsi="Times New Roman" w:cs="Times New Roman"/>
          <w:noProof/>
          <w:sz w:val="24"/>
          <w:szCs w:val="24"/>
        </w:rPr>
        <w:t xml:space="preserve">выполнены следующие работы: устройство линии освещения, подготовительные работы по устройству щебеночного основания и установке бордюров, устройство асфальтобетонного покрытия проездов и тротуаров. Следующим этапом будут установлены скамейки и урны. Работы ведутся. </w:t>
      </w:r>
      <w:r w:rsidRPr="00FE4DB6">
        <w:rPr>
          <w:rFonts w:ascii="Times New Roman" w:hAnsi="Times New Roman" w:cs="Times New Roman"/>
          <w:sz w:val="24"/>
          <w:szCs w:val="24"/>
        </w:rPr>
        <w:t xml:space="preserve">Срок выполнения работ по дворовой территории: с 1 апреля по 10 июля 2021 года. </w:t>
      </w:r>
    </w:p>
    <w:p w:rsidR="00CC3902" w:rsidRPr="00FE4DB6" w:rsidRDefault="00667553" w:rsidP="00FE4DB6">
      <w:pPr>
        <w:pStyle w:val="a3"/>
        <w:ind w:right="-1" w:firstLine="709"/>
        <w:jc w:val="both"/>
        <w:rPr>
          <w:b w:val="0"/>
        </w:rPr>
      </w:pPr>
      <w:r w:rsidRPr="00FE4DB6">
        <w:rPr>
          <w:b w:val="0"/>
          <w:noProof/>
        </w:rPr>
        <w:t>По р</w:t>
      </w:r>
      <w:r w:rsidR="00CC3902" w:rsidRPr="00FE4DB6">
        <w:rPr>
          <w:b w:val="0"/>
          <w:noProof/>
        </w:rPr>
        <w:t>еа</w:t>
      </w:r>
      <w:r w:rsidRPr="00FE4DB6">
        <w:rPr>
          <w:b w:val="0"/>
          <w:noProof/>
        </w:rPr>
        <w:t>л</w:t>
      </w:r>
      <w:r w:rsidR="00CC3902" w:rsidRPr="00FE4DB6">
        <w:rPr>
          <w:b w:val="0"/>
          <w:noProof/>
        </w:rPr>
        <w:t>изаци</w:t>
      </w:r>
      <w:r w:rsidRPr="00FE4DB6">
        <w:rPr>
          <w:b w:val="0"/>
          <w:noProof/>
        </w:rPr>
        <w:t>и</w:t>
      </w:r>
      <w:r w:rsidR="00CC3902" w:rsidRPr="00FE4DB6">
        <w:rPr>
          <w:b w:val="0"/>
          <w:noProof/>
        </w:rPr>
        <w:t xml:space="preserve"> конкурса «Малые города» в г. Пугачеве«Благоустройство городской площади и ул. Топорковской до плотины через реку Большой Иргиз в г. Пугачеве Саратовской области»</w:t>
      </w:r>
      <w:r w:rsidRPr="00FE4DB6">
        <w:rPr>
          <w:b w:val="0"/>
          <w:noProof/>
        </w:rPr>
        <w:t xml:space="preserve"> в</w:t>
      </w:r>
      <w:r w:rsidR="00CC3902" w:rsidRPr="00FE4DB6">
        <w:rPr>
          <w:b w:val="0"/>
        </w:rPr>
        <w:t>ыполнены следующие работы: устройство системы видеонаблюдения, демонтажные работы, устройство основания из грунта толщиной 50 см, щебеночного основания толщиной 30см, устройство песчаного основания под скейтпарк, прокладка кабеля освещения, установка закладных труб для опор освещения. Работы выполнены на 45%.</w:t>
      </w:r>
    </w:p>
    <w:p w:rsidR="00667553" w:rsidRPr="00FE4DB6" w:rsidRDefault="00CC3902" w:rsidP="00FE4DB6">
      <w:pPr>
        <w:pStyle w:val="a3"/>
        <w:ind w:right="-1" w:firstLine="709"/>
        <w:jc w:val="both"/>
        <w:rPr>
          <w:b w:val="0"/>
        </w:rPr>
      </w:pPr>
      <w:r w:rsidRPr="00FE4DB6">
        <w:rPr>
          <w:b w:val="0"/>
        </w:rPr>
        <w:lastRenderedPageBreak/>
        <w:t>Закуплено оборудование скейтпарка, тротуарная плитка Фарбштайн, малые архитектурные формы.</w:t>
      </w:r>
    </w:p>
    <w:p w:rsidR="00CC3902" w:rsidRPr="00FE4DB6" w:rsidRDefault="00667553" w:rsidP="00FE4DB6">
      <w:pPr>
        <w:pStyle w:val="a3"/>
        <w:ind w:right="-1" w:firstLine="709"/>
        <w:jc w:val="both"/>
        <w:rPr>
          <w:b w:val="0"/>
        </w:rPr>
      </w:pPr>
      <w:r w:rsidRPr="00FE4DB6">
        <w:rPr>
          <w:b w:val="0"/>
        </w:rPr>
        <w:t xml:space="preserve">На </w:t>
      </w:r>
      <w:r w:rsidR="00CC3902" w:rsidRPr="00FE4DB6">
        <w:rPr>
          <w:b w:val="0"/>
        </w:rPr>
        <w:t>благоустройств</w:t>
      </w:r>
      <w:r w:rsidRPr="00FE4DB6">
        <w:rPr>
          <w:b w:val="0"/>
        </w:rPr>
        <w:t>о</w:t>
      </w:r>
      <w:r w:rsidR="00CC3902" w:rsidRPr="00FE4DB6">
        <w:rPr>
          <w:b w:val="0"/>
        </w:rPr>
        <w:t xml:space="preserve"> ул. Топорковской и береговой части возле плотины </w:t>
      </w:r>
      <w:r w:rsidRPr="00FE4DB6">
        <w:rPr>
          <w:b w:val="0"/>
        </w:rPr>
        <w:t xml:space="preserve">общая сметная стоимость </w:t>
      </w:r>
      <w:r w:rsidR="00CC3902" w:rsidRPr="00FE4DB6">
        <w:rPr>
          <w:b w:val="0"/>
        </w:rPr>
        <w:t>составляет 37000,0 тыс. рублей. Объявлены 2 аукциона на общую сумму 37000,0 тыс. рублей, в августе 2021 году начнутся строительно-монтажные работы, завершение 1 октября 2021 года.</w:t>
      </w:r>
    </w:p>
    <w:p w:rsidR="00CC3902" w:rsidRPr="00FE4DB6" w:rsidRDefault="00CC3902" w:rsidP="00FE4DB6">
      <w:pPr>
        <w:pStyle w:val="af"/>
        <w:ind w:firstLine="709"/>
        <w:jc w:val="both"/>
      </w:pPr>
    </w:p>
    <w:p w:rsidR="00DF2D3F" w:rsidRPr="00FE4DB6" w:rsidRDefault="0036428C" w:rsidP="00795BA3">
      <w:pPr>
        <w:spacing w:after="0" w:line="240" w:lineRule="auto"/>
        <w:ind w:firstLine="709"/>
        <w:jc w:val="center"/>
        <w:rPr>
          <w:rFonts w:ascii="Times New Roman" w:eastAsia="Calibri" w:hAnsi="Times New Roman" w:cs="Times New Roman"/>
          <w:b/>
          <w:sz w:val="24"/>
          <w:szCs w:val="24"/>
        </w:rPr>
      </w:pPr>
      <w:r w:rsidRPr="00FE4DB6">
        <w:rPr>
          <w:rFonts w:ascii="Times New Roman" w:eastAsia="Calibri" w:hAnsi="Times New Roman" w:cs="Times New Roman"/>
          <w:b/>
          <w:sz w:val="24"/>
          <w:szCs w:val="24"/>
        </w:rPr>
        <w:t>Связь</w:t>
      </w:r>
    </w:p>
    <w:p w:rsidR="0036428C" w:rsidRPr="00FE4DB6" w:rsidRDefault="0036428C" w:rsidP="00FE4DB6">
      <w:pPr>
        <w:spacing w:after="0" w:line="240" w:lineRule="auto"/>
        <w:ind w:firstLine="709"/>
        <w:jc w:val="both"/>
        <w:rPr>
          <w:rFonts w:ascii="Times New Roman" w:eastAsia="Calibri" w:hAnsi="Times New Roman" w:cs="Times New Roman"/>
          <w:sz w:val="24"/>
          <w:szCs w:val="24"/>
        </w:rPr>
      </w:pPr>
    </w:p>
    <w:p w:rsidR="0036428C" w:rsidRPr="00FE4DB6" w:rsidRDefault="0036428C"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За 1 полугодие2021 год ведется работа по строительству и модернизации сетей связи в Пугачевском районе, в частности:</w:t>
      </w:r>
    </w:p>
    <w:p w:rsidR="0036428C" w:rsidRPr="00FE4DB6" w:rsidRDefault="0036428C"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реализуются проекты по высокоскоростному подключению к сети Интернет социально-значимых объектов в сельских населенных пунктах района;</w:t>
      </w:r>
    </w:p>
    <w:p w:rsidR="0036428C" w:rsidRPr="00FE4DB6" w:rsidRDefault="0036428C"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строятся объекты по проектам УЦН второй очереди в небольших селах, где доступ к сети интернет был не доступен;</w:t>
      </w:r>
    </w:p>
    <w:p w:rsidR="0036428C" w:rsidRPr="00FE4DB6" w:rsidRDefault="0036428C"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продолжается проектирование расширения сети </w:t>
      </w:r>
      <w:r w:rsidRPr="00FE4DB6">
        <w:rPr>
          <w:rFonts w:ascii="Times New Roman" w:hAnsi="Times New Roman" w:cs="Times New Roman"/>
          <w:sz w:val="24"/>
          <w:szCs w:val="24"/>
          <w:lang w:val="en-US"/>
        </w:rPr>
        <w:t>GPON</w:t>
      </w:r>
      <w:r w:rsidRPr="00FE4DB6">
        <w:rPr>
          <w:rFonts w:ascii="Times New Roman" w:hAnsi="Times New Roman" w:cs="Times New Roman"/>
          <w:sz w:val="24"/>
          <w:szCs w:val="24"/>
        </w:rPr>
        <w:t>.</w:t>
      </w:r>
    </w:p>
    <w:p w:rsidR="0036428C" w:rsidRPr="00FE4DB6" w:rsidRDefault="0036428C" w:rsidP="00FE4DB6">
      <w:pPr>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Сотрудниками подразделения проведен большой комплекс работ по предоставлению населению доступа к сети Интернет и цифровому телевидению. План текущего ремонта выполнен на 100%, освоены все выделенные денежные средства на проведение текущего содержания линий и сооружений связи.</w:t>
      </w:r>
    </w:p>
    <w:p w:rsidR="0036428C" w:rsidRPr="00FE4DB6" w:rsidRDefault="0036428C" w:rsidP="00FE4DB6">
      <w:pPr>
        <w:spacing w:line="240" w:lineRule="auto"/>
        <w:ind w:firstLine="709"/>
        <w:jc w:val="both"/>
        <w:rPr>
          <w:rFonts w:ascii="Times New Roman" w:eastAsia="Calibri" w:hAnsi="Times New Roman" w:cs="Times New Roman"/>
          <w:sz w:val="24"/>
          <w:szCs w:val="24"/>
        </w:rPr>
      </w:pPr>
      <w:r w:rsidRPr="00FE4DB6">
        <w:rPr>
          <w:rFonts w:ascii="Times New Roman" w:hAnsi="Times New Roman" w:cs="Times New Roman"/>
          <w:sz w:val="24"/>
          <w:szCs w:val="24"/>
        </w:rPr>
        <w:t>Большое внимание уделяется качеству предоставляемых услуг, все выявляемые повреждения устраняются в контрольные сроки. Организована ежедневная работа инсталляционно-аварийных бригад с 8-00 до 20-00 часов, что позволяет выполнять работы по подключению новых абонентов и устранению повреждений в удобное для них время.</w:t>
      </w:r>
    </w:p>
    <w:p w:rsidR="0036428C" w:rsidRPr="00FE4DB6" w:rsidRDefault="0036428C" w:rsidP="00FE4DB6">
      <w:pPr>
        <w:spacing w:after="0" w:line="240" w:lineRule="auto"/>
        <w:ind w:firstLine="709"/>
        <w:jc w:val="both"/>
        <w:rPr>
          <w:rFonts w:ascii="Times New Roman" w:eastAsia="Calibri" w:hAnsi="Times New Roman" w:cs="Times New Roman"/>
          <w:sz w:val="24"/>
          <w:szCs w:val="24"/>
        </w:rPr>
      </w:pPr>
    </w:p>
    <w:p w:rsidR="00AF4AFB" w:rsidRPr="00FE4DB6" w:rsidRDefault="00235AC6" w:rsidP="00795BA3">
      <w:pPr>
        <w:pStyle w:val="af"/>
        <w:ind w:firstLine="709"/>
        <w:jc w:val="center"/>
      </w:pPr>
      <w:r w:rsidRPr="00FE4DB6">
        <w:rPr>
          <w:b/>
        </w:rPr>
        <w:t>Социальная защита населения</w:t>
      </w:r>
    </w:p>
    <w:p w:rsidR="006369EE" w:rsidRPr="00FE4DB6" w:rsidRDefault="006369EE" w:rsidP="00FE4DB6">
      <w:pPr>
        <w:pStyle w:val="af"/>
        <w:ind w:firstLine="709"/>
        <w:jc w:val="both"/>
        <w:rPr>
          <w:b/>
        </w:rPr>
      </w:pPr>
    </w:p>
    <w:p w:rsidR="00373DD7" w:rsidRPr="00FE4DB6" w:rsidRDefault="00373DD7" w:rsidP="00FE4DB6">
      <w:pPr>
        <w:tabs>
          <w:tab w:val="left" w:pos="851"/>
        </w:tabs>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Государственное казенное учреждение Саратовской области «Управление социальной защиты населения Пугачевского района» образовано в</w:t>
      </w:r>
      <w:r w:rsidRPr="00FE4DB6">
        <w:rPr>
          <w:rFonts w:ascii="Times New Roman" w:hAnsi="Times New Roman" w:cs="Times New Roman"/>
          <w:bCs/>
          <w:sz w:val="24"/>
          <w:szCs w:val="24"/>
        </w:rPr>
        <w:t xml:space="preserve"> связи с реорганизацией государственного автономного учреждения Саратовской области «Центр социальной защиты населения Пугачевского района» на основании распоряжения Правительства Саратовской области от 07 ноября 2017 года № 314-Пр «О реорганизации государственных учреждений» 01 марта 2018 года.</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Учреждение является юридическим лицом</w:t>
      </w:r>
      <w:r w:rsidR="00250971" w:rsidRPr="00FE4DB6">
        <w:rPr>
          <w:rFonts w:ascii="Times New Roman" w:hAnsi="Times New Roman" w:cs="Times New Roman"/>
          <w:sz w:val="24"/>
          <w:szCs w:val="24"/>
        </w:rPr>
        <w:t>, имеет самостоятельный баланс,</w:t>
      </w:r>
      <w:r w:rsidRPr="00FE4DB6">
        <w:rPr>
          <w:rFonts w:ascii="Times New Roman" w:hAnsi="Times New Roman" w:cs="Times New Roman"/>
          <w:sz w:val="24"/>
          <w:szCs w:val="24"/>
        </w:rPr>
        <w:t xml:space="preserve"> лицевые и расчетные счета в банковских учреждениях, печать, бланки. </w:t>
      </w:r>
    </w:p>
    <w:p w:rsidR="00373DD7" w:rsidRPr="00FE4DB6" w:rsidRDefault="00373DD7" w:rsidP="00FE4DB6">
      <w:pPr>
        <w:tabs>
          <w:tab w:val="left" w:pos="9072"/>
          <w:tab w:val="left" w:pos="9923"/>
        </w:tabs>
        <w:autoSpaceDE w:val="0"/>
        <w:spacing w:after="0"/>
        <w:ind w:right="49" w:firstLine="709"/>
        <w:jc w:val="both"/>
        <w:rPr>
          <w:rFonts w:ascii="Times New Roman" w:hAnsi="Times New Roman" w:cs="Times New Roman"/>
          <w:sz w:val="24"/>
          <w:szCs w:val="24"/>
        </w:rPr>
      </w:pPr>
      <w:r w:rsidRPr="00FE4DB6">
        <w:rPr>
          <w:rFonts w:ascii="Times New Roman" w:hAnsi="Times New Roman" w:cs="Times New Roman"/>
          <w:sz w:val="24"/>
          <w:szCs w:val="24"/>
        </w:rPr>
        <w:t>Общая штатная численность 39,25 единиц.</w:t>
      </w:r>
    </w:p>
    <w:p w:rsidR="00373DD7" w:rsidRPr="00FE4DB6" w:rsidRDefault="00373DD7" w:rsidP="00FE4DB6">
      <w:pPr>
        <w:spacing w:after="0"/>
        <w:ind w:right="191"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ГКУ СО УСПН Пугачевского района размещается в нежилом помещении (этаж 2-й надземный) по адресу: г. Пугачев, ул. Топорковская, д.10 (аппарат управления; бухгалтер; юрисконсульт; отдел предоставления мер социальной поддержки; отдел назначения детских пособий, компенсаций и других социальных выплат; отдел организации социальных выплат;) площадью </w:t>
      </w:r>
      <w:smartTag w:uri="urn:schemas-microsoft-com:office:smarttags" w:element="metricconverter">
        <w:smartTagPr>
          <w:attr w:name="ProductID" w:val="267,2 кв. метра"/>
        </w:smartTagPr>
        <w:r w:rsidRPr="00FE4DB6">
          <w:rPr>
            <w:rFonts w:ascii="Times New Roman" w:hAnsi="Times New Roman" w:cs="Times New Roman"/>
            <w:sz w:val="24"/>
            <w:szCs w:val="24"/>
          </w:rPr>
          <w:t>267,2 кв. метра.</w:t>
        </w:r>
      </w:smartTag>
    </w:p>
    <w:p w:rsidR="00373DD7" w:rsidRPr="00FE4DB6" w:rsidRDefault="00373DD7" w:rsidP="00FE4DB6">
      <w:pPr>
        <w:pStyle w:val="af"/>
        <w:ind w:firstLine="709"/>
        <w:jc w:val="both"/>
      </w:pPr>
      <w:r w:rsidRPr="00FE4DB6">
        <w:t xml:space="preserve">Работа государственного казенного учреждения Саратовской области «Управление социальной защиты населения Пугачевского района» ведется по двум основным направлениям: </w:t>
      </w:r>
    </w:p>
    <w:p w:rsidR="00373DD7" w:rsidRPr="00FE4DB6" w:rsidRDefault="00373DD7" w:rsidP="00FE4DB6">
      <w:pPr>
        <w:pStyle w:val="af"/>
        <w:ind w:firstLine="709"/>
        <w:jc w:val="both"/>
      </w:pPr>
      <w:r w:rsidRPr="00FE4DB6">
        <w:t>Предоставление мер социальной поддержки и социальной помощи в денежной форме отдельным категориям граждан;</w:t>
      </w:r>
    </w:p>
    <w:p w:rsidR="00373DD7" w:rsidRPr="00FE4DB6" w:rsidRDefault="00373DD7" w:rsidP="00FE4DB6">
      <w:pPr>
        <w:pStyle w:val="af"/>
        <w:ind w:firstLine="709"/>
        <w:jc w:val="both"/>
      </w:pPr>
      <w:r w:rsidRPr="00FE4DB6">
        <w:t>Выдача документов, подтверждающих право граждан на получение мер социальной поддержки и социальной помощи;</w:t>
      </w:r>
    </w:p>
    <w:p w:rsidR="00373DD7" w:rsidRPr="00FE4DB6" w:rsidRDefault="00795BA3" w:rsidP="00FE4DB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1 июля </w:t>
      </w:r>
      <w:r w:rsidR="00373DD7" w:rsidRPr="00FE4DB6">
        <w:rPr>
          <w:rFonts w:ascii="Times New Roman" w:hAnsi="Times New Roman" w:cs="Times New Roman"/>
          <w:sz w:val="24"/>
          <w:szCs w:val="24"/>
        </w:rPr>
        <w:t xml:space="preserve">2021 года  на учете состоит: </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lastRenderedPageBreak/>
        <w:t>- получателей детского пособия - 3078 человек, в них 5178 детей; выплату произвели на общую сумму 20 050 408,97 рублей.</w:t>
      </w:r>
    </w:p>
    <w:p w:rsidR="00373DD7" w:rsidRPr="00FE4DB6" w:rsidRDefault="00373DD7" w:rsidP="00FE4DB6">
      <w:pPr>
        <w:spacing w:after="0"/>
        <w:ind w:firstLine="709"/>
        <w:jc w:val="both"/>
        <w:rPr>
          <w:rFonts w:ascii="Times New Roman" w:hAnsi="Times New Roman" w:cs="Times New Roman"/>
          <w:sz w:val="24"/>
          <w:szCs w:val="24"/>
          <w:highlight w:val="yellow"/>
        </w:rPr>
      </w:pPr>
      <w:r w:rsidRPr="00FE4DB6">
        <w:rPr>
          <w:rFonts w:ascii="Times New Roman" w:hAnsi="Times New Roman" w:cs="Times New Roman"/>
          <w:sz w:val="24"/>
          <w:szCs w:val="24"/>
        </w:rPr>
        <w:t>- получателей государственной социальной  помощи 1042 чел., выплату произвели  на общую сумму 801 000 рублей. 7 получателям назначена государственная социальная помощь на основании социального контракта в сумме 168 000,00 на  развитие личного подсобного хозяйства. 130 малоимущим семьям и малоимущим одиноко проживающим гражданам назначена государственная социальная помощь на основании социального контракта в форме социального пособия на реализацию следующих мероприятий, предусмотренных программой социальной адаптации:</w:t>
      </w:r>
      <w:bookmarkStart w:id="0" w:name="sub_10061"/>
      <w:r w:rsidR="00250971" w:rsidRPr="00FE4DB6">
        <w:rPr>
          <w:rFonts w:ascii="Times New Roman" w:hAnsi="Times New Roman" w:cs="Times New Roman"/>
          <w:sz w:val="24"/>
          <w:szCs w:val="24"/>
        </w:rPr>
        <w:t xml:space="preserve"> </w:t>
      </w:r>
      <w:r w:rsidRPr="00FE4DB6">
        <w:rPr>
          <w:rFonts w:ascii="Times New Roman" w:hAnsi="Times New Roman" w:cs="Times New Roman"/>
          <w:sz w:val="24"/>
          <w:szCs w:val="24"/>
        </w:rPr>
        <w:t>поиск работы;</w:t>
      </w:r>
      <w:bookmarkStart w:id="1" w:name="sub_10062"/>
      <w:bookmarkEnd w:id="0"/>
      <w:r w:rsidRPr="00FE4DB6">
        <w:rPr>
          <w:rFonts w:ascii="Times New Roman" w:hAnsi="Times New Roman" w:cs="Times New Roman"/>
          <w:sz w:val="24"/>
          <w:szCs w:val="24"/>
        </w:rPr>
        <w:t xml:space="preserve"> </w:t>
      </w:r>
      <w:bookmarkStart w:id="2" w:name="sub_10063"/>
      <w:bookmarkEnd w:id="1"/>
      <w:r w:rsidRPr="00FE4DB6">
        <w:rPr>
          <w:rFonts w:ascii="Times New Roman" w:hAnsi="Times New Roman" w:cs="Times New Roman"/>
          <w:sz w:val="24"/>
          <w:szCs w:val="24"/>
        </w:rPr>
        <w:t>осуществление индивидуальной предпринимательской деятельности;</w:t>
      </w:r>
      <w:bookmarkStart w:id="3" w:name="sub_10064"/>
      <w:bookmarkEnd w:id="2"/>
      <w:r w:rsidRPr="00FE4DB6">
        <w:rPr>
          <w:rFonts w:ascii="Times New Roman" w:hAnsi="Times New Roman" w:cs="Times New Roman"/>
          <w:sz w:val="24"/>
          <w:szCs w:val="24"/>
        </w:rPr>
        <w:t xml:space="preserve"> ведение личного подсобного хозяйства</w:t>
      </w:r>
      <w:r w:rsidR="00250971" w:rsidRPr="00FE4DB6">
        <w:rPr>
          <w:rFonts w:ascii="Times New Roman" w:hAnsi="Times New Roman" w:cs="Times New Roman"/>
          <w:sz w:val="24"/>
          <w:szCs w:val="24"/>
        </w:rPr>
        <w:t>;</w:t>
      </w:r>
      <w:r w:rsidRPr="00FE4DB6">
        <w:rPr>
          <w:rFonts w:ascii="Times New Roman" w:hAnsi="Times New Roman" w:cs="Times New Roman"/>
          <w:sz w:val="24"/>
          <w:szCs w:val="24"/>
        </w:rPr>
        <w:t xml:space="preserve"> осуществление иных мероприятий, направленных на преодоление гражданином трудной жизненной ситуации.</w:t>
      </w:r>
      <w:bookmarkEnd w:id="3"/>
      <w:r w:rsidR="00250971" w:rsidRPr="00FE4DB6">
        <w:rPr>
          <w:rFonts w:ascii="Times New Roman" w:hAnsi="Times New Roman" w:cs="Times New Roman"/>
          <w:sz w:val="24"/>
          <w:szCs w:val="24"/>
        </w:rPr>
        <w:t xml:space="preserve"> В</w:t>
      </w:r>
      <w:r w:rsidRPr="00FE4DB6">
        <w:rPr>
          <w:rFonts w:ascii="Times New Roman" w:hAnsi="Times New Roman" w:cs="Times New Roman"/>
          <w:sz w:val="24"/>
          <w:szCs w:val="24"/>
        </w:rPr>
        <w:t>ыплату произвели на общую сумму 5 856 337,08</w:t>
      </w:r>
      <w:r w:rsidR="00250971" w:rsidRPr="00FE4DB6">
        <w:rPr>
          <w:rFonts w:ascii="Times New Roman" w:hAnsi="Times New Roman" w:cs="Times New Roman"/>
          <w:sz w:val="24"/>
          <w:szCs w:val="24"/>
        </w:rPr>
        <w:t xml:space="preserve"> </w:t>
      </w:r>
      <w:r w:rsidRPr="00FE4DB6">
        <w:rPr>
          <w:rFonts w:ascii="Times New Roman" w:hAnsi="Times New Roman" w:cs="Times New Roman"/>
          <w:sz w:val="24"/>
          <w:szCs w:val="24"/>
        </w:rPr>
        <w:t>рублей.</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Кроме получателей детского пособия и государственной социальной помощи учреждение назначает и выплачивает ежемесячное пособие по уходу за ребенком до полутора лет, всего на учете состоит таких получателей 272 человека, из них по уходу за первым ребенком состоит на учете 74 человека, по уходу за вторым и последующими детьми 198. За 6 месяцев данной категории выплачено  13 485 900,17 рублей, в том числе за первым 3 709 935,26 рублей по уходу за вторым и последующими – 9 775 964,91 руб. 347 детей (семьи, где родился третий и последующий ребенок) в возрасте до 3-х лет, за 6 мес. 2021 года  получили выплат на сумму 22 628 221,12 руб. Единовременное пособие при рождении ребенка назначено и выплачено 72 обратившимся на 72 ребенка, выплачено 1 351 713, 28руб.</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Особая категория семей – многодетные. Всего на учете в учреждении состоит 648 многодетных семей, в них 2275 детей, из которых с 3-мя - 462 семьи, в них 1386 детей, с 4-мя – 104 семьи, в них 416 детей, с 5-ю – 45 семей, в них 225 детей, с 6-ю детьми - 20 семей, в них 120 детей, с 7 детьми – 11семей, в них 77 детей, с 8-ю детьми - 4 семьи, в них 32 ребенка; с 9-ю детьми - 1 семья, в них 9 детей, с 10-ю детьми -1 семья, в них 10 детей. Многодетные семьи, кроме детского пособия в повышенном размере, имеют право на ежегодные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6 месяцев – 745 146,37 рубля, в том числе на школьную и спортивную форму 417 582,9 руб.; на посещение театров – 148 103,48 руб.; на посещение спортивных сооружений 113 822,4 рублей. Женщины, родившие третьего и последующего  ребенка, имеют право на дополнительное единовременное пособие при рождении. С начала года обратилось 13 семей, которым выплачено 65 637,59 руб. По закону о региональном материнском капитале в 2021 году выплата производилась 53 получателям, в т.ч.: 4 единовременно на улучшение жилищных условий, 49 неоднократно на образование детей. (Всего с 2015г назначено 204 получателям), за 6 месяцев 2021 года произведено выплат на сумму 579 856,26 руб.</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Учреждением осуществляется назначение и организуется выплата доплаты к пенсии. Всего на учете на 1 июля 2021 года состоит 159 человек, в том числе 134 человека, награжденных </w:t>
      </w:r>
      <w:r w:rsidR="00D12A0D" w:rsidRPr="00FE4DB6">
        <w:rPr>
          <w:rFonts w:ascii="Times New Roman" w:hAnsi="Times New Roman" w:cs="Times New Roman"/>
          <w:sz w:val="24"/>
          <w:szCs w:val="24"/>
        </w:rPr>
        <w:t>орденами и почетными званиями (</w:t>
      </w:r>
      <w:r w:rsidRPr="00FE4DB6">
        <w:rPr>
          <w:rFonts w:ascii="Times New Roman" w:hAnsi="Times New Roman" w:cs="Times New Roman"/>
          <w:sz w:val="24"/>
          <w:szCs w:val="24"/>
        </w:rPr>
        <w:t xml:space="preserve">выплачено за 6 месяца 537 446,06 руб.), лиц, замещавших должности в органах государственной власти и управления Саратовской области – 9 человек (выплачено 104 940 руб.), по закону «О государственной гражданской службе Саратовской области» значится 8 получателей, которым в 2021 году выплачено 290 135,04 руб., 1 получателю, принимавшему участие в военно-стратегической операции «Анадырь» на о. Куба </w:t>
      </w:r>
      <w:r w:rsidRPr="00FE4DB6">
        <w:rPr>
          <w:rFonts w:ascii="Times New Roman" w:hAnsi="Times New Roman" w:cs="Times New Roman"/>
          <w:sz w:val="24"/>
          <w:szCs w:val="24"/>
        </w:rPr>
        <w:lastRenderedPageBreak/>
        <w:t>в период Карибского кризиса за 3 месяца 2021 года выплачено 2 100 руб., 1 депутат Саратовской областной Думы, которому выплачено 483 302,94 рублей, 6-ти инвалидам боевых действий 36 000 рублей. Всего данной категории получателей выплачено из областного бюджета 1 453 924,04 рублей.</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2021 году 13 детям-сиротам назначалась единовременная социальная выплата на обустройство предоставленного жилого помещения. Размер выплаты на одного человека составляет 20 000,00 руб.</w:t>
      </w:r>
    </w:p>
    <w:p w:rsidR="00373DD7" w:rsidRPr="00FE4DB6" w:rsidRDefault="00373DD7" w:rsidP="00FE4DB6">
      <w:pPr>
        <w:spacing w:after="0"/>
        <w:ind w:firstLine="709"/>
        <w:jc w:val="both"/>
        <w:rPr>
          <w:rFonts w:ascii="Times New Roman" w:hAnsi="Times New Roman" w:cs="Times New Roman"/>
          <w:sz w:val="24"/>
          <w:szCs w:val="24"/>
          <w:highlight w:val="yellow"/>
        </w:rPr>
      </w:pPr>
      <w:r w:rsidRPr="00FE4DB6">
        <w:rPr>
          <w:rFonts w:ascii="Times New Roman" w:hAnsi="Times New Roman" w:cs="Times New Roman"/>
          <w:sz w:val="24"/>
          <w:szCs w:val="24"/>
        </w:rPr>
        <w:t>По инициативе Президента Российской Федерации Владимира Владимировича Путина  с 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трех лет. В 2021 году выплата производится 265 получателям (впервые назначена 42 получателям), выплата произведена на сумму 17 343 983,63 руб.</w:t>
      </w:r>
    </w:p>
    <w:p w:rsidR="00795BA3" w:rsidRDefault="00373DD7" w:rsidP="00795BA3">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По инициативе Президента Российской Федерации Владимира Владимировича Путина с 1 января 2020 года введена новая ежемесячная денежная выплата на ребенка в возрасте от трех до </w:t>
      </w:r>
      <w:r w:rsidR="00250971" w:rsidRPr="00FE4DB6">
        <w:rPr>
          <w:rFonts w:ascii="Times New Roman" w:hAnsi="Times New Roman" w:cs="Times New Roman"/>
          <w:sz w:val="24"/>
          <w:szCs w:val="24"/>
        </w:rPr>
        <w:t xml:space="preserve">семи </w:t>
      </w:r>
      <w:r w:rsidR="00C54B45">
        <w:rPr>
          <w:rFonts w:ascii="Times New Roman" w:hAnsi="Times New Roman" w:cs="Times New Roman"/>
          <w:sz w:val="24"/>
          <w:szCs w:val="24"/>
        </w:rPr>
        <w:t>л</w:t>
      </w:r>
      <w:r w:rsidR="00250971" w:rsidRPr="00FE4DB6">
        <w:rPr>
          <w:rFonts w:ascii="Times New Roman" w:hAnsi="Times New Roman" w:cs="Times New Roman"/>
          <w:sz w:val="24"/>
          <w:szCs w:val="24"/>
        </w:rPr>
        <w:t>ет включительно, в течение</w:t>
      </w:r>
      <w:r w:rsidRPr="00FE4DB6">
        <w:rPr>
          <w:rFonts w:ascii="Times New Roman" w:hAnsi="Times New Roman" w:cs="Times New Roman"/>
          <w:sz w:val="24"/>
          <w:szCs w:val="24"/>
        </w:rPr>
        <w:t xml:space="preserve"> года выплата впервые назначена 1801 получателям, выплата произведена на сумму 60 901 885,28 руб.</w:t>
      </w:r>
      <w:r w:rsidR="00C54B45">
        <w:rPr>
          <w:rFonts w:ascii="Times New Roman" w:hAnsi="Times New Roman" w:cs="Times New Roman"/>
          <w:sz w:val="24"/>
          <w:szCs w:val="24"/>
        </w:rPr>
        <w:t xml:space="preserve"> </w:t>
      </w:r>
      <w:r w:rsidRPr="00FE4DB6">
        <w:rPr>
          <w:rFonts w:ascii="Times New Roman" w:hAnsi="Times New Roman" w:cs="Times New Roman"/>
          <w:sz w:val="24"/>
          <w:szCs w:val="24"/>
        </w:rPr>
        <w:t xml:space="preserve">В 2021 году учреждение продолжает работать по реализации законов Саратовской области по назначению и организации выплаты ЕДВ и ЕКР на ЖКУ. </w:t>
      </w:r>
    </w:p>
    <w:p w:rsidR="00373DD7" w:rsidRPr="00FE4DB6" w:rsidRDefault="00373DD7" w:rsidP="00795BA3">
      <w:pPr>
        <w:spacing w:after="0"/>
        <w:ind w:firstLine="709"/>
        <w:jc w:val="both"/>
        <w:rPr>
          <w:rFonts w:ascii="Times New Roman" w:hAnsi="Times New Roman" w:cs="Times New Roman"/>
          <w:sz w:val="24"/>
          <w:szCs w:val="24"/>
          <w:highlight w:val="yellow"/>
        </w:rPr>
      </w:pPr>
      <w:r w:rsidRPr="00FE4DB6">
        <w:rPr>
          <w:rFonts w:ascii="Times New Roman" w:hAnsi="Times New Roman" w:cs="Times New Roman"/>
          <w:sz w:val="24"/>
          <w:szCs w:val="24"/>
        </w:rPr>
        <w:t xml:space="preserve">На 1 июля 2021 года в ГКУ СО УСПН Пугачевского района на учете граждан, имеющих льготный статус, состоит 12798  чел, в том числе получателей ежемесячной денежной выплаты (ЕДВ) – 5048 (региональные льготники) выплата за 6 мес. составила 5 404 191,05 руб., возмещение за телефон и радио составило: 2 661 127,55 руб.; получателей ежемесячной компенсации расходов по оплате за жилищно-коммунальные услуги (ЕКР на ЖКУ)  - 9095 чел, из них: </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 - федеральных льготников - 2664 (ИВОВ –0; УВОВ – 14; ИОЗ-2195; ДИ-108 и т.д.) выплата за 6 мес. произведена в размере 7 722 966,21 руб.;</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 - региональных льготников – 6431 (ВТ-2986; ВТСО-2043 многодетные семьи-296 и т.д.) выплата за 6 мес. произведена в размере  25 917 405,71 руб.</w:t>
      </w:r>
    </w:p>
    <w:p w:rsidR="00373DD7" w:rsidRPr="00FE4DB6" w:rsidRDefault="00373DD7" w:rsidP="00FE4DB6">
      <w:pPr>
        <w:shd w:val="clear" w:color="auto" w:fill="FFFFFF"/>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При реализации ряда нормативных материалов учреждением исполняются следующие функции: </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назначение компенсации страховой премии по договору обязательного страхования гражданской ответственности владельцев транспортных средств. За отчетный период назначено - 1 чел.;</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назначение ежегодной денежной выплаты гражданам, награжденным нагрудным знаком «Почетный донор России» и «Почетный донор СССР». Численность доноров на сегодняшний день составляет 138 человек (сумма выплаты 15 109,46 руб.) на общую сумму 2 175 762,24 руб.</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назначение социального пособия на погребение неработающих граждан, или в случае рождения мертвого ребенка по истечении 154 дней беременности. За отчетный период назначено 36 пособий на погребение (сумма выплаты 6 424,98 руб.);</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Особое направление: подготовка документов для установления статуса «Ветеран труда» и «Ветеран труда Саратовской области». За отчетный период присвоено звание 9 чел.</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Постоянно ведется учет  «долгожителей» кому 90 и более лет -262чел. (64-мужчин, 198-женщин), «Золотых пар» - супругов, проживших совместно 50 и более лет – 149 пар. </w:t>
      </w:r>
    </w:p>
    <w:p w:rsidR="00373DD7" w:rsidRPr="00FE4DB6" w:rsidRDefault="00373DD7" w:rsidP="00FE4DB6">
      <w:pPr>
        <w:suppressAutoHyphens/>
        <w:snapToGrid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lastRenderedPageBreak/>
        <w:t xml:space="preserve">Проводилась работа по организации оздоровления и отдыха детей из числа семей, находящихся в трудной жизненной ситуации: за 1 полугодие 2021 года </w:t>
      </w:r>
    </w:p>
    <w:p w:rsidR="00373DD7" w:rsidRPr="00FE4DB6" w:rsidRDefault="00250971" w:rsidP="00FE4DB6">
      <w:pPr>
        <w:suppressAutoHyphens/>
        <w:snapToGrid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Б</w:t>
      </w:r>
      <w:r w:rsidR="00373DD7" w:rsidRPr="00FE4DB6">
        <w:rPr>
          <w:rFonts w:ascii="Times New Roman" w:hAnsi="Times New Roman" w:cs="Times New Roman"/>
          <w:sz w:val="24"/>
          <w:szCs w:val="24"/>
          <w:lang w:eastAsia="ar-SA"/>
        </w:rPr>
        <w:t>ыло выделено</w:t>
      </w:r>
      <w:r w:rsidR="004B7A0E" w:rsidRPr="00FE4DB6">
        <w:rPr>
          <w:rFonts w:ascii="Times New Roman" w:hAnsi="Times New Roman" w:cs="Times New Roman"/>
          <w:sz w:val="24"/>
          <w:szCs w:val="24"/>
          <w:lang w:eastAsia="ar-SA"/>
        </w:rPr>
        <w:t xml:space="preserve"> всего75 медицинских </w:t>
      </w:r>
      <w:r w:rsidR="00373DD7" w:rsidRPr="00FE4DB6">
        <w:rPr>
          <w:rFonts w:ascii="Times New Roman" w:hAnsi="Times New Roman" w:cs="Times New Roman"/>
          <w:sz w:val="24"/>
          <w:szCs w:val="24"/>
          <w:lang w:eastAsia="ar-SA"/>
        </w:rPr>
        <w:t>путевок</w:t>
      </w:r>
      <w:r w:rsidR="004B7A0E" w:rsidRPr="00FE4DB6">
        <w:rPr>
          <w:rFonts w:ascii="Times New Roman" w:hAnsi="Times New Roman" w:cs="Times New Roman"/>
          <w:sz w:val="24"/>
          <w:szCs w:val="24"/>
          <w:lang w:eastAsia="ar-SA"/>
        </w:rPr>
        <w:t>.</w:t>
      </w:r>
      <w:r w:rsidR="00373DD7" w:rsidRPr="00FE4DB6">
        <w:rPr>
          <w:rFonts w:ascii="Times New Roman" w:hAnsi="Times New Roman" w:cs="Times New Roman"/>
          <w:sz w:val="24"/>
          <w:szCs w:val="24"/>
          <w:lang w:eastAsia="ar-SA"/>
        </w:rPr>
        <w:t xml:space="preserve"> </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СОЦ «Пугачевский» «Мать и дитя» - 34;</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СОЦ «Пещера монаха» «Мать и дитя» - 19</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СОЦ «Волжские Зори» «Мать и дитя» - 6</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СОЦ «Лазурны» «Мать и дитя» - 16</w:t>
      </w:r>
    </w:p>
    <w:p w:rsidR="00373DD7" w:rsidRPr="00FE4DB6" w:rsidRDefault="00373DD7" w:rsidP="00FE4DB6">
      <w:pPr>
        <w:suppressAutoHyphens/>
        <w:snapToGrid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Также проводилась работа п</w:t>
      </w:r>
      <w:r w:rsidR="004B7A0E" w:rsidRPr="00FE4DB6">
        <w:rPr>
          <w:rFonts w:ascii="Times New Roman" w:hAnsi="Times New Roman" w:cs="Times New Roman"/>
          <w:sz w:val="24"/>
          <w:szCs w:val="24"/>
          <w:lang w:eastAsia="ar-SA"/>
        </w:rPr>
        <w:t>о обеспечению реабилитационными</w:t>
      </w:r>
      <w:r w:rsidRPr="00FE4DB6">
        <w:rPr>
          <w:rFonts w:ascii="Times New Roman" w:hAnsi="Times New Roman" w:cs="Times New Roman"/>
          <w:sz w:val="24"/>
          <w:szCs w:val="24"/>
          <w:lang w:eastAsia="ar-SA"/>
        </w:rPr>
        <w:t xml:space="preserve"> мероприятиями пенсионеров. Было выделено 49 путевок, в т. ч.:</w:t>
      </w:r>
    </w:p>
    <w:p w:rsidR="00373DD7" w:rsidRPr="00FE4DB6" w:rsidRDefault="00373DD7" w:rsidP="00FE4DB6">
      <w:pPr>
        <w:suppressAutoHyphens/>
        <w:snapToGrid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bCs/>
          <w:sz w:val="24"/>
          <w:szCs w:val="24"/>
          <w:lang w:eastAsia="ar-SA"/>
        </w:rPr>
        <w:t>СОЦ</w:t>
      </w:r>
      <w:r w:rsidRPr="00FE4DB6">
        <w:rPr>
          <w:rFonts w:ascii="Times New Roman" w:hAnsi="Times New Roman" w:cs="Times New Roman"/>
          <w:sz w:val="24"/>
          <w:szCs w:val="24"/>
          <w:lang w:eastAsia="ar-SA"/>
        </w:rPr>
        <w:t xml:space="preserve"> «Пугачевский» -29; </w:t>
      </w:r>
    </w:p>
    <w:p w:rsidR="00373DD7" w:rsidRPr="00FE4DB6" w:rsidRDefault="00373DD7" w:rsidP="00FE4DB6">
      <w:pPr>
        <w:suppressAutoHyphens/>
        <w:snapToGrid w:val="0"/>
        <w:spacing w:after="0"/>
        <w:ind w:firstLine="709"/>
        <w:jc w:val="both"/>
        <w:rPr>
          <w:rFonts w:ascii="Times New Roman" w:hAnsi="Times New Roman" w:cs="Times New Roman"/>
          <w:bCs/>
          <w:sz w:val="24"/>
          <w:szCs w:val="24"/>
          <w:lang w:eastAsia="ar-SA"/>
        </w:rPr>
      </w:pPr>
      <w:r w:rsidRPr="00FE4DB6">
        <w:rPr>
          <w:rFonts w:ascii="Times New Roman" w:hAnsi="Times New Roman" w:cs="Times New Roman"/>
          <w:bCs/>
          <w:sz w:val="24"/>
          <w:szCs w:val="24"/>
          <w:lang w:eastAsia="ar-SA"/>
        </w:rPr>
        <w:t xml:space="preserve">СОЦ «Пещера монаха» - 16; </w:t>
      </w:r>
    </w:p>
    <w:p w:rsidR="00373DD7" w:rsidRPr="00FE4DB6" w:rsidRDefault="00373DD7" w:rsidP="00FE4DB6">
      <w:pPr>
        <w:suppressAutoHyphens/>
        <w:snapToGrid w:val="0"/>
        <w:spacing w:after="0"/>
        <w:ind w:firstLine="709"/>
        <w:jc w:val="both"/>
        <w:rPr>
          <w:rFonts w:ascii="Times New Roman" w:hAnsi="Times New Roman" w:cs="Times New Roman"/>
          <w:bCs/>
          <w:sz w:val="24"/>
          <w:szCs w:val="24"/>
          <w:lang w:eastAsia="ar-SA"/>
        </w:rPr>
      </w:pPr>
      <w:r w:rsidRPr="00FE4DB6">
        <w:rPr>
          <w:rFonts w:ascii="Times New Roman" w:hAnsi="Times New Roman" w:cs="Times New Roman"/>
          <w:bCs/>
          <w:sz w:val="24"/>
          <w:szCs w:val="24"/>
          <w:lang w:eastAsia="ar-SA"/>
        </w:rPr>
        <w:t xml:space="preserve">СОЦ «Волжские зори» - 3; </w:t>
      </w:r>
    </w:p>
    <w:p w:rsidR="00373DD7" w:rsidRPr="00FE4DB6" w:rsidRDefault="004B7A0E" w:rsidP="00FE4DB6">
      <w:pPr>
        <w:suppressAutoHyphens/>
        <w:snapToGrid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bCs/>
          <w:sz w:val="24"/>
          <w:szCs w:val="24"/>
          <w:lang w:eastAsia="ar-SA"/>
        </w:rPr>
        <w:t>СОЦ</w:t>
      </w:r>
      <w:r w:rsidR="00373DD7" w:rsidRPr="00FE4DB6">
        <w:rPr>
          <w:rFonts w:ascii="Times New Roman" w:hAnsi="Times New Roman" w:cs="Times New Roman"/>
          <w:bCs/>
          <w:sz w:val="24"/>
          <w:szCs w:val="24"/>
          <w:lang w:eastAsia="ar-SA"/>
        </w:rPr>
        <w:t xml:space="preserve"> «Ударник» -1.</w:t>
      </w:r>
    </w:p>
    <w:p w:rsidR="00373DD7" w:rsidRPr="00FE4DB6" w:rsidRDefault="00373DD7" w:rsidP="00FE4DB6">
      <w:pPr>
        <w:suppressAutoHyphens/>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Кроме того, детям, состоящим на «Д» учете в лечебном учреждении также выделяю</w:t>
      </w:r>
      <w:r w:rsidR="004B7A0E" w:rsidRPr="00FE4DB6">
        <w:rPr>
          <w:rFonts w:ascii="Times New Roman" w:hAnsi="Times New Roman" w:cs="Times New Roman"/>
          <w:sz w:val="24"/>
          <w:szCs w:val="24"/>
          <w:lang w:eastAsia="ar-SA"/>
        </w:rPr>
        <w:t>тся путевки на оздоровление. За 1</w:t>
      </w:r>
      <w:r w:rsidRPr="00FE4DB6">
        <w:rPr>
          <w:rFonts w:ascii="Times New Roman" w:hAnsi="Times New Roman" w:cs="Times New Roman"/>
          <w:sz w:val="24"/>
          <w:szCs w:val="24"/>
          <w:lang w:eastAsia="ar-SA"/>
        </w:rPr>
        <w:t xml:space="preserve"> полугодие 2021 года бы</w:t>
      </w:r>
      <w:r w:rsidR="004B7A0E" w:rsidRPr="00FE4DB6">
        <w:rPr>
          <w:rFonts w:ascii="Times New Roman" w:hAnsi="Times New Roman" w:cs="Times New Roman"/>
          <w:sz w:val="24"/>
          <w:szCs w:val="24"/>
          <w:lang w:eastAsia="ar-SA"/>
        </w:rPr>
        <w:t>ло выделено 12 путевок</w:t>
      </w:r>
      <w:r w:rsidR="00C54B45">
        <w:rPr>
          <w:rFonts w:ascii="Times New Roman" w:hAnsi="Times New Roman" w:cs="Times New Roman"/>
          <w:sz w:val="24"/>
          <w:szCs w:val="24"/>
          <w:lang w:eastAsia="ar-SA"/>
        </w:rPr>
        <w:t>:</w:t>
      </w:r>
      <w:r w:rsidR="004B7A0E" w:rsidRPr="00FE4DB6">
        <w:rPr>
          <w:rFonts w:ascii="Times New Roman" w:hAnsi="Times New Roman" w:cs="Times New Roman"/>
          <w:sz w:val="24"/>
          <w:szCs w:val="24"/>
          <w:lang w:eastAsia="ar-SA"/>
        </w:rPr>
        <w:t xml:space="preserve"> </w:t>
      </w:r>
      <w:r w:rsidRPr="00FE4DB6">
        <w:rPr>
          <w:rFonts w:ascii="Times New Roman" w:hAnsi="Times New Roman" w:cs="Times New Roman"/>
          <w:sz w:val="24"/>
          <w:szCs w:val="24"/>
        </w:rPr>
        <w:t>«Синяя птица» 4</w:t>
      </w:r>
      <w:r w:rsidR="004B7A0E" w:rsidRPr="00FE4DB6">
        <w:rPr>
          <w:rFonts w:ascii="Times New Roman" w:hAnsi="Times New Roman" w:cs="Times New Roman"/>
          <w:sz w:val="24"/>
          <w:szCs w:val="24"/>
        </w:rPr>
        <w:t xml:space="preserve">, </w:t>
      </w:r>
      <w:r w:rsidRPr="00FE4DB6">
        <w:rPr>
          <w:rFonts w:ascii="Times New Roman" w:hAnsi="Times New Roman" w:cs="Times New Roman"/>
          <w:sz w:val="24"/>
          <w:szCs w:val="24"/>
        </w:rPr>
        <w:t>«Непоседа» 8</w:t>
      </w:r>
      <w:r w:rsidR="004B7A0E" w:rsidRPr="00FE4DB6">
        <w:rPr>
          <w:rFonts w:ascii="Times New Roman" w:hAnsi="Times New Roman" w:cs="Times New Roman"/>
          <w:sz w:val="24"/>
          <w:szCs w:val="24"/>
        </w:rPr>
        <w:t xml:space="preserve">. </w:t>
      </w:r>
      <w:r w:rsidRPr="00FE4DB6">
        <w:rPr>
          <w:rFonts w:ascii="Times New Roman" w:hAnsi="Times New Roman" w:cs="Times New Roman"/>
          <w:sz w:val="24"/>
          <w:szCs w:val="24"/>
          <w:lang w:eastAsia="ar-SA"/>
        </w:rPr>
        <w:t>Оздоровление дети прошли в РЦ Саратовской области.</w:t>
      </w:r>
    </w:p>
    <w:p w:rsidR="004B7A0E" w:rsidRPr="00FE4DB6" w:rsidRDefault="00373DD7" w:rsidP="00FE4DB6">
      <w:pPr>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Специалистами ведется информационная работа среди населения города и района. Систематически обновляются стенды с методическим материалом для получателей услуг и сотрудников. </w:t>
      </w:r>
    </w:p>
    <w:p w:rsidR="004B7A0E"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Специалисты учреждения постоян</w:t>
      </w:r>
      <w:r w:rsidR="004B7A0E" w:rsidRPr="00FE4DB6">
        <w:rPr>
          <w:rFonts w:ascii="Times New Roman" w:hAnsi="Times New Roman" w:cs="Times New Roman"/>
          <w:sz w:val="24"/>
          <w:szCs w:val="24"/>
        </w:rPr>
        <w:t>но повышают свою квалификацию.</w:t>
      </w:r>
    </w:p>
    <w:p w:rsidR="00373DD7" w:rsidRPr="00FE4DB6" w:rsidRDefault="00373DD7"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В учреждении постоянно ведется информационно – разъяснительная работа для жителей Пугачевского района. Учреждение  тесно сотрудничает с редакциями газет: «Новое Заволжье», «Провинциальная жизнь», «Пугачевское время». По итогам проведенных мероприятий готовятся пресс – релизы на сайт министерства социального развития Саратовской области, на сайт администрации района. </w:t>
      </w:r>
    </w:p>
    <w:p w:rsidR="00373DD7" w:rsidRPr="00FE4DB6" w:rsidRDefault="00373DD7" w:rsidP="00FE4DB6">
      <w:pPr>
        <w:pStyle w:val="a5"/>
        <w:ind w:firstLine="709"/>
      </w:pPr>
      <w:r w:rsidRPr="00FE4DB6">
        <w:t xml:space="preserve">В ГКУ СО УСПН Пугачевского района оказывается 84 государственные услуги, на каждую утвержден административный регламент, определяющий порядок ее предоставления. Обеспечена равная доступность социальных </w:t>
      </w:r>
      <w:r w:rsidR="00C54B45" w:rsidRPr="00FE4DB6">
        <w:t>услуг,</w:t>
      </w:r>
      <w:r w:rsidRPr="00FE4DB6">
        <w:t xml:space="preserve"> как для жителей города, так и отдаленных населенных пунктов. </w:t>
      </w:r>
    </w:p>
    <w:p w:rsidR="00373DD7" w:rsidRPr="00FE4DB6" w:rsidRDefault="00373DD7" w:rsidP="00FE4DB6">
      <w:pPr>
        <w:pStyle w:val="a5"/>
        <w:ind w:firstLine="709"/>
      </w:pPr>
      <w:r w:rsidRPr="00FE4DB6">
        <w:t>Также сегодня у граждан существует возможность удаленного обращения за получением социальных услуг. В настоящее время через портал Госуслуг доступно для получения 65 услуг министерства социального развития области.</w:t>
      </w:r>
    </w:p>
    <w:p w:rsidR="00373DD7" w:rsidRPr="00FE4DB6" w:rsidRDefault="00373DD7" w:rsidP="00FE4DB6">
      <w:pPr>
        <w:pStyle w:val="af"/>
        <w:ind w:firstLine="709"/>
        <w:jc w:val="both"/>
        <w:rPr>
          <w:b/>
        </w:rPr>
      </w:pPr>
    </w:p>
    <w:p w:rsidR="009A1EE2" w:rsidRPr="00FE4DB6" w:rsidRDefault="009C7D96" w:rsidP="00795BA3">
      <w:pPr>
        <w:pStyle w:val="af"/>
        <w:ind w:firstLine="709"/>
        <w:jc w:val="center"/>
        <w:rPr>
          <w:b/>
        </w:rPr>
      </w:pPr>
      <w:r w:rsidRPr="00FE4DB6">
        <w:rPr>
          <w:b/>
        </w:rPr>
        <w:t>Жилищно-коммунальное хозяйство</w:t>
      </w:r>
    </w:p>
    <w:p w:rsidR="00F51226" w:rsidRPr="00FE4DB6" w:rsidRDefault="00F51226" w:rsidP="00FE4DB6">
      <w:pPr>
        <w:pStyle w:val="af"/>
        <w:ind w:firstLine="709"/>
        <w:jc w:val="both"/>
        <w:rPr>
          <w:b/>
        </w:rPr>
      </w:pPr>
    </w:p>
    <w:p w:rsidR="0046035C" w:rsidRPr="00FE4DB6" w:rsidRDefault="0046035C" w:rsidP="00FE4DB6">
      <w:pPr>
        <w:pStyle w:val="a5"/>
        <w:ind w:firstLine="709"/>
      </w:pPr>
      <w:r w:rsidRPr="00FE4DB6">
        <w:t>На территории Пугачевского муниципального района расположен 287 многоквартирный дом. Основное количество домов переведены на индивидуальное отопление. Централизованным способом отапливаются 270 квартир военных городков №1 и №2, котельные принадлежат ФГБУ «ЦЖКУ» МО РФ по ВКС.</w:t>
      </w:r>
    </w:p>
    <w:p w:rsidR="0046035C" w:rsidRPr="00FE4DB6" w:rsidRDefault="0046035C" w:rsidP="00FE4DB6">
      <w:pPr>
        <w:pStyle w:val="a5"/>
        <w:ind w:firstLine="709"/>
        <w:rPr>
          <w:rFonts w:eastAsia="Arial Unicode MS"/>
          <w:shd w:val="clear" w:color="auto" w:fill="FFFFFF"/>
        </w:rPr>
      </w:pPr>
      <w:r w:rsidRPr="00FE4DB6">
        <w:t>Дом 36А по ул</w:t>
      </w:r>
      <w:r w:rsidR="00C54B45" w:rsidRPr="00FE4DB6">
        <w:t>. В</w:t>
      </w:r>
      <w:r w:rsidRPr="00FE4DB6">
        <w:t>окзальная отапливается от железнодорожной котельной. Дом №10 по ул</w:t>
      </w:r>
      <w:r w:rsidR="00C54B45" w:rsidRPr="00FE4DB6">
        <w:t>. О</w:t>
      </w:r>
      <w:r w:rsidRPr="00FE4DB6">
        <w:t xml:space="preserve">ктябрьская отапливается блочной котельной, обслуживаемой МКП «Тепловик». Отопительный сезон был начат в срок, </w:t>
      </w:r>
      <w:r w:rsidRPr="00FE4DB6">
        <w:rPr>
          <w:rFonts w:eastAsia="Arial Unicode MS"/>
          <w:shd w:val="clear" w:color="auto" w:fill="FFFFFF"/>
        </w:rPr>
        <w:t>проходил без аварийных отключений и при бесперебойной подаче теплоносителя в жилые дома.</w:t>
      </w:r>
    </w:p>
    <w:p w:rsidR="0046035C" w:rsidRPr="00FE4DB6" w:rsidRDefault="0046035C" w:rsidP="00FE4DB6">
      <w:pPr>
        <w:pStyle w:val="a5"/>
        <w:ind w:firstLine="709"/>
      </w:pPr>
      <w:r w:rsidRPr="00FE4DB6">
        <w:t xml:space="preserve">Проведено 3 заседания общественной Комиссии по жилищным вопросам. Принято на учет в качестве нуждающихся в жилых помещениях по договору социального найма 16 семей, признаны участниками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РФ» 4 молодые семьи. Снято с жилищного учета 0 семей. Заключено </w:t>
      </w:r>
      <w:r w:rsidRPr="00FE4DB6">
        <w:lastRenderedPageBreak/>
        <w:t>договоров найма жилого помещения маневренного фонда - 1, договоров служебного найма –8, договор социального найма -1.</w:t>
      </w:r>
    </w:p>
    <w:p w:rsidR="0046035C" w:rsidRPr="00FE4DB6" w:rsidRDefault="0046035C" w:rsidP="00FE4DB6">
      <w:pPr>
        <w:pStyle w:val="a7"/>
        <w:ind w:firstLine="709"/>
        <w:rPr>
          <w:shd w:val="clear" w:color="auto" w:fill="FFFFFF"/>
        </w:rPr>
      </w:pPr>
      <w:r w:rsidRPr="00FE4DB6">
        <w:t>Межведомственной комиссией по содержанию и охране зеленых насаждений на территории муниципального образования города Пугачева рассмотрено 17 заявлений о сносе (обрезке) деревьев.</w:t>
      </w:r>
    </w:p>
    <w:p w:rsidR="0046035C" w:rsidRPr="00FE4DB6" w:rsidRDefault="0046035C" w:rsidP="00FE4DB6">
      <w:pPr>
        <w:pStyle w:val="a7"/>
        <w:ind w:firstLine="709"/>
        <w:rPr>
          <w:shd w:val="clear" w:color="auto" w:fill="FFFFFF"/>
        </w:rPr>
      </w:pPr>
      <w:r w:rsidRPr="00FE4DB6">
        <w:rPr>
          <w:shd w:val="clear" w:color="auto" w:fill="FFFFFF"/>
        </w:rPr>
        <w:t>Рассмотрено 240 заявлений жителей по проблемным вопросам, связанным со сферой ЖКХ.</w:t>
      </w:r>
    </w:p>
    <w:p w:rsidR="0046035C" w:rsidRPr="00FE4DB6" w:rsidRDefault="0046035C" w:rsidP="00FE4DB6">
      <w:pPr>
        <w:pStyle w:val="a7"/>
        <w:ind w:firstLine="709"/>
        <w:rPr>
          <w:shd w:val="clear" w:color="auto" w:fill="FFFFFF"/>
        </w:rPr>
      </w:pPr>
      <w:r w:rsidRPr="00FE4DB6">
        <w:rPr>
          <w:shd w:val="clear" w:color="auto" w:fill="FFFFFF"/>
        </w:rPr>
        <w:t>Проведена ревизия уличного освещения, выявлено 180 неисправных светильников, восстановлена работоспособность 120 светильников.</w:t>
      </w:r>
    </w:p>
    <w:p w:rsidR="0046035C" w:rsidRPr="00FE4DB6" w:rsidRDefault="0046035C" w:rsidP="00FE4DB6">
      <w:pPr>
        <w:pStyle w:val="a7"/>
        <w:ind w:firstLine="709"/>
        <w:rPr>
          <w:shd w:val="clear" w:color="auto" w:fill="FFFFFF"/>
        </w:rPr>
      </w:pPr>
      <w:r w:rsidRPr="00FE4DB6">
        <w:rPr>
          <w:shd w:val="clear" w:color="auto" w:fill="FFFFFF"/>
        </w:rPr>
        <w:t>Согласовано 49 маршрутов движения транспортных средств на перевозку опасных грузов.</w:t>
      </w:r>
    </w:p>
    <w:p w:rsidR="0046035C" w:rsidRPr="00FE4DB6" w:rsidRDefault="0046035C" w:rsidP="00FE4DB6">
      <w:pPr>
        <w:pStyle w:val="a7"/>
        <w:ind w:firstLine="709"/>
      </w:pPr>
      <w:r w:rsidRPr="00FE4DB6">
        <w:rPr>
          <w:shd w:val="clear" w:color="auto" w:fill="FFFFFF"/>
        </w:rPr>
        <w:t>В рамках муниципальной программы «</w:t>
      </w:r>
      <w:r w:rsidRPr="00FE4DB6">
        <w:t>Осуществление мероприятий по отлову и содержанию безнадзорных животных на территории муниципального образования города Пугачева на 2021 год» было</w:t>
      </w:r>
      <w:r w:rsidRPr="00FE4DB6">
        <w:rPr>
          <w:shd w:val="clear" w:color="auto" w:fill="FFFFFF"/>
        </w:rPr>
        <w:t xml:space="preserve"> отловлено 62 бродячие собаки.</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Согласно постановления администрации Пугачевского муниципального района от 31 марта 2021 года № 353 с 1 апреля по 30 апреля 2021 года был проведен месячник по санитарной очистке и благоустройству населенных пунктов Пугачевского района, на закрепленных территориях за предприятиями и организациями для проведения работ по санитарной очистке и наведению порядка.</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период месячника еженедельно проводились заседания штаба по координации мероприятий по санитарной очистке, регулярно проводился осмотр территорий совместно с представителями специализированных организаций, перед которыми ставились задачи по благоустройству территорий. В мероприятиях по благоустройству и санитарной очистке муниципального района приняло участие более 100 предприятий, организаций, учреждений и индивидуальных предпринимателей.</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территории муниципального района за период проведения месячника ликвидировано 20 несанкционированных свалок, вывезено 120 тыс.м</w:t>
      </w:r>
      <w:r w:rsidRPr="00FE4DB6">
        <w:rPr>
          <w:rFonts w:ascii="Times New Roman" w:hAnsi="Times New Roman" w:cs="Times New Roman"/>
          <w:sz w:val="24"/>
          <w:szCs w:val="24"/>
          <w:vertAlign w:val="superscript"/>
        </w:rPr>
        <w:t xml:space="preserve">3 </w:t>
      </w:r>
      <w:r w:rsidRPr="00FE4DB6">
        <w:rPr>
          <w:rFonts w:ascii="Times New Roman" w:hAnsi="Times New Roman" w:cs="Times New Roman"/>
          <w:sz w:val="24"/>
          <w:szCs w:val="24"/>
        </w:rPr>
        <w:t>отходов, побелено 1200 деревьев, произведена посадка 400 саженцев деревьев лиственных и хвойных пород, обустроено 7123 м</w:t>
      </w:r>
      <w:r w:rsidRPr="00FE4DB6">
        <w:rPr>
          <w:rFonts w:ascii="Times New Roman" w:hAnsi="Times New Roman" w:cs="Times New Roman"/>
          <w:sz w:val="24"/>
          <w:szCs w:val="24"/>
          <w:vertAlign w:val="superscript"/>
        </w:rPr>
        <w:t>2</w:t>
      </w:r>
      <w:r w:rsidRPr="00FE4DB6">
        <w:rPr>
          <w:rFonts w:ascii="Times New Roman" w:hAnsi="Times New Roman" w:cs="Times New Roman"/>
          <w:sz w:val="24"/>
          <w:szCs w:val="24"/>
        </w:rPr>
        <w:t xml:space="preserve"> газонов, 850 м</w:t>
      </w:r>
      <w:r w:rsidRPr="00FE4DB6">
        <w:rPr>
          <w:rFonts w:ascii="Times New Roman" w:hAnsi="Times New Roman" w:cs="Times New Roman"/>
          <w:sz w:val="24"/>
          <w:szCs w:val="24"/>
          <w:vertAlign w:val="superscript"/>
        </w:rPr>
        <w:t>2</w:t>
      </w:r>
      <w:r w:rsidRPr="00FE4DB6">
        <w:rPr>
          <w:rFonts w:ascii="Times New Roman" w:hAnsi="Times New Roman" w:cs="Times New Roman"/>
          <w:sz w:val="24"/>
          <w:szCs w:val="24"/>
        </w:rPr>
        <w:t xml:space="preserve"> цветников и клумб. Очищено и благоустроенно 12 скверов и аллей на площади 18 га, отремонтировано 42 скамейки, окрашено 250 метров ограждений. Произведена санитарная очистка 270 тыс</w:t>
      </w:r>
      <w:r w:rsidR="00C54B45" w:rsidRPr="00FE4DB6">
        <w:rPr>
          <w:rFonts w:ascii="Times New Roman" w:hAnsi="Times New Roman" w:cs="Times New Roman"/>
          <w:sz w:val="24"/>
          <w:szCs w:val="24"/>
        </w:rPr>
        <w:t>. м</w:t>
      </w:r>
      <w:r w:rsidRPr="00FE4DB6">
        <w:rPr>
          <w:rFonts w:ascii="Times New Roman" w:hAnsi="Times New Roman" w:cs="Times New Roman"/>
          <w:sz w:val="24"/>
          <w:szCs w:val="24"/>
          <w:vertAlign w:val="superscript"/>
        </w:rPr>
        <w:t>2</w:t>
      </w:r>
      <w:r w:rsidRPr="00FE4DB6">
        <w:rPr>
          <w:rFonts w:ascii="Times New Roman" w:hAnsi="Times New Roman" w:cs="Times New Roman"/>
          <w:sz w:val="24"/>
          <w:szCs w:val="24"/>
        </w:rPr>
        <w:t xml:space="preserve"> улиц и площадей, отмыто и окрашено 7000 м</w:t>
      </w:r>
      <w:r w:rsidR="00195FD4" w:rsidRPr="00FE4DB6">
        <w:rPr>
          <w:rFonts w:ascii="Times New Roman" w:hAnsi="Times New Roman" w:cs="Times New Roman"/>
          <w:sz w:val="24"/>
          <w:szCs w:val="24"/>
        </w:rPr>
        <w:t xml:space="preserve">етров </w:t>
      </w:r>
      <w:r w:rsidRPr="00FE4DB6">
        <w:rPr>
          <w:rFonts w:ascii="Times New Roman" w:hAnsi="Times New Roman" w:cs="Times New Roman"/>
          <w:sz w:val="24"/>
          <w:szCs w:val="24"/>
        </w:rPr>
        <w:t>бордюрного камня, очищено и отмыто 450 опор уличного освещения, из них окрашено 100 штук, отмыто и отремонтировано 11 остановочных павильонов, произведена санитарная очистка 150,1 тыс.м</w:t>
      </w:r>
      <w:r w:rsidRPr="00FE4DB6">
        <w:rPr>
          <w:rFonts w:ascii="Times New Roman" w:hAnsi="Times New Roman" w:cs="Times New Roman"/>
          <w:sz w:val="24"/>
          <w:szCs w:val="24"/>
          <w:vertAlign w:val="superscript"/>
        </w:rPr>
        <w:t>2</w:t>
      </w:r>
      <w:r w:rsidRPr="00FE4DB6">
        <w:rPr>
          <w:rFonts w:ascii="Times New Roman" w:hAnsi="Times New Roman" w:cs="Times New Roman"/>
          <w:sz w:val="24"/>
          <w:szCs w:val="24"/>
        </w:rPr>
        <w:t xml:space="preserve"> кладбищ.</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Управляющие компании и ТСЖ постоянно проводят работы по благоустройству и санитарной очистке придомовых территорий многоквартирных жилых домов.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w:t>
      </w:r>
    </w:p>
    <w:p w:rsidR="0046035C" w:rsidRPr="00FE4DB6" w:rsidRDefault="0046035C"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Согласно Постановления администрации Пугачевского муниципального района от 21 августа 2020 года № 730 «Об утверждении краткосрочного плана реализации областной программы капитального ремонта общего имущества в многоквартирных домах на территории </w:t>
      </w:r>
      <w:r w:rsidRPr="00FE4DB6">
        <w:rPr>
          <w:rFonts w:ascii="Times New Roman" w:hAnsi="Times New Roman" w:cs="Times New Roman"/>
          <w:sz w:val="24"/>
          <w:szCs w:val="24"/>
        </w:rPr>
        <w:lastRenderedPageBreak/>
        <w:t xml:space="preserve">Пугачевского муниципального района на 2021 год» ремонту подлежат 17 многоквартирных домов, 7 домов находятся на непосредственном способе управления собственниками помещений МКД, 10 домов - под управлением управляющих компаний (ТСЖ). </w:t>
      </w:r>
    </w:p>
    <w:p w:rsidR="0046035C" w:rsidRPr="00FE4DB6" w:rsidRDefault="0046035C" w:rsidP="00FE4DB6">
      <w:pPr>
        <w:pStyle w:val="af"/>
        <w:ind w:firstLine="709"/>
        <w:jc w:val="both"/>
        <w:rPr>
          <w:vanish/>
        </w:rPr>
      </w:pPr>
      <w:r w:rsidRPr="00FE4DB6">
        <w:t>На общий счет регионального оператора на 01.07.2021 года по Пугачевскому МР поступило 99090821 рублей 93 коп, что составляет 80,3 % от начисленного.</w:t>
      </w:r>
    </w:p>
    <w:p w:rsidR="0046035C" w:rsidRPr="00FE4DB6" w:rsidRDefault="0046035C" w:rsidP="00FE4DB6">
      <w:pPr>
        <w:pStyle w:val="af"/>
        <w:ind w:firstLine="709"/>
        <w:jc w:val="both"/>
      </w:pPr>
      <w:r w:rsidRPr="00FE4DB6">
        <w:t>За 2 квартал 2021 года гражданам, обратившимся в администрацию, выдано:</w:t>
      </w:r>
    </w:p>
    <w:p w:rsidR="0046035C" w:rsidRPr="00FE4DB6" w:rsidRDefault="0046035C" w:rsidP="00FE4DB6">
      <w:pPr>
        <w:pStyle w:val="af"/>
        <w:ind w:firstLine="709"/>
        <w:jc w:val="both"/>
      </w:pPr>
      <w:r w:rsidRPr="00FE4DB6">
        <w:t>- 105 разрешений на захоронения (подзахоронения) на кладбищах, расположенных на территории МО города Пугачева;</w:t>
      </w:r>
    </w:p>
    <w:p w:rsidR="0046035C" w:rsidRPr="00FE4DB6" w:rsidRDefault="0046035C" w:rsidP="00FE4DB6">
      <w:pPr>
        <w:pStyle w:val="af"/>
        <w:ind w:firstLine="709"/>
        <w:jc w:val="both"/>
      </w:pPr>
      <w:r w:rsidRPr="00FE4DB6">
        <w:t>- 7 разрешени</w:t>
      </w:r>
      <w:r w:rsidR="00195FD4" w:rsidRPr="00FE4DB6">
        <w:t>й</w:t>
      </w:r>
      <w:r w:rsidRPr="00FE4DB6">
        <w:t xml:space="preserve"> на установку надмогильных сооружений (памятников);</w:t>
      </w:r>
    </w:p>
    <w:p w:rsidR="0046035C" w:rsidRPr="00FE4DB6" w:rsidRDefault="0046035C" w:rsidP="00FE4DB6">
      <w:pPr>
        <w:pStyle w:val="af"/>
        <w:ind w:firstLine="709"/>
        <w:jc w:val="both"/>
      </w:pPr>
      <w:r w:rsidRPr="00FE4DB6">
        <w:t>- 2 удостоверени</w:t>
      </w:r>
      <w:r w:rsidR="00195FD4" w:rsidRPr="00FE4DB6">
        <w:t>я</w:t>
      </w:r>
      <w:r w:rsidRPr="00FE4DB6">
        <w:t xml:space="preserve"> о захоронении.</w:t>
      </w:r>
    </w:p>
    <w:p w:rsidR="0046035C" w:rsidRPr="00FE4DB6" w:rsidRDefault="0046035C" w:rsidP="00FE4DB6">
      <w:pPr>
        <w:pStyle w:val="af"/>
        <w:ind w:firstLine="709"/>
        <w:jc w:val="both"/>
      </w:pPr>
      <w:r w:rsidRPr="00FE4DB6">
        <w:t>Постановлением администрации Пугачевского муниципального района от 26.01.2021г № 72 установлена стоимость услуг, предоставляемых согласно гарантированному перечню услуг на погребение умерших (погибших) на территории Пугачевского муниципального района в размере 6424,98 рублей.</w:t>
      </w:r>
    </w:p>
    <w:p w:rsidR="0046035C" w:rsidRPr="00FE4DB6" w:rsidRDefault="0046035C" w:rsidP="00FE4DB6">
      <w:pPr>
        <w:pStyle w:val="af"/>
        <w:ind w:firstLine="709"/>
        <w:jc w:val="both"/>
      </w:pPr>
      <w:r w:rsidRPr="00FE4DB6">
        <w:t>Проведена ревизия и оформлены паспорта на памятники.</w:t>
      </w:r>
    </w:p>
    <w:p w:rsidR="0046035C" w:rsidRPr="00FE4DB6" w:rsidRDefault="0046035C" w:rsidP="00FE4DB6">
      <w:pPr>
        <w:pStyle w:val="af"/>
        <w:ind w:firstLine="709"/>
        <w:jc w:val="both"/>
      </w:pPr>
      <w:r w:rsidRPr="00FE4DB6">
        <w:t>Регулярно проводится осмотр кладбищ на предмет выявления нарушений внутриквартальной планировки. Выявлено 8 нарушений, все они устранены.</w:t>
      </w:r>
    </w:p>
    <w:p w:rsidR="0046035C" w:rsidRPr="00FE4DB6" w:rsidRDefault="0046035C" w:rsidP="00FE4DB6">
      <w:pPr>
        <w:pStyle w:val="af"/>
        <w:ind w:firstLine="709"/>
        <w:jc w:val="both"/>
      </w:pPr>
      <w:r w:rsidRPr="00FE4DB6">
        <w:t>По факту смерти граждан обновляется архив захоронений.</w:t>
      </w:r>
    </w:p>
    <w:p w:rsidR="0046035C" w:rsidRPr="00FE4DB6" w:rsidRDefault="0046035C" w:rsidP="00FE4DB6">
      <w:pPr>
        <w:pStyle w:val="af"/>
        <w:ind w:firstLine="709"/>
        <w:jc w:val="both"/>
      </w:pPr>
      <w:r w:rsidRPr="00FE4DB6">
        <w:t>Регулярно (по мере необходимости) проводятся мероприятия по благоустройству кладбищ:</w:t>
      </w:r>
    </w:p>
    <w:p w:rsidR="0046035C" w:rsidRPr="00FE4DB6" w:rsidRDefault="0046035C" w:rsidP="00FE4DB6">
      <w:pPr>
        <w:pStyle w:val="af"/>
        <w:ind w:firstLine="709"/>
        <w:jc w:val="both"/>
      </w:pPr>
      <w:r w:rsidRPr="00FE4DB6">
        <w:t>- расчистка снега;</w:t>
      </w:r>
    </w:p>
    <w:p w:rsidR="0046035C" w:rsidRPr="00FE4DB6" w:rsidRDefault="0046035C" w:rsidP="00FE4DB6">
      <w:pPr>
        <w:pStyle w:val="af"/>
        <w:ind w:firstLine="709"/>
        <w:jc w:val="both"/>
      </w:pPr>
      <w:r w:rsidRPr="00FE4DB6">
        <w:t>- уборка и вывоз мусора (в объеме 300 м</w:t>
      </w:r>
      <w:r w:rsidRPr="00FE4DB6">
        <w:rPr>
          <w:vertAlign w:val="superscript"/>
        </w:rPr>
        <w:t>3</w:t>
      </w:r>
      <w:r w:rsidRPr="00FE4DB6">
        <w:t>);</w:t>
      </w:r>
    </w:p>
    <w:p w:rsidR="0046035C" w:rsidRPr="00FE4DB6" w:rsidRDefault="0046035C" w:rsidP="00FE4DB6">
      <w:pPr>
        <w:pStyle w:val="af"/>
        <w:ind w:firstLine="709"/>
        <w:jc w:val="both"/>
      </w:pPr>
    </w:p>
    <w:p w:rsidR="001731F2" w:rsidRPr="00FE4DB6" w:rsidRDefault="001731F2" w:rsidP="00795BA3">
      <w:pPr>
        <w:pStyle w:val="af"/>
        <w:ind w:firstLine="709"/>
        <w:jc w:val="center"/>
        <w:rPr>
          <w:b/>
        </w:rPr>
      </w:pPr>
      <w:r w:rsidRPr="00FE4DB6">
        <w:rPr>
          <w:b/>
        </w:rPr>
        <w:t>Муниципальное имущество</w:t>
      </w:r>
    </w:p>
    <w:p w:rsidR="00A82BD0" w:rsidRPr="00FE4DB6" w:rsidRDefault="00A82BD0" w:rsidP="00FE4DB6">
      <w:pPr>
        <w:pStyle w:val="af"/>
        <w:ind w:firstLine="709"/>
        <w:jc w:val="both"/>
        <w:rPr>
          <w:b/>
        </w:rPr>
      </w:pPr>
    </w:p>
    <w:p w:rsidR="00E36790" w:rsidRPr="00FE4DB6" w:rsidRDefault="00E36790" w:rsidP="00FE4DB6">
      <w:pPr>
        <w:pStyle w:val="af"/>
        <w:ind w:firstLine="709"/>
        <w:jc w:val="both"/>
      </w:pPr>
      <w:r w:rsidRPr="00FE4DB6">
        <w:t>За 2021 на отчетную дату заключено 38 договоров аренды на 41 земельный участок, из них по результатам торгов 12 договоров аренды.</w:t>
      </w:r>
    </w:p>
    <w:p w:rsidR="00E36790" w:rsidRPr="00FE4DB6" w:rsidRDefault="00E36790" w:rsidP="00FE4DB6">
      <w:pPr>
        <w:pStyle w:val="af"/>
        <w:ind w:firstLine="709"/>
        <w:jc w:val="both"/>
      </w:pPr>
      <w:r w:rsidRPr="00FE4DB6">
        <w:t>Арендная плата за земельные участки, поступившая в бюджет составила 7130,6 тыс</w:t>
      </w:r>
      <w:r w:rsidR="00C54B45" w:rsidRPr="00FE4DB6">
        <w:t>. р</w:t>
      </w:r>
      <w:r w:rsidRPr="00FE4DB6">
        <w:t xml:space="preserve">уб. </w:t>
      </w:r>
    </w:p>
    <w:p w:rsidR="00E36790" w:rsidRPr="00FE4DB6" w:rsidRDefault="00E36790" w:rsidP="00FE4DB6">
      <w:pPr>
        <w:pStyle w:val="af"/>
        <w:ind w:firstLine="709"/>
        <w:jc w:val="both"/>
      </w:pPr>
      <w:r w:rsidRPr="00FE4DB6">
        <w:t>Проводится активная претензионно-исковая работа с недобросовестными арендаторами, имеющими задолженность по арендной плате. Подготовлены исковые заявления в суд, направлены претензии на сумму 1546,7 тыс</w:t>
      </w:r>
      <w:r w:rsidR="00C54B45" w:rsidRPr="00FE4DB6">
        <w:t>. р</w:t>
      </w:r>
      <w:r w:rsidRPr="00FE4DB6">
        <w:t>уб. Сумма взысканной арендной платы по решениям суда и</w:t>
      </w:r>
      <w:bookmarkStart w:id="4" w:name="180"/>
      <w:r w:rsidRPr="00FE4DB6">
        <w:t xml:space="preserve"> в стадии досудебного процесса </w:t>
      </w:r>
      <w:bookmarkEnd w:id="4"/>
      <w:r w:rsidRPr="00FE4DB6">
        <w:t>составила 37,0 тыс.руб.</w:t>
      </w:r>
    </w:p>
    <w:p w:rsidR="00E36790" w:rsidRPr="00FE4DB6" w:rsidRDefault="00E36790" w:rsidP="00FE4DB6">
      <w:pPr>
        <w:pStyle w:val="af"/>
        <w:ind w:firstLine="709"/>
        <w:jc w:val="both"/>
      </w:pPr>
      <w:r w:rsidRPr="00FE4DB6">
        <w:t>За отчетный период заключены договора купли-продажи на 113 (2 участка с торгов) земельных участка. От продажи земельных участков в бюджет поступило 2991,7 тыс. руб., в том числе от продажи через процедуру торгов – 1038,83 тыс</w:t>
      </w:r>
      <w:r w:rsidR="00C54B45" w:rsidRPr="00FE4DB6">
        <w:t>. р</w:t>
      </w:r>
      <w:r w:rsidRPr="00FE4DB6">
        <w:t>уб.</w:t>
      </w:r>
    </w:p>
    <w:p w:rsidR="00E36790" w:rsidRPr="00FE4DB6" w:rsidRDefault="00E36790" w:rsidP="00FE4DB6">
      <w:pPr>
        <w:pStyle w:val="af"/>
        <w:ind w:firstLine="709"/>
        <w:jc w:val="both"/>
      </w:pPr>
      <w:r w:rsidRPr="00FE4DB6">
        <w:t xml:space="preserve">В программы приватизации муниципального имущества, находящегося в собственности Пугачевского муниципального района Саратовской области включено 3 объекта на 2021 год и муниципального образования города Пугачева Саратовской области включено 5 объектов на 2021 год. </w:t>
      </w:r>
    </w:p>
    <w:p w:rsidR="00E36790" w:rsidRPr="00FE4DB6" w:rsidRDefault="00E36790" w:rsidP="00FE4DB6">
      <w:pPr>
        <w:pStyle w:val="af"/>
        <w:ind w:firstLine="709"/>
        <w:jc w:val="both"/>
      </w:pPr>
      <w:r w:rsidRPr="00FE4DB6">
        <w:t xml:space="preserve">Посредством проведения электронных торгов продано: ГАЗ-322132 Автобус длиной от 5 до 8 метров-36698 руб.; </w:t>
      </w:r>
      <w:r w:rsidR="00373DD7" w:rsidRPr="00FE4DB6">
        <w:t>л</w:t>
      </w:r>
      <w:r w:rsidRPr="00FE4DB6">
        <w:t>егковой универсал ВАЗ -21041-30-87262,50 руб.; УАЗ 39099-27472 руб.</w:t>
      </w:r>
    </w:p>
    <w:p w:rsidR="00E36790" w:rsidRPr="00FE4DB6" w:rsidRDefault="00E36790" w:rsidP="00FE4DB6">
      <w:pPr>
        <w:pStyle w:val="af"/>
        <w:ind w:firstLine="709"/>
        <w:jc w:val="both"/>
      </w:pPr>
      <w:r w:rsidRPr="00FE4DB6">
        <w:t>По состоянию на текущую дату предоставлено в аренду 4 объекта муниципальной собственности района. Доходы, поступившие в консолидированный бюджет района от арендной платы за муниципальное имущество, составили – 172</w:t>
      </w:r>
      <w:r w:rsidR="00373DD7" w:rsidRPr="00FE4DB6">
        <w:t>,0</w:t>
      </w:r>
      <w:r w:rsidRPr="00FE4DB6">
        <w:t xml:space="preserve"> тыс. руб.</w:t>
      </w:r>
    </w:p>
    <w:p w:rsidR="00E36790" w:rsidRPr="00FE4DB6" w:rsidRDefault="00373DD7" w:rsidP="00FE4DB6">
      <w:pPr>
        <w:pStyle w:val="af"/>
        <w:ind w:firstLine="709"/>
        <w:jc w:val="both"/>
      </w:pPr>
      <w:r w:rsidRPr="00FE4DB6">
        <w:t>Для приобретения в собственность бесплатно земельных участков в</w:t>
      </w:r>
      <w:r w:rsidR="00E36790" w:rsidRPr="00FE4DB6">
        <w:t xml:space="preserve"> 2021 году подано 23 заявления о постановке на учет граж</w:t>
      </w:r>
      <w:r w:rsidRPr="00FE4DB6">
        <w:t>дан, имеющих трех и более детей.</w:t>
      </w:r>
      <w:r w:rsidR="00E36790" w:rsidRPr="00FE4DB6">
        <w:t xml:space="preserve"> Общее количество граждан стоящих на учете для приобретения в собственность бесплатно земельных участков составляет 334. Сформировано 334 земельных участка, необходимо сформировать и поставить на кадастровый учет 58 земельных участков в муниципальном образовании город Пу</w:t>
      </w:r>
      <w:r w:rsidRPr="00FE4DB6">
        <w:t xml:space="preserve">гачев, Заволжское МО 2 участка, </w:t>
      </w:r>
      <w:r w:rsidR="00E36790" w:rsidRPr="00FE4DB6">
        <w:t>Старопорубежское МО 1 участок.</w:t>
      </w:r>
    </w:p>
    <w:p w:rsidR="00E36790" w:rsidRPr="00FE4DB6" w:rsidRDefault="00E36790" w:rsidP="00FE4DB6">
      <w:pPr>
        <w:pStyle w:val="af"/>
        <w:ind w:firstLine="709"/>
        <w:jc w:val="both"/>
      </w:pPr>
      <w:r w:rsidRPr="00FE4DB6">
        <w:lastRenderedPageBreak/>
        <w:t>Предоставлено в собственность бесплатно многодетным гражданам: 1 участок Давыдовское МО, 2 участка Надеждинское МО, 1 участок Преображенское МО, 1 участок Рахмановское МО.</w:t>
      </w:r>
    </w:p>
    <w:p w:rsidR="00E36790" w:rsidRPr="00FE4DB6" w:rsidRDefault="00E36790" w:rsidP="00FE4DB6">
      <w:pPr>
        <w:pStyle w:val="af"/>
        <w:ind w:firstLine="709"/>
        <w:jc w:val="both"/>
      </w:pPr>
      <w:r w:rsidRPr="00FE4DB6">
        <w:t>Планомерно ведется работа по выявлению и оформлению объектов, не имеющих собственника. По состоянию на текущую дату выявлено:</w:t>
      </w:r>
    </w:p>
    <w:p w:rsidR="00E36790" w:rsidRPr="00FE4DB6" w:rsidRDefault="00E36790" w:rsidP="00FE4DB6">
      <w:pPr>
        <w:pStyle w:val="af"/>
        <w:ind w:firstLine="709"/>
        <w:jc w:val="both"/>
      </w:pPr>
      <w:r w:rsidRPr="00FE4DB6">
        <w:rPr>
          <w:b/>
        </w:rPr>
        <w:t xml:space="preserve">62 объекта водоснабжения, </w:t>
      </w:r>
      <w:r w:rsidRPr="00FE4DB6">
        <w:t>из них:</w:t>
      </w:r>
    </w:p>
    <w:p w:rsidR="00E36790" w:rsidRPr="00FE4DB6" w:rsidRDefault="00E36790" w:rsidP="00FE4DB6">
      <w:pPr>
        <w:pStyle w:val="af"/>
        <w:ind w:firstLine="709"/>
        <w:jc w:val="both"/>
      </w:pPr>
      <w:r w:rsidRPr="00FE4DB6">
        <w:t xml:space="preserve">поставлены на учет в качестве бесхозяйных 60 объектов (протяженностью 15678 м); зарегистрировано право муниципальной собственности 2 объекта (230 м и 192 м). </w:t>
      </w:r>
    </w:p>
    <w:p w:rsidR="00E36790" w:rsidRPr="00FE4DB6" w:rsidRDefault="00E36790" w:rsidP="00FE4DB6">
      <w:pPr>
        <w:pStyle w:val="af"/>
        <w:ind w:firstLine="709"/>
        <w:jc w:val="both"/>
      </w:pPr>
      <w:r w:rsidRPr="00FE4DB6">
        <w:rPr>
          <w:b/>
        </w:rPr>
        <w:t>3 объекта водоотведения</w:t>
      </w:r>
      <w:r w:rsidRPr="00FE4DB6">
        <w:t>, из них</w:t>
      </w:r>
    </w:p>
    <w:p w:rsidR="00E36790" w:rsidRPr="00FE4DB6" w:rsidRDefault="00E36790" w:rsidP="00FE4DB6">
      <w:pPr>
        <w:pStyle w:val="af"/>
        <w:ind w:firstLine="709"/>
        <w:jc w:val="both"/>
      </w:pPr>
      <w:r w:rsidRPr="00FE4DB6">
        <w:t>зарегистрировано право муниципальной собственности 3 объекта (1 нежилое здание (ПНС) 6,6 кв. м., самотечная канализация -517 м., самотечная канализация -558 м.)</w:t>
      </w:r>
    </w:p>
    <w:p w:rsidR="00E36790" w:rsidRPr="00FE4DB6" w:rsidRDefault="00E36790" w:rsidP="00FE4DB6">
      <w:pPr>
        <w:pStyle w:val="af"/>
        <w:ind w:firstLine="709"/>
        <w:jc w:val="both"/>
      </w:pPr>
      <w:r w:rsidRPr="00FE4DB6">
        <w:rPr>
          <w:b/>
        </w:rPr>
        <w:t xml:space="preserve">29 объектов газоснабжения, </w:t>
      </w:r>
      <w:r w:rsidRPr="00FE4DB6">
        <w:t xml:space="preserve">из них </w:t>
      </w:r>
    </w:p>
    <w:p w:rsidR="00E36790" w:rsidRPr="00FE4DB6" w:rsidRDefault="00E36790" w:rsidP="00FE4DB6">
      <w:pPr>
        <w:pStyle w:val="af"/>
        <w:ind w:firstLine="709"/>
        <w:jc w:val="both"/>
      </w:pPr>
      <w:r w:rsidRPr="00FE4DB6">
        <w:t xml:space="preserve">поставлены на учет в качестве бесхозяйных 29 объектов (протяженностью 27077 м) </w:t>
      </w:r>
    </w:p>
    <w:p w:rsidR="002E3751" w:rsidRPr="00FE4DB6" w:rsidRDefault="002E3751" w:rsidP="00FE4DB6">
      <w:pPr>
        <w:pStyle w:val="af"/>
        <w:ind w:firstLine="709"/>
        <w:jc w:val="both"/>
      </w:pPr>
    </w:p>
    <w:p w:rsidR="009C7D96" w:rsidRPr="00FE4DB6" w:rsidRDefault="009C7D96" w:rsidP="00795BA3">
      <w:pPr>
        <w:pStyle w:val="af"/>
        <w:ind w:firstLine="709"/>
        <w:jc w:val="center"/>
        <w:rPr>
          <w:b/>
        </w:rPr>
      </w:pPr>
      <w:r w:rsidRPr="00FE4DB6">
        <w:rPr>
          <w:b/>
        </w:rPr>
        <w:t>Потребительский рынок</w:t>
      </w:r>
    </w:p>
    <w:p w:rsidR="000333F0" w:rsidRPr="00FE4DB6" w:rsidRDefault="000333F0" w:rsidP="00FE4DB6">
      <w:pPr>
        <w:pStyle w:val="af"/>
        <w:ind w:firstLine="709"/>
        <w:jc w:val="both"/>
        <w:rPr>
          <w:b/>
        </w:rPr>
      </w:pPr>
    </w:p>
    <w:p w:rsidR="009C7D96" w:rsidRPr="00FE4DB6" w:rsidRDefault="009C7D96" w:rsidP="00FE4DB6">
      <w:pPr>
        <w:pStyle w:val="af"/>
        <w:ind w:firstLine="709"/>
        <w:jc w:val="both"/>
      </w:pPr>
      <w:r w:rsidRPr="00FE4DB6">
        <w:t xml:space="preserve">На территории района расположено более </w:t>
      </w:r>
      <w:r w:rsidR="00E25370" w:rsidRPr="00FE4DB6">
        <w:t>250</w:t>
      </w:r>
      <w:r w:rsidRPr="00FE4DB6">
        <w:t xml:space="preserve"> предприятий торговли, более </w:t>
      </w:r>
      <w:r w:rsidR="00E25370" w:rsidRPr="00FE4DB6">
        <w:t>200</w:t>
      </w:r>
      <w:r w:rsidRPr="00FE4DB6">
        <w:t xml:space="preserve"> человек оказывают бытовые услуги по ремонту одежды, обуви, автот</w:t>
      </w:r>
      <w:r w:rsidR="00E25370" w:rsidRPr="00FE4DB6">
        <w:t>ранспорту</w:t>
      </w:r>
      <w:r w:rsidR="005A1F6D" w:rsidRPr="00FE4DB6">
        <w:t>.</w:t>
      </w:r>
      <w:r w:rsidR="005B6F20" w:rsidRPr="00FE4DB6">
        <w:t xml:space="preserve"> Работают 1</w:t>
      </w:r>
      <w:r w:rsidR="00D61C8A" w:rsidRPr="00FE4DB6">
        <w:t>8</w:t>
      </w:r>
      <w:r w:rsidR="005B6F20" w:rsidRPr="00FE4DB6">
        <w:t xml:space="preserve"> аптечных пунктов.</w:t>
      </w:r>
      <w:r w:rsidR="005A1F6D" w:rsidRPr="00FE4DB6">
        <w:t xml:space="preserve"> </w:t>
      </w:r>
      <w:r w:rsidRPr="00FE4DB6">
        <w:t xml:space="preserve">Сейчас в отрасли занято более </w:t>
      </w:r>
      <w:r w:rsidR="00E25370" w:rsidRPr="00FE4DB6">
        <w:t>7,5</w:t>
      </w:r>
      <w:r w:rsidRPr="00FE4DB6">
        <w:t xml:space="preserve"> тыс. человек.</w:t>
      </w:r>
    </w:p>
    <w:p w:rsidR="009C7D96" w:rsidRPr="00FE4DB6" w:rsidRDefault="009C7D96" w:rsidP="00FE4DB6">
      <w:pPr>
        <w:pStyle w:val="af"/>
        <w:ind w:firstLine="709"/>
        <w:jc w:val="both"/>
      </w:pPr>
      <w:r w:rsidRPr="00FE4DB6">
        <w:t xml:space="preserve">Оборот розничной торговли, включая объем продажи </w:t>
      </w:r>
      <w:r w:rsidR="00980B8A" w:rsidRPr="00FE4DB6">
        <w:t>товаров на розничных рынках и ярмарках</w:t>
      </w:r>
      <w:r w:rsidRPr="00FE4DB6">
        <w:t xml:space="preserve"> за</w:t>
      </w:r>
      <w:r w:rsidR="00A95A86" w:rsidRPr="00FE4DB6">
        <w:t xml:space="preserve"> </w:t>
      </w:r>
      <w:r w:rsidR="00C93F66" w:rsidRPr="00FE4DB6">
        <w:t xml:space="preserve">1 </w:t>
      </w:r>
      <w:r w:rsidR="007B0E20" w:rsidRPr="00FE4DB6">
        <w:t>полугодие</w:t>
      </w:r>
      <w:r w:rsidR="00C93F66" w:rsidRPr="00FE4DB6">
        <w:t xml:space="preserve"> </w:t>
      </w:r>
      <w:r w:rsidR="00AE1A13" w:rsidRPr="00FE4DB6">
        <w:t>20</w:t>
      </w:r>
      <w:r w:rsidR="00A95A86" w:rsidRPr="00FE4DB6">
        <w:t>2</w:t>
      </w:r>
      <w:r w:rsidR="00C93F66" w:rsidRPr="00FE4DB6">
        <w:t>1</w:t>
      </w:r>
      <w:r w:rsidR="00AE1A13" w:rsidRPr="00FE4DB6">
        <w:t>г</w:t>
      </w:r>
      <w:r w:rsidR="00A76DAB" w:rsidRPr="00FE4DB6">
        <w:t>. с</w:t>
      </w:r>
      <w:r w:rsidRPr="00FE4DB6">
        <w:t xml:space="preserve">оставил </w:t>
      </w:r>
      <w:r w:rsidR="007B0E20" w:rsidRPr="00FE4DB6">
        <w:t>2980,9</w:t>
      </w:r>
      <w:r w:rsidRPr="00FE4DB6">
        <w:t xml:space="preserve"> млн. рублей, что на </w:t>
      </w:r>
      <w:r w:rsidR="007B0E20" w:rsidRPr="00FE4DB6">
        <w:t>2</w:t>
      </w:r>
      <w:r w:rsidRPr="00FE4DB6">
        <w:t xml:space="preserve">% </w:t>
      </w:r>
      <w:r w:rsidR="00C24DD8" w:rsidRPr="00FE4DB6">
        <w:t>больше</w:t>
      </w:r>
      <w:r w:rsidRPr="00FE4DB6">
        <w:t xml:space="preserve"> 20</w:t>
      </w:r>
      <w:r w:rsidR="00C93F66" w:rsidRPr="00FE4DB6">
        <w:t>20</w:t>
      </w:r>
      <w:r w:rsidRPr="00FE4DB6">
        <w:t xml:space="preserve"> года.</w:t>
      </w:r>
    </w:p>
    <w:p w:rsidR="009C7D96" w:rsidRPr="00FE4DB6" w:rsidRDefault="00116ED6" w:rsidP="00FE4DB6">
      <w:pPr>
        <w:pStyle w:val="af"/>
        <w:ind w:firstLine="709"/>
        <w:jc w:val="both"/>
      </w:pPr>
      <w:r w:rsidRPr="00FE4DB6">
        <w:t>О</w:t>
      </w:r>
      <w:r w:rsidR="009C7D96" w:rsidRPr="00FE4DB6">
        <w:t>борот общественного питания</w:t>
      </w:r>
      <w:r w:rsidRPr="00FE4DB6">
        <w:t xml:space="preserve"> за</w:t>
      </w:r>
      <w:r w:rsidR="00C93F66" w:rsidRPr="00FE4DB6">
        <w:t xml:space="preserve"> 1 </w:t>
      </w:r>
      <w:r w:rsidR="007B0E20" w:rsidRPr="00FE4DB6">
        <w:t>полугодие</w:t>
      </w:r>
      <w:r w:rsidRPr="00FE4DB6">
        <w:t xml:space="preserve"> </w:t>
      </w:r>
      <w:r w:rsidR="00A95A86" w:rsidRPr="00FE4DB6">
        <w:t>2</w:t>
      </w:r>
      <w:r w:rsidR="00AE1A13" w:rsidRPr="00FE4DB6">
        <w:t>0</w:t>
      </w:r>
      <w:r w:rsidR="00A95A86" w:rsidRPr="00FE4DB6">
        <w:t>2</w:t>
      </w:r>
      <w:r w:rsidR="00C93F66" w:rsidRPr="00FE4DB6">
        <w:t>1</w:t>
      </w:r>
      <w:r w:rsidR="00AE1A13" w:rsidRPr="00FE4DB6">
        <w:t>г</w:t>
      </w:r>
      <w:r w:rsidRPr="00FE4DB6">
        <w:t>.</w:t>
      </w:r>
      <w:r w:rsidR="00EB7A26" w:rsidRPr="00FE4DB6">
        <w:t xml:space="preserve"> составил </w:t>
      </w:r>
      <w:r w:rsidR="00C24DD8" w:rsidRPr="00FE4DB6">
        <w:t>60,9</w:t>
      </w:r>
      <w:r w:rsidR="009C7D96" w:rsidRPr="00FE4DB6">
        <w:t xml:space="preserve"> млн. рублей</w:t>
      </w:r>
      <w:r w:rsidRPr="00FE4DB6">
        <w:t>, что на</w:t>
      </w:r>
      <w:r w:rsidR="00690EF8" w:rsidRPr="00FE4DB6">
        <w:t xml:space="preserve"> </w:t>
      </w:r>
      <w:r w:rsidR="00C24DD8" w:rsidRPr="00FE4DB6">
        <w:t>14</w:t>
      </w:r>
      <w:r w:rsidR="00A95A86" w:rsidRPr="00FE4DB6">
        <w:t xml:space="preserve">% </w:t>
      </w:r>
      <w:r w:rsidR="00C24DD8" w:rsidRPr="00FE4DB6">
        <w:t>больше</w:t>
      </w:r>
      <w:r w:rsidRPr="00FE4DB6">
        <w:t xml:space="preserve"> чем за аналогичный период 20</w:t>
      </w:r>
      <w:r w:rsidR="00C93F66" w:rsidRPr="00FE4DB6">
        <w:t>20</w:t>
      </w:r>
      <w:r w:rsidRPr="00FE4DB6">
        <w:t>года</w:t>
      </w:r>
      <w:r w:rsidR="009C7D96" w:rsidRPr="00FE4DB6">
        <w:t>.</w:t>
      </w:r>
    </w:p>
    <w:p w:rsidR="00C93BEC" w:rsidRPr="00FE4DB6" w:rsidRDefault="00C93BEC" w:rsidP="00FE4DB6">
      <w:pPr>
        <w:pStyle w:val="af"/>
        <w:ind w:firstLine="709"/>
        <w:jc w:val="both"/>
      </w:pPr>
    </w:p>
    <w:p w:rsidR="005E1746" w:rsidRPr="00FE4DB6" w:rsidRDefault="009C7D96" w:rsidP="00795BA3">
      <w:pPr>
        <w:pStyle w:val="af"/>
        <w:ind w:firstLine="709"/>
        <w:jc w:val="center"/>
        <w:rPr>
          <w:b/>
        </w:rPr>
      </w:pPr>
      <w:r w:rsidRPr="00FE4DB6">
        <w:rPr>
          <w:b/>
        </w:rPr>
        <w:t>Бюджет</w:t>
      </w:r>
    </w:p>
    <w:p w:rsidR="0037332F" w:rsidRPr="00FE4DB6" w:rsidRDefault="0037332F" w:rsidP="00FE4DB6">
      <w:pPr>
        <w:pStyle w:val="af"/>
        <w:ind w:firstLine="709"/>
        <w:jc w:val="both"/>
      </w:pPr>
      <w:r w:rsidRPr="00FE4DB6">
        <w:rPr>
          <w:rStyle w:val="afd"/>
          <w:bCs w:val="0"/>
        </w:rPr>
        <w:t> </w:t>
      </w:r>
    </w:p>
    <w:p w:rsidR="008E71EE" w:rsidRPr="00FE4DB6" w:rsidRDefault="008E71EE" w:rsidP="00FE4DB6">
      <w:pPr>
        <w:pStyle w:val="af"/>
        <w:ind w:firstLine="709"/>
        <w:jc w:val="both"/>
      </w:pPr>
      <w:r w:rsidRPr="00FE4DB6">
        <w:t xml:space="preserve">За 1 полугодие 2021 года доходы консолидированного бюджета Пугачевского муниципального района, включая безвозмездные перечисления, исполнены в сумме 703,5 млн. рублей (за 1 полугодие 2020 года исполнение составило – 555,9 млн. рублей). </w:t>
      </w:r>
    </w:p>
    <w:p w:rsidR="008E71EE" w:rsidRPr="00FE4DB6" w:rsidRDefault="008E71EE" w:rsidP="00FE4DB6">
      <w:pPr>
        <w:pStyle w:val="af"/>
        <w:ind w:firstLine="709"/>
        <w:jc w:val="both"/>
      </w:pPr>
      <w:r w:rsidRPr="00FE4DB6">
        <w:t>Исполнение налоговых, неналоговых доходов за 1 полугодие 2021 года составило 187,0 млн. рублей, что составило 26,6 процентов от общего объема поступивших доходов.</w:t>
      </w:r>
    </w:p>
    <w:p w:rsidR="008E71EE" w:rsidRPr="00FE4DB6" w:rsidRDefault="008E71EE" w:rsidP="00FE4DB6">
      <w:pPr>
        <w:pStyle w:val="af"/>
        <w:ind w:firstLine="709"/>
        <w:jc w:val="both"/>
      </w:pPr>
      <w:r w:rsidRPr="00FE4DB6">
        <w:t>Расходы консолидированного бюджета муниципального района за 1 полугодие 2021 года составили 673,8 млн. рублей (за 1 полугодие 2020 года исполнение составило 498,5 млн</w:t>
      </w:r>
      <w:r w:rsidR="00C54B45" w:rsidRPr="00FE4DB6">
        <w:t>. р</w:t>
      </w:r>
      <w:r w:rsidRPr="00FE4DB6">
        <w:t>ублей).</w:t>
      </w:r>
    </w:p>
    <w:p w:rsidR="008E71EE" w:rsidRPr="00FE4DB6" w:rsidRDefault="008E71EE" w:rsidP="00FE4DB6">
      <w:pPr>
        <w:pStyle w:val="af"/>
        <w:ind w:firstLine="709"/>
        <w:jc w:val="both"/>
      </w:pPr>
      <w:r w:rsidRPr="00FE4DB6">
        <w:t>На финансирование отраслей социальной сферы направлено 490,6 млн. рублей, что составило 72,8% всех расходов.</w:t>
      </w:r>
    </w:p>
    <w:p w:rsidR="00F54103" w:rsidRPr="00FE4DB6" w:rsidRDefault="00F54103" w:rsidP="00FE4DB6">
      <w:pPr>
        <w:pStyle w:val="af"/>
        <w:ind w:firstLine="709"/>
        <w:jc w:val="both"/>
      </w:pPr>
    </w:p>
    <w:p w:rsidR="00651360" w:rsidRPr="00FE4DB6" w:rsidRDefault="009C7D96" w:rsidP="00795BA3">
      <w:pPr>
        <w:pStyle w:val="af"/>
        <w:ind w:firstLine="709"/>
        <w:jc w:val="center"/>
        <w:rPr>
          <w:b/>
        </w:rPr>
      </w:pPr>
      <w:r w:rsidRPr="00FE4DB6">
        <w:rPr>
          <w:b/>
        </w:rPr>
        <w:t>Уровень жизни населения</w:t>
      </w:r>
    </w:p>
    <w:p w:rsidR="00654CF1" w:rsidRPr="00FE4DB6" w:rsidRDefault="00654CF1" w:rsidP="00795BA3">
      <w:pPr>
        <w:pStyle w:val="af"/>
        <w:ind w:firstLine="709"/>
        <w:jc w:val="center"/>
        <w:rPr>
          <w:b/>
        </w:rPr>
      </w:pPr>
    </w:p>
    <w:p w:rsidR="001C7304" w:rsidRPr="00FE4DB6" w:rsidRDefault="006C39A7" w:rsidP="00FE4DB6">
      <w:pPr>
        <w:pStyle w:val="af"/>
        <w:ind w:firstLine="709"/>
        <w:jc w:val="both"/>
      </w:pPr>
      <w:r w:rsidRPr="00FE4DB6">
        <w:t>Среднемесячная заработная плата работников</w:t>
      </w:r>
      <w:r w:rsidR="00F75920" w:rsidRPr="00FE4DB6">
        <w:t xml:space="preserve"> по </w:t>
      </w:r>
      <w:r w:rsidRPr="00FE4DB6">
        <w:t>организаци</w:t>
      </w:r>
      <w:r w:rsidR="00F75920" w:rsidRPr="00FE4DB6">
        <w:t>ям</w:t>
      </w:r>
      <w:r w:rsidRPr="00FE4DB6">
        <w:t>, не относящи</w:t>
      </w:r>
      <w:r w:rsidR="00F75920" w:rsidRPr="00FE4DB6">
        <w:t>мся</w:t>
      </w:r>
      <w:r w:rsidRPr="00FE4DB6">
        <w:t xml:space="preserve"> к субъектам малого предпринимательства </w:t>
      </w:r>
      <w:r w:rsidR="00F75920" w:rsidRPr="00FE4DB6">
        <w:t xml:space="preserve">(включая средние), средняя численность работников, которых превышает 15 человек </w:t>
      </w:r>
      <w:r w:rsidRPr="00FE4DB6">
        <w:t xml:space="preserve">за январь </w:t>
      </w:r>
      <w:r w:rsidR="00482833" w:rsidRPr="00FE4DB6">
        <w:t>-</w:t>
      </w:r>
      <w:r w:rsidRPr="00FE4DB6">
        <w:t xml:space="preserve"> </w:t>
      </w:r>
      <w:r w:rsidR="00E105E8" w:rsidRPr="00FE4DB6">
        <w:t>апрель</w:t>
      </w:r>
      <w:r w:rsidRPr="00FE4DB6">
        <w:t xml:space="preserve"> 20</w:t>
      </w:r>
      <w:r w:rsidR="00BB3945" w:rsidRPr="00FE4DB6">
        <w:t>2</w:t>
      </w:r>
      <w:r w:rsidR="003A58A0" w:rsidRPr="00FE4DB6">
        <w:t>1</w:t>
      </w:r>
      <w:r w:rsidRPr="00FE4DB6">
        <w:t xml:space="preserve"> год</w:t>
      </w:r>
      <w:r w:rsidR="00F75920" w:rsidRPr="00FE4DB6">
        <w:t>а</w:t>
      </w:r>
      <w:r w:rsidRPr="00FE4DB6">
        <w:t xml:space="preserve"> по району составила </w:t>
      </w:r>
      <w:r w:rsidR="00886C09" w:rsidRPr="00FE4DB6">
        <w:t>27</w:t>
      </w:r>
      <w:r w:rsidR="00E105E8" w:rsidRPr="00FE4DB6">
        <w:t>948,9</w:t>
      </w:r>
      <w:r w:rsidRPr="00FE4DB6">
        <w:t xml:space="preserve"> руб. </w:t>
      </w:r>
    </w:p>
    <w:p w:rsidR="00EA1725" w:rsidRPr="00FE4DB6" w:rsidRDefault="00EA1725" w:rsidP="00FE4DB6">
      <w:pPr>
        <w:pStyle w:val="210"/>
        <w:ind w:firstLine="709"/>
        <w:rPr>
          <w:sz w:val="24"/>
          <w:szCs w:val="24"/>
        </w:rPr>
      </w:pPr>
      <w:r w:rsidRPr="00FE4DB6">
        <w:rPr>
          <w:sz w:val="24"/>
          <w:szCs w:val="24"/>
        </w:rPr>
        <w:t>На 1 июля 2021г. численность пенсионеров в Пугачевском районе составляет 15607 человек, что на 329 человек меньше, чем на 1 января 2021г. Причиной снижения численности пенсионеров послужило изменение в области пенсионного законодательства в части увеличения возраста выхода на пенсию. Численность работающих пенсионеров составляет 2287 человека или 14,7 % от общей численности пенсионеров.</w:t>
      </w:r>
    </w:p>
    <w:p w:rsidR="00EA1725" w:rsidRPr="00FE4DB6" w:rsidRDefault="00EA1725" w:rsidP="00FE4DB6">
      <w:pPr>
        <w:pStyle w:val="a7"/>
        <w:tabs>
          <w:tab w:val="left" w:pos="5700"/>
        </w:tabs>
        <w:ind w:firstLine="709"/>
      </w:pPr>
      <w:r w:rsidRPr="00FE4DB6">
        <w:t xml:space="preserve">Число получателей ежемесячной денежной выплаты – 4181 человек, в том числе инвалидов ВОВ –1 человек, участников ВОВ – 11 человек. Количество получателей ФСД к пенсии составляет 3431 чел. </w:t>
      </w:r>
    </w:p>
    <w:p w:rsidR="00EA1725" w:rsidRPr="00FE4DB6" w:rsidRDefault="00EA1725"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Средний размер пенсии на 01.07.2021г. – 13354 руб. 08 коп, что незначительно больше среднего размера пенсии по сравнению с 01.01.2021г.</w:t>
      </w:r>
    </w:p>
    <w:p w:rsidR="00EA1725" w:rsidRPr="00FE4DB6" w:rsidRDefault="00EA1725" w:rsidP="00FE4DB6">
      <w:pPr>
        <w:spacing w:after="0"/>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lastRenderedPageBreak/>
        <w:t>В УПФР в Пугачевском районе Саратовской области (межрайонное) состоит на учете 4869 дел лиц, имеющих право на дополнительные меры государственной поддержки (МСК).</w:t>
      </w:r>
    </w:p>
    <w:p w:rsidR="00EA1725" w:rsidRPr="00FE4DB6" w:rsidRDefault="00EA1725" w:rsidP="00FE4DB6">
      <w:pPr>
        <w:spacing w:after="0" w:line="100" w:lineRule="atLeast"/>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 xml:space="preserve">С 01.04.202г. выдача сертификатов на материнский (семейный) капитал осуществляется в проактивном режиме (т. е. беззаявительно) по сведениям ЗАГС в электронном виде. </w:t>
      </w:r>
    </w:p>
    <w:p w:rsidR="00B0363B" w:rsidRPr="00FE4DB6" w:rsidRDefault="00B0363B" w:rsidP="00FE4DB6">
      <w:pPr>
        <w:spacing w:after="0" w:line="100" w:lineRule="atLeast"/>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В Пугачевском районе численность безработных граждан, зарегистрированных в службе занятости на 01.07.2021 год составляет - 317 человек (на 01.01.2021 года - 640 чел., на 01.07.2020 г.-718 чел.). Уровень регистрируемой безработицы 1,0 %. </w:t>
      </w:r>
    </w:p>
    <w:p w:rsidR="00B0363B" w:rsidRPr="00FE4DB6" w:rsidRDefault="00B0363B" w:rsidP="00FE4DB6">
      <w:pPr>
        <w:spacing w:after="0"/>
        <w:ind w:firstLine="709"/>
        <w:jc w:val="both"/>
        <w:rPr>
          <w:rFonts w:ascii="Times New Roman" w:hAnsi="Times New Roman" w:cs="Times New Roman"/>
          <w:bCs/>
          <w:sz w:val="24"/>
          <w:szCs w:val="24"/>
        </w:rPr>
      </w:pPr>
      <w:r w:rsidRPr="00FE4DB6">
        <w:rPr>
          <w:rFonts w:ascii="Times New Roman" w:hAnsi="Times New Roman" w:cs="Times New Roman"/>
          <w:bCs/>
          <w:sz w:val="24"/>
          <w:szCs w:val="24"/>
        </w:rPr>
        <w:t xml:space="preserve">За январь-июнь 2021 года признано безработными 471 человек, за этот же период 2020 года 751 чел., на 280 человек меньше по сравнению с аналогичным периодом 2020 годом. </w:t>
      </w:r>
    </w:p>
    <w:p w:rsidR="00B0363B" w:rsidRPr="00FE4DB6" w:rsidRDefault="00B0363B" w:rsidP="00FE4DB6">
      <w:pPr>
        <w:spacing w:after="0"/>
        <w:ind w:firstLine="709"/>
        <w:jc w:val="both"/>
        <w:rPr>
          <w:rFonts w:ascii="Times New Roman" w:hAnsi="Times New Roman" w:cs="Times New Roman"/>
          <w:bCs/>
          <w:sz w:val="24"/>
          <w:szCs w:val="24"/>
        </w:rPr>
      </w:pPr>
      <w:r w:rsidRPr="00FE4DB6">
        <w:rPr>
          <w:rFonts w:ascii="Times New Roman" w:hAnsi="Times New Roman" w:cs="Times New Roman"/>
          <w:bCs/>
          <w:sz w:val="24"/>
          <w:szCs w:val="24"/>
        </w:rPr>
        <w:t xml:space="preserve">Число вакансий, заявленных предприятиями и организациями </w:t>
      </w:r>
      <w:r w:rsidRPr="00FE4DB6">
        <w:rPr>
          <w:rFonts w:ascii="Times New Roman" w:hAnsi="Times New Roman" w:cs="Times New Roman"/>
          <w:sz w:val="24"/>
          <w:szCs w:val="24"/>
        </w:rPr>
        <w:t>Пугачевского</w:t>
      </w:r>
      <w:r w:rsidRPr="00FE4DB6">
        <w:rPr>
          <w:rFonts w:ascii="Times New Roman" w:hAnsi="Times New Roman" w:cs="Times New Roman"/>
          <w:bCs/>
          <w:sz w:val="24"/>
          <w:szCs w:val="24"/>
        </w:rPr>
        <w:t xml:space="preserve"> района, с начала 2021 года 680 ед., за этот же период 2020 года заявлено 453 ед. (на 227 ед. меньше, чем за этот же период 2020 г.) </w:t>
      </w:r>
    </w:p>
    <w:p w:rsidR="00B0363B" w:rsidRPr="00FE4DB6" w:rsidRDefault="00B0363B" w:rsidP="00FE4DB6">
      <w:pPr>
        <w:spacing w:after="0"/>
        <w:ind w:firstLine="709"/>
        <w:jc w:val="both"/>
        <w:rPr>
          <w:rFonts w:ascii="Times New Roman" w:hAnsi="Times New Roman" w:cs="Times New Roman"/>
          <w:bCs/>
          <w:sz w:val="24"/>
          <w:szCs w:val="24"/>
        </w:rPr>
      </w:pPr>
      <w:r w:rsidRPr="00FE4DB6">
        <w:rPr>
          <w:rFonts w:ascii="Times New Roman" w:hAnsi="Times New Roman" w:cs="Times New Roman"/>
          <w:bCs/>
          <w:sz w:val="24"/>
          <w:szCs w:val="24"/>
        </w:rPr>
        <w:t>Напряженность на рынке Пугачевского муниципального района на 01.07.2021 г. составляет -0,7 ,за этот же период 2020 года -1,5.</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За текущий период 2021 года на постоянные и временные рабочие места трудоустроено - 462 человека, что составляет 61,4% % от числа обратившихся (с начала года 752 чел.), за этот же период 2020 года трудоустроено 178 чел., что составляет 20,5 % от числа обратившихся (867 чел.). </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О предстоящем высвобождении работников в январе-июне 2021 года заявили организации, расположенных на территории Пугачевского муниципального района: </w:t>
      </w:r>
    </w:p>
    <w:p w:rsidR="00B0363B" w:rsidRPr="00FE4DB6" w:rsidRDefault="00B0363B" w:rsidP="00FE4DB6">
      <w:pPr>
        <w:pStyle w:val="af"/>
        <w:ind w:firstLine="709"/>
        <w:jc w:val="both"/>
      </w:pPr>
      <w:r w:rsidRPr="00FE4DB6">
        <w:t>Пугачевская дистанция сигнализации, централизации и блокировки–структурное подразделение Приволжской дирекции инфраструктуры-структурного подразделения Центральной дирекции инфраструктуры - филиала ОАО «РЖД»-3 чел., Пугачевская дистанция пути - структурное подразделение Приволжской дирекции инфраструктуры-структурного подразделения Центральной дирекции инфраструтуры-филиала ОАО "РЖД"-4 чел., Управление Федеральной службы государственной регистрации,</w:t>
      </w:r>
      <w:r w:rsidR="00117112" w:rsidRPr="00FE4DB6">
        <w:t xml:space="preserve"> </w:t>
      </w:r>
      <w:r w:rsidRPr="00FE4DB6">
        <w:t>кадастра и картографии по Саратовской области-2 чел., Авиационная комендатура учебной авиационной базы -5 чел.,</w:t>
      </w:r>
      <w:r w:rsidR="00117112" w:rsidRPr="00FE4DB6">
        <w:t xml:space="preserve"> </w:t>
      </w:r>
      <w:r w:rsidRPr="00FE4DB6">
        <w:t>Межрайонная ИФНС №6 ПО Саратовской области -53 чел.</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Организация временного трудоустройства безработных граждан, испытывающих трудности в поиске работы.</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Численность трудоустроенных граждан, испытывающих трудности в поиске работы за январь–июнь 2021 г.- 11 чел., граждан предпенсионного возраста -6 чел., многодетная мать-1 чел., одинокие родители-2 чел., граждане с инвалидностью-2 чел. (92 % от годового задания.) </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Организация трудоустройства подростков.</w:t>
      </w:r>
    </w:p>
    <w:p w:rsidR="00B0363B" w:rsidRPr="00FE4DB6" w:rsidRDefault="00B0363B" w:rsidP="00FE4DB6">
      <w:pPr>
        <w:pStyle w:val="a5"/>
        <w:ind w:firstLine="709"/>
        <w:rPr>
          <w:b/>
        </w:rPr>
      </w:pPr>
      <w:r w:rsidRPr="00FE4DB6">
        <w:t xml:space="preserve">За текущий период 2021 года трудоустроено подростков на временную занятость 118 человек (СЖС- 64 чел.) - 49,0 % от годового задания. </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Организация общественных работ.</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За январь-июнь 2021 года по организации общественных работ приняло участие 46 человек (57,5 % от годового задания). </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Организация временного трудоустройства безработных выпускников профессиональных учебных заведений в возрасте от 18 до 20 лет.</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По данному направлению трудоустроен 1 выпускник СПО (33,3 % от годового задания) </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Профессиональная подготовка, переподготовка и повышение квалификации обратившихся и безработных граждан.</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За январь-июнь 2021 г. были направлены на обучение-71 чел. Обучение проводилось по специальностям: пользователь ПК со знанием 1 С: Предприятие -15 чел., из них 13 чел – безработные,1 чел.- пенсионер,1 чел.- женщина, находящаяся в отпуске по уходу за ребенком </w:t>
      </w:r>
      <w:r w:rsidRPr="00FE4DB6">
        <w:rPr>
          <w:rFonts w:ascii="Times New Roman" w:hAnsi="Times New Roman" w:cs="Times New Roman"/>
          <w:sz w:val="24"/>
          <w:szCs w:val="24"/>
        </w:rPr>
        <w:lastRenderedPageBreak/>
        <w:t>до 3-х лет, по профессии «Бухгалтер» -1 чел. из числа безработных, Специалист в сфере закупок-3 чел. из числа безработных, Оператор котельной</w:t>
      </w:r>
      <w:r w:rsidR="00C54B45">
        <w:rPr>
          <w:rFonts w:ascii="Times New Roman" w:hAnsi="Times New Roman" w:cs="Times New Roman"/>
          <w:sz w:val="24"/>
          <w:szCs w:val="24"/>
        </w:rPr>
        <w:t xml:space="preserve"> -</w:t>
      </w:r>
      <w:r w:rsidRPr="00FE4DB6">
        <w:rPr>
          <w:rFonts w:ascii="Times New Roman" w:hAnsi="Times New Roman" w:cs="Times New Roman"/>
          <w:sz w:val="24"/>
          <w:szCs w:val="24"/>
        </w:rPr>
        <w:t>9 чел., из них 8 чел.</w:t>
      </w:r>
      <w:r w:rsidR="00117112" w:rsidRPr="00FE4DB6">
        <w:rPr>
          <w:rFonts w:ascii="Times New Roman" w:hAnsi="Times New Roman" w:cs="Times New Roman"/>
          <w:sz w:val="24"/>
          <w:szCs w:val="24"/>
        </w:rPr>
        <w:t xml:space="preserve"> </w:t>
      </w:r>
      <w:r w:rsidRPr="00FE4DB6">
        <w:rPr>
          <w:rFonts w:ascii="Times New Roman" w:hAnsi="Times New Roman" w:cs="Times New Roman"/>
          <w:sz w:val="24"/>
          <w:szCs w:val="24"/>
        </w:rPr>
        <w:t>-</w:t>
      </w:r>
      <w:r w:rsidR="00117112"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безработные,1 чел. </w:t>
      </w:r>
      <w:r w:rsidR="00117112" w:rsidRPr="00FE4DB6">
        <w:rPr>
          <w:rFonts w:ascii="Times New Roman" w:hAnsi="Times New Roman" w:cs="Times New Roman"/>
          <w:sz w:val="24"/>
          <w:szCs w:val="24"/>
        </w:rPr>
        <w:t xml:space="preserve">- </w:t>
      </w:r>
      <w:r w:rsidRPr="00FE4DB6">
        <w:rPr>
          <w:rFonts w:ascii="Times New Roman" w:hAnsi="Times New Roman" w:cs="Times New Roman"/>
          <w:sz w:val="24"/>
          <w:szCs w:val="24"/>
        </w:rPr>
        <w:t>пенсионер, Повар- 9 чел. из числа безработных, Охранники 4 разряда-6 чел., из числа безработных, Специалист по Маникюру-10 чел., из них 7 чел.</w:t>
      </w:r>
      <w:r w:rsidR="00117112" w:rsidRPr="00FE4DB6">
        <w:rPr>
          <w:rFonts w:ascii="Times New Roman" w:hAnsi="Times New Roman" w:cs="Times New Roman"/>
          <w:sz w:val="24"/>
          <w:szCs w:val="24"/>
        </w:rPr>
        <w:t xml:space="preserve"> </w:t>
      </w:r>
      <w:r w:rsidRPr="00FE4DB6">
        <w:rPr>
          <w:rFonts w:ascii="Times New Roman" w:hAnsi="Times New Roman" w:cs="Times New Roman"/>
          <w:sz w:val="24"/>
          <w:szCs w:val="24"/>
        </w:rPr>
        <w:t>-</w:t>
      </w:r>
      <w:r w:rsidR="00117112" w:rsidRPr="00FE4DB6">
        <w:rPr>
          <w:rFonts w:ascii="Times New Roman" w:hAnsi="Times New Roman" w:cs="Times New Roman"/>
          <w:sz w:val="24"/>
          <w:szCs w:val="24"/>
        </w:rPr>
        <w:t xml:space="preserve"> </w:t>
      </w:r>
      <w:r w:rsidRPr="00FE4DB6">
        <w:rPr>
          <w:rFonts w:ascii="Times New Roman" w:hAnsi="Times New Roman" w:cs="Times New Roman"/>
          <w:sz w:val="24"/>
          <w:szCs w:val="24"/>
        </w:rPr>
        <w:t>безработные,3 чел.- женщины, находящиеся в отпуске по уходу за ребенком до 3-х лет, Младший воспитатель-7 чел. из числа безработных, Парикмахер -11 чел., из числа безработных (101,3 % от годового задания)</w:t>
      </w:r>
    </w:p>
    <w:p w:rsidR="00B0363B" w:rsidRPr="00FE4DB6" w:rsidRDefault="00B0363B" w:rsidP="00FE4DB6">
      <w:pPr>
        <w:shd w:val="clear" w:color="auto" w:fill="FFFFFF"/>
        <w:spacing w:after="0"/>
        <w:ind w:firstLine="709"/>
        <w:jc w:val="both"/>
        <w:rPr>
          <w:rFonts w:ascii="Times New Roman" w:hAnsi="Times New Roman" w:cs="Times New Roman"/>
          <w:sz w:val="24"/>
          <w:szCs w:val="24"/>
        </w:rPr>
      </w:pPr>
      <w:r w:rsidRPr="00FE4DB6">
        <w:rPr>
          <w:rFonts w:ascii="Times New Roman" w:hAnsi="Times New Roman" w:cs="Times New Roman"/>
          <w:b/>
          <w:bCs/>
          <w:sz w:val="24"/>
          <w:szCs w:val="24"/>
        </w:rPr>
        <w:t>«Самозанятость» безработных граждан.</w:t>
      </w:r>
    </w:p>
    <w:p w:rsidR="00B0363B" w:rsidRPr="00FE4DB6" w:rsidRDefault="00B0363B" w:rsidP="00FE4DB6">
      <w:pPr>
        <w:shd w:val="clear" w:color="auto" w:fill="FFFFFF"/>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За текущий период 2021 года получили услугу по содействию самозанятости безработных граждан без оказания финансовой помощи - 28 человек, что составляет 100,0 % от годового задания</w:t>
      </w:r>
    </w:p>
    <w:p w:rsidR="00B0363B" w:rsidRPr="00FE4DB6" w:rsidRDefault="00B0363B" w:rsidP="00FE4DB6">
      <w:pPr>
        <w:tabs>
          <w:tab w:val="left" w:pos="1600"/>
        </w:tabs>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Государственная услуга по содействию безработным гражданам в переезде в другую местность для трудоустройства.</w:t>
      </w:r>
    </w:p>
    <w:p w:rsidR="00B0363B" w:rsidRPr="00FE4DB6" w:rsidRDefault="00B0363B" w:rsidP="00FE4DB6">
      <w:pPr>
        <w:tabs>
          <w:tab w:val="left" w:pos="1600"/>
        </w:tabs>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Государственную услугу получили  4 безработных гражданина, с оказанием финансовой помощи за найм жилья -2 человека.(100  % от годового задания)</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Трудоустройство инвалидов на квотированные рабочие места.</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За январь-июнь 2021 года на квотированные рабочие места трудоустроены 3 гражданина с ограниченными возможностями, что составляет 60,0% от годового задания.</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Социальная адаптация безработных граждан на рынке труда.</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Численность безработных, получивших услугу по социальной адаптации на рынке труда за январь-июнь 2021 года- 36 человек, что составляет 69,2% от годового задания.</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Психологическая поддержка безработных граждан.</w:t>
      </w:r>
    </w:p>
    <w:p w:rsidR="00B0363B" w:rsidRPr="00FE4DB6" w:rsidRDefault="00B0363B"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Численность безработных, получивших услугу по психологической поддержке в текущем периоде 2021 г.-45 человек, что составляет 86,5% от годового задания.</w:t>
      </w:r>
    </w:p>
    <w:p w:rsidR="00B0363B" w:rsidRPr="00FE4DB6" w:rsidRDefault="00B0363B"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b/>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B0363B" w:rsidRPr="00FE4DB6" w:rsidRDefault="00B0363B" w:rsidP="00FE4DB6">
      <w:pPr>
        <w:pStyle w:val="af9"/>
        <w:ind w:left="0" w:firstLine="709"/>
        <w:jc w:val="both"/>
      </w:pPr>
      <w:r w:rsidRPr="00FE4DB6">
        <w:t>Численность граждан, получивших услугу по профориентации за январь-июнь 2021 г.- 328 чел., что составляет 68,0 % от годового задания.</w:t>
      </w:r>
    </w:p>
    <w:p w:rsidR="00C65996" w:rsidRPr="00FE4DB6" w:rsidRDefault="00C65996" w:rsidP="00FE4DB6">
      <w:pPr>
        <w:pStyle w:val="af9"/>
        <w:ind w:left="0" w:firstLine="709"/>
        <w:jc w:val="both"/>
      </w:pPr>
    </w:p>
    <w:p w:rsidR="00A61AAE" w:rsidRPr="00FE4DB6" w:rsidRDefault="00A65E0B" w:rsidP="00795BA3">
      <w:pPr>
        <w:pStyle w:val="af"/>
        <w:ind w:firstLine="709"/>
        <w:jc w:val="center"/>
        <w:rPr>
          <w:b/>
        </w:rPr>
      </w:pPr>
      <w:r w:rsidRPr="00FE4DB6">
        <w:rPr>
          <w:b/>
        </w:rPr>
        <w:t>Муниципальный заказ</w:t>
      </w:r>
    </w:p>
    <w:p w:rsidR="00373DD7" w:rsidRPr="00FE4DB6" w:rsidRDefault="00373DD7" w:rsidP="00795BA3">
      <w:pPr>
        <w:pStyle w:val="af"/>
        <w:ind w:firstLine="709"/>
        <w:jc w:val="center"/>
        <w:rPr>
          <w:b/>
        </w:rPr>
      </w:pPr>
    </w:p>
    <w:p w:rsidR="00373DD7" w:rsidRPr="00FE4DB6" w:rsidRDefault="00373DD7" w:rsidP="00FE4DB6">
      <w:pPr>
        <w:spacing w:after="0"/>
        <w:ind w:firstLine="709"/>
        <w:jc w:val="both"/>
        <w:rPr>
          <w:rFonts w:ascii="Times New Roman" w:hAnsi="Times New Roman" w:cs="Times New Roman"/>
          <w:iCs/>
          <w:sz w:val="24"/>
          <w:szCs w:val="24"/>
          <w:highlight w:val="yellow"/>
        </w:rPr>
      </w:pPr>
      <w:r w:rsidRPr="00FE4DB6">
        <w:rPr>
          <w:rFonts w:ascii="Times New Roman" w:hAnsi="Times New Roman" w:cs="Times New Roman"/>
          <w:sz w:val="24"/>
          <w:szCs w:val="24"/>
        </w:rPr>
        <w:t xml:space="preserve">За 1 полугодие </w:t>
      </w:r>
      <w:r w:rsidRPr="00FE4DB6">
        <w:rPr>
          <w:rFonts w:ascii="Times New Roman" w:hAnsi="Times New Roman" w:cs="Times New Roman"/>
          <w:iCs/>
          <w:sz w:val="24"/>
          <w:szCs w:val="24"/>
        </w:rPr>
        <w:t>2021 года по Пугачевскому муниципальному району заключено контрактов в сумме 291896 тыс. руб. Всего проведено процедур определения поставщиков 3608, в том числе: 46 аукционов в электронной форме, заключено 46 контрактов на сумму 101412 тыс. рублей (35%), заключено 205 контрактов  на закупки коммунальных услуг у единственного поставщика на сумму 88672 тыс. рублей (30%), прочие закупки у единственного исполнителя на сумму 99932 рублей (35%), заключено 3275 контрактов.</w:t>
      </w:r>
    </w:p>
    <w:p w:rsidR="00373DD7" w:rsidRPr="00FE4DB6" w:rsidRDefault="00373DD7" w:rsidP="00FE4DB6">
      <w:pPr>
        <w:spacing w:after="0"/>
        <w:ind w:firstLine="709"/>
        <w:jc w:val="both"/>
        <w:rPr>
          <w:rFonts w:ascii="Times New Roman" w:hAnsi="Times New Roman" w:cs="Times New Roman"/>
          <w:iCs/>
          <w:sz w:val="24"/>
          <w:szCs w:val="24"/>
        </w:rPr>
      </w:pPr>
      <w:r w:rsidRPr="00FE4DB6">
        <w:rPr>
          <w:rFonts w:ascii="Times New Roman" w:hAnsi="Times New Roman" w:cs="Times New Roman"/>
          <w:iCs/>
          <w:sz w:val="24"/>
          <w:szCs w:val="24"/>
        </w:rPr>
        <w:t>По закупкам у субъектов малого предпринимательства, социально ориентированных некоммерческих организаций:</w:t>
      </w:r>
    </w:p>
    <w:p w:rsidR="00373DD7" w:rsidRPr="00FE4DB6" w:rsidRDefault="00373DD7" w:rsidP="00FE4DB6">
      <w:pPr>
        <w:spacing w:after="0"/>
        <w:ind w:firstLine="709"/>
        <w:jc w:val="both"/>
        <w:rPr>
          <w:rFonts w:ascii="Times New Roman" w:hAnsi="Times New Roman" w:cs="Times New Roman"/>
          <w:iCs/>
          <w:sz w:val="24"/>
          <w:szCs w:val="24"/>
        </w:rPr>
      </w:pPr>
      <w:r w:rsidRPr="00FE4DB6">
        <w:rPr>
          <w:rFonts w:ascii="Times New Roman" w:hAnsi="Times New Roman" w:cs="Times New Roman"/>
          <w:iCs/>
          <w:sz w:val="24"/>
          <w:szCs w:val="24"/>
        </w:rPr>
        <w:t>заключено 38 контрактов на сумму 77217 тыс. рублей, что составляет 76% от совокупного годового объема закупок.</w:t>
      </w:r>
    </w:p>
    <w:p w:rsidR="00373DD7" w:rsidRPr="00FE4DB6" w:rsidRDefault="00373DD7" w:rsidP="00FE4DB6">
      <w:pPr>
        <w:ind w:firstLine="709"/>
        <w:jc w:val="both"/>
        <w:rPr>
          <w:rFonts w:ascii="Times New Roman" w:hAnsi="Times New Roman" w:cs="Times New Roman"/>
          <w:b/>
          <w:sz w:val="24"/>
          <w:szCs w:val="24"/>
        </w:rPr>
      </w:pPr>
      <w:r w:rsidRPr="00FE4DB6">
        <w:rPr>
          <w:rFonts w:ascii="Times New Roman" w:hAnsi="Times New Roman" w:cs="Times New Roman"/>
          <w:iCs/>
          <w:sz w:val="24"/>
          <w:szCs w:val="24"/>
        </w:rPr>
        <w:t xml:space="preserve">Сумма экономии бюджетных средств района по результатам проведения процедур определения поставщиков (подрядчиков, исполнителей) составила за 6 месяцев 2021 года – 18760 тыс. руб. </w:t>
      </w:r>
    </w:p>
    <w:p w:rsidR="00EC5234" w:rsidRPr="00FE4DB6" w:rsidRDefault="00206343" w:rsidP="00795BA3">
      <w:pPr>
        <w:pStyle w:val="af"/>
        <w:ind w:firstLine="709"/>
        <w:jc w:val="center"/>
        <w:rPr>
          <w:b/>
        </w:rPr>
      </w:pPr>
      <w:r w:rsidRPr="00FE4DB6">
        <w:rPr>
          <w:b/>
        </w:rPr>
        <w:t>Опека и попечительство</w:t>
      </w:r>
    </w:p>
    <w:p w:rsidR="007B7B20" w:rsidRPr="00FE4DB6" w:rsidRDefault="007B7B20" w:rsidP="00FE4DB6">
      <w:pPr>
        <w:pStyle w:val="af"/>
        <w:ind w:firstLine="709"/>
        <w:jc w:val="both"/>
        <w:rPr>
          <w:b/>
        </w:rPr>
      </w:pPr>
    </w:p>
    <w:p w:rsidR="00596BC4" w:rsidRPr="00FE4DB6" w:rsidRDefault="00596BC4" w:rsidP="00FE4DB6">
      <w:pPr>
        <w:pStyle w:val="af"/>
        <w:ind w:firstLine="709"/>
        <w:jc w:val="both"/>
      </w:pPr>
      <w:r w:rsidRPr="00FE4DB6">
        <w:lastRenderedPageBreak/>
        <w:t>На учете в службе опеки и попечительства администрации Пугачёвского муниципального района состоит 172 ребенка - сироты и детей, оставшихся без попечения родителей. На воспитании в замещающих семьях находятся 154 ребенка (из них 101- под опекой, 21 - в приемных семьях, 32 ребенка проживают в семьях усыновителей) и 18 детей наход</w:t>
      </w:r>
      <w:r w:rsidR="009006D2" w:rsidRPr="00FE4DB6">
        <w:t>я</w:t>
      </w:r>
      <w:r w:rsidRPr="00FE4DB6">
        <w:t>тся в учреждениях на полном государственном обеспечении. На учете в службе опеки и попечительства состоит 85</w:t>
      </w:r>
      <w:r w:rsidRPr="00FE4DB6">
        <w:rPr>
          <w:b/>
        </w:rPr>
        <w:t xml:space="preserve"> </w:t>
      </w:r>
      <w:r w:rsidRPr="00FE4DB6">
        <w:t>недееспособных граждан, признанных судом недееспособными. В целях осуществления надзора за деятельностью опекунов и попечителей приводятся проверки жилищно-бытовых условий проживания опекаемых. Нарушений не выявлено.</w:t>
      </w:r>
    </w:p>
    <w:p w:rsidR="00596BC4" w:rsidRPr="00FE4DB6" w:rsidRDefault="00596BC4" w:rsidP="00FE4DB6">
      <w:pPr>
        <w:pStyle w:val="af"/>
        <w:ind w:firstLine="709"/>
        <w:jc w:val="both"/>
      </w:pPr>
      <w:r w:rsidRPr="00FE4DB6">
        <w:t>За 6 месяцев 2021 года общая численность выявленных детей-сирот и детей, оставшихся без попечения родителей, составляет 4 ребенка. Все вывяленные несовершеннолетние переданы на воспитание в замещающие семьи.</w:t>
      </w:r>
    </w:p>
    <w:p w:rsidR="00596BC4" w:rsidRPr="00FE4DB6" w:rsidRDefault="00596B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1 июля 2021 года в Министерстве строительства и жилищно-коммунального хозяйства Саратовской области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которые подлежат обеспечению жилыми помещениями по договору социаль</w:t>
      </w:r>
      <w:r w:rsidR="009006D2" w:rsidRPr="00FE4DB6">
        <w:rPr>
          <w:rFonts w:ascii="Times New Roman" w:hAnsi="Times New Roman" w:cs="Times New Roman"/>
          <w:sz w:val="24"/>
          <w:szCs w:val="24"/>
        </w:rPr>
        <w:t>ного найма -150 человек.</w:t>
      </w:r>
      <w:r w:rsidRPr="00FE4DB6">
        <w:rPr>
          <w:rFonts w:ascii="Times New Roman" w:hAnsi="Times New Roman" w:cs="Times New Roman"/>
          <w:sz w:val="24"/>
          <w:szCs w:val="24"/>
        </w:rPr>
        <w:t xml:space="preserve"> </w:t>
      </w:r>
      <w:r w:rsidR="009006D2" w:rsidRPr="00FE4DB6">
        <w:rPr>
          <w:rFonts w:ascii="Times New Roman" w:hAnsi="Times New Roman" w:cs="Times New Roman"/>
          <w:sz w:val="24"/>
          <w:szCs w:val="24"/>
        </w:rPr>
        <w:t>В</w:t>
      </w:r>
      <w:r w:rsidRPr="00FE4DB6">
        <w:rPr>
          <w:rFonts w:ascii="Times New Roman" w:hAnsi="Times New Roman" w:cs="Times New Roman"/>
          <w:sz w:val="24"/>
          <w:szCs w:val="24"/>
        </w:rPr>
        <w:t xml:space="preserve">се они признаны нуждающимися в получении жилого помещения. У 99 человек указанных категорий возникло право на получение жилого помещения в связи с достижением 18 летнего возраста. В отношении 34 граждан с территории Пугачевского района имеются неисполненные судебные решения в части предоставления жилого помещения из государственного жилищного фонда. Среди граждан, имеющих неисполненные судебные решения в части предоставления жилого помещения из государственного жилищного фонда, определена очередность. Министерством строительства и жилищно-коммунального хозяйства было предоставлено в 2019 году- 11 квартир, в 2020 году - 26 квартир, на июнь 2021 года - 6 квартир. </w:t>
      </w:r>
    </w:p>
    <w:p w:rsidR="00801C1C" w:rsidRPr="00FE4DB6" w:rsidRDefault="00596B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Из общего количества детей-сирот и детей, оставшихся без попечения родителей, состоящих на учете в службе опеки и попечительства 56 детей имеют 37 сохраненных жилых помещений. Инспектором службы опеки ежеквартально обновляется реестр сохраненного жилья и направляется в Министерство образования Саратовской области для сверки.</w:t>
      </w:r>
      <w:r w:rsidR="00801C1C" w:rsidRPr="00FE4DB6">
        <w:rPr>
          <w:rFonts w:ascii="Times New Roman" w:hAnsi="Times New Roman" w:cs="Times New Roman"/>
          <w:sz w:val="24"/>
          <w:szCs w:val="24"/>
        </w:rPr>
        <w:t xml:space="preserve"> </w:t>
      </w:r>
    </w:p>
    <w:p w:rsidR="00596BC4" w:rsidRPr="00FE4DB6" w:rsidRDefault="00596B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Ежегодно составляется и утверждается главой Пугачевского муниципального района график проверок жилых помещений сохраненных за детьми-сиротами и детьми, оставшимися без попечения родителей, в соответствии с которым проводятся выезды. В случае если жилое помещение находится за пределами Пугачевского района, инспектором службы направляются запросы  для проведения обследования жилья. Утраченного жилья не имеется.</w:t>
      </w:r>
    </w:p>
    <w:p w:rsidR="00596BC4" w:rsidRPr="00FE4DB6" w:rsidRDefault="00596BC4" w:rsidP="00FE4DB6">
      <w:pPr>
        <w:pStyle w:val="af"/>
        <w:ind w:firstLine="709"/>
        <w:jc w:val="both"/>
      </w:pPr>
      <w:r w:rsidRPr="00FE4DB6">
        <w:t>На территории Пугачевского района работает автоматизированная информационная система государственного банка данных детей-сирот и детей, оставшихся без попечения родителей (АИСТ ГБД), что позволяет в кратчайшие сроки размещать информацию о детях, требующих семейного устройства, в государственный банк данных детей. В базу данных внесено: 2</w:t>
      </w:r>
      <w:r w:rsidRPr="00FE4DB6">
        <w:rPr>
          <w:b/>
        </w:rPr>
        <w:t xml:space="preserve"> </w:t>
      </w:r>
      <w:r w:rsidRPr="00FE4DB6">
        <w:t>анкет</w:t>
      </w:r>
      <w:r w:rsidR="00801C1C" w:rsidRPr="00FE4DB6">
        <w:t>ы</w:t>
      </w:r>
      <w:r w:rsidRPr="00FE4DB6">
        <w:t>, 49 изменений и дополнений в анкетные данные детей-сирот, детей, оставшихся без попечения родителей, 1 прекращение сведений,</w:t>
      </w:r>
      <w:r w:rsidR="00A106D5" w:rsidRPr="00FE4DB6">
        <w:t xml:space="preserve"> направлено </w:t>
      </w:r>
      <w:r w:rsidRPr="00FE4DB6">
        <w:t xml:space="preserve">15 фотографий. Инспектором службы опеки ежедневно обеспечивается работа системы без сбоев и нарушений. </w:t>
      </w:r>
    </w:p>
    <w:p w:rsidR="00596BC4" w:rsidRPr="00FE4DB6" w:rsidRDefault="00596BC4" w:rsidP="00FE4DB6">
      <w:pPr>
        <w:pStyle w:val="afe"/>
        <w:shd w:val="clear" w:color="auto" w:fill="FFFFFF"/>
        <w:spacing w:before="0" w:beforeAutospacing="0" w:after="0" w:afterAutospacing="0" w:line="218" w:lineRule="atLeast"/>
        <w:ind w:firstLine="709"/>
        <w:jc w:val="both"/>
      </w:pPr>
      <w:r w:rsidRPr="00FE4DB6">
        <w:t>В преддверии</w:t>
      </w:r>
      <w:r w:rsidRPr="00FE4DB6">
        <w:rPr>
          <w:b/>
        </w:rPr>
        <w:t xml:space="preserve"> </w:t>
      </w:r>
      <w:r w:rsidRPr="00FE4DB6">
        <w:t xml:space="preserve">Международного дня защиты детей </w:t>
      </w:r>
      <w:r w:rsidR="00801C1C" w:rsidRPr="00FE4DB6">
        <w:t>-</w:t>
      </w:r>
      <w:r w:rsidRPr="00FE4DB6">
        <w:t xml:space="preserve"> 1 июня в Пугачевском муниципальном районе и.о</w:t>
      </w:r>
      <w:r w:rsidR="00C54B45" w:rsidRPr="00FE4DB6">
        <w:t>. н</w:t>
      </w:r>
      <w:r w:rsidRPr="00FE4DB6">
        <w:t xml:space="preserve">ачальника службы опеки и попечительства 30 мая 2021 года был проведен прием </w:t>
      </w:r>
      <w:r w:rsidR="00A106D5" w:rsidRPr="00FE4DB6">
        <w:t xml:space="preserve">граждан </w:t>
      </w:r>
      <w:r w:rsidRPr="00FE4DB6">
        <w:t xml:space="preserve">по вопросам защиты прав детей с привлечением представителей Управления образования при администрации Пугачевского муниципального района, ГУЗ СО «Пугачевская районная больница», ГАУ СО «Комплексный центр социального обслуживания населения Пугачевского района», инспектора ОДН МО МВД России «Пугачевский», заместителя председателя комиссии по делам несовершеннолетних и защите их прав, </w:t>
      </w:r>
      <w:r w:rsidRPr="00FE4DB6">
        <w:lastRenderedPageBreak/>
        <w:t>руководителя общественной приемной Пугачевского местного отделения партии «Единая Россия».</w:t>
      </w:r>
    </w:p>
    <w:p w:rsidR="00596BC4" w:rsidRPr="00FE4DB6" w:rsidRDefault="00596B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целях предотвращения вторичного социального сиротства с</w:t>
      </w:r>
      <w:r w:rsidR="00A106D5" w:rsidRPr="00FE4DB6">
        <w:rPr>
          <w:rFonts w:ascii="Times New Roman" w:hAnsi="Times New Roman" w:cs="Times New Roman"/>
          <w:sz w:val="24"/>
          <w:szCs w:val="24"/>
        </w:rPr>
        <w:t xml:space="preserve"> замещающими </w:t>
      </w:r>
      <w:r w:rsidRPr="00FE4DB6">
        <w:rPr>
          <w:rFonts w:ascii="Times New Roman" w:hAnsi="Times New Roman" w:cs="Times New Roman"/>
          <w:sz w:val="24"/>
          <w:szCs w:val="24"/>
        </w:rPr>
        <w:t>родителями проводятся индивидуальные беседы, ока</w:t>
      </w:r>
      <w:r w:rsidR="00A106D5" w:rsidRPr="00FE4DB6">
        <w:rPr>
          <w:rFonts w:ascii="Times New Roman" w:hAnsi="Times New Roman" w:cs="Times New Roman"/>
          <w:sz w:val="24"/>
          <w:szCs w:val="24"/>
        </w:rPr>
        <w:t xml:space="preserve">зывается помощь, </w:t>
      </w:r>
      <w:r w:rsidRPr="00FE4DB6">
        <w:rPr>
          <w:rFonts w:ascii="Times New Roman" w:hAnsi="Times New Roman" w:cs="Times New Roman"/>
          <w:sz w:val="24"/>
          <w:szCs w:val="24"/>
        </w:rPr>
        <w:t>привлекается к работе психолог ГУЗ СО «Пугачевская РБ».</w:t>
      </w:r>
      <w:r w:rsidR="00A106D5" w:rsidRPr="00FE4DB6">
        <w:rPr>
          <w:rFonts w:ascii="Times New Roman" w:hAnsi="Times New Roman" w:cs="Times New Roman"/>
          <w:sz w:val="24"/>
          <w:szCs w:val="24"/>
        </w:rPr>
        <w:t xml:space="preserve"> Замещающие </w:t>
      </w:r>
      <w:r w:rsidRPr="00FE4DB6">
        <w:rPr>
          <w:rFonts w:ascii="Times New Roman" w:hAnsi="Times New Roman" w:cs="Times New Roman"/>
          <w:sz w:val="24"/>
          <w:szCs w:val="24"/>
        </w:rPr>
        <w:t>семьи стоят на сопровождении в ГБУ СО «Центр психолого-педагогического и медико-социального сопровождения детей» г. Балаково.</w:t>
      </w:r>
    </w:p>
    <w:p w:rsidR="00B673A7" w:rsidRPr="00FE4DB6" w:rsidRDefault="00596BC4"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На профилактическом учете состоит 43 семьи, как находящиеся в социально опасном положении, в них проживает 121 ребенок</w:t>
      </w:r>
      <w:r w:rsidRPr="00FE4DB6">
        <w:rPr>
          <w:rFonts w:ascii="Times New Roman" w:hAnsi="Times New Roman" w:cs="Times New Roman"/>
          <w:b/>
          <w:sz w:val="24"/>
          <w:szCs w:val="24"/>
        </w:rPr>
        <w:t>.</w:t>
      </w:r>
      <w:r w:rsidRPr="00FE4DB6">
        <w:rPr>
          <w:rFonts w:ascii="Times New Roman" w:hAnsi="Times New Roman" w:cs="Times New Roman"/>
          <w:sz w:val="24"/>
          <w:szCs w:val="24"/>
        </w:rPr>
        <w:t xml:space="preserve"> На каждую семью, находящуюся в социально опасном положении разрабатываются предложения в программу реабилитации, направленную на оказание социально-педагогической и психологической, материальной и медико-социальной помощи семье. За текущий период 2021 года было подготовлено 24 предложения по исполнению программ реабилитации семей. В условиях </w:t>
      </w:r>
      <w:r w:rsidR="00A106D5" w:rsidRPr="00FE4DB6">
        <w:rPr>
          <w:rFonts w:ascii="Times New Roman" w:hAnsi="Times New Roman" w:cs="Times New Roman"/>
          <w:sz w:val="24"/>
          <w:szCs w:val="24"/>
        </w:rPr>
        <w:t xml:space="preserve">распространения </w:t>
      </w:r>
      <w:r w:rsidRPr="00FE4DB6">
        <w:rPr>
          <w:rFonts w:ascii="Times New Roman" w:hAnsi="Times New Roman" w:cs="Times New Roman"/>
          <w:sz w:val="24"/>
          <w:szCs w:val="24"/>
        </w:rPr>
        <w:t>к</w:t>
      </w:r>
      <w:r w:rsidR="00FE18CB" w:rsidRPr="00FE4DB6">
        <w:rPr>
          <w:rFonts w:ascii="Times New Roman" w:hAnsi="Times New Roman" w:cs="Times New Roman"/>
          <w:sz w:val="24"/>
          <w:szCs w:val="24"/>
        </w:rPr>
        <w:t>о</w:t>
      </w:r>
      <w:r w:rsidRPr="00FE4DB6">
        <w:rPr>
          <w:rFonts w:ascii="Times New Roman" w:hAnsi="Times New Roman" w:cs="Times New Roman"/>
          <w:sz w:val="24"/>
          <w:szCs w:val="24"/>
        </w:rPr>
        <w:t>роновирусной инфекции на территории области инспекторами службы опеки и попечительства было проведено 120 рейдов в семьи, состоящие на учете, как семьи, находящиеся в социально опасном положении. В ходе рейдов осуществлены проверки соблюдения прав несовершеннолетних, организация учебного процесса в условиях дистанционного обучения, соблюдения правил пожарной</w:t>
      </w:r>
      <w:r w:rsidR="00B673A7" w:rsidRPr="00FE4DB6">
        <w:rPr>
          <w:rFonts w:ascii="Times New Roman" w:hAnsi="Times New Roman" w:cs="Times New Roman"/>
          <w:sz w:val="24"/>
          <w:szCs w:val="24"/>
        </w:rPr>
        <w:t xml:space="preserve"> безопасности, </w:t>
      </w:r>
      <w:r w:rsidRPr="00FE4DB6">
        <w:rPr>
          <w:rFonts w:ascii="Times New Roman" w:hAnsi="Times New Roman" w:cs="Times New Roman"/>
          <w:sz w:val="24"/>
          <w:szCs w:val="24"/>
        </w:rPr>
        <w:t xml:space="preserve">обеспечение семей продуктами питания и вещами первой необходимости. Регулярно оказывается материальная помощь семьям СОП в виде вещей и подарков. С родителями проведены беседы, выписано 18 предупреждений в связи с ненадлежащим исполнением родителями своих обязанностей по воспитанию и содержанию несовершеннолетних детей. </w:t>
      </w:r>
    </w:p>
    <w:p w:rsidR="00596BC4" w:rsidRPr="00FE4DB6" w:rsidRDefault="00596BC4" w:rsidP="00FE4DB6">
      <w:pPr>
        <w:ind w:firstLine="709"/>
        <w:jc w:val="both"/>
        <w:rPr>
          <w:rFonts w:ascii="Times New Roman" w:hAnsi="Times New Roman" w:cs="Times New Roman"/>
          <w:b/>
          <w:sz w:val="24"/>
          <w:szCs w:val="24"/>
        </w:rPr>
      </w:pPr>
      <w:r w:rsidRPr="00FE4DB6">
        <w:rPr>
          <w:rFonts w:ascii="Times New Roman" w:hAnsi="Times New Roman" w:cs="Times New Roman"/>
          <w:sz w:val="24"/>
          <w:szCs w:val="24"/>
        </w:rPr>
        <w:t>В</w:t>
      </w:r>
      <w:r w:rsidRPr="00FE4DB6">
        <w:rPr>
          <w:rFonts w:ascii="Times New Roman" w:hAnsi="Times New Roman" w:cs="Times New Roman"/>
          <w:b/>
          <w:sz w:val="24"/>
          <w:szCs w:val="24"/>
        </w:rPr>
        <w:t xml:space="preserve"> </w:t>
      </w:r>
      <w:r w:rsidRPr="00FE4DB6">
        <w:rPr>
          <w:rFonts w:ascii="Times New Roman" w:hAnsi="Times New Roman" w:cs="Times New Roman"/>
          <w:sz w:val="24"/>
          <w:szCs w:val="24"/>
        </w:rPr>
        <w:t>текущий период 2021 года были помещены на реабилитацию в социозащитные учреждения</w:t>
      </w:r>
      <w:r w:rsidR="00801C1C" w:rsidRPr="00FE4DB6">
        <w:rPr>
          <w:rFonts w:ascii="Times New Roman" w:hAnsi="Times New Roman" w:cs="Times New Roman"/>
          <w:sz w:val="24"/>
          <w:szCs w:val="24"/>
        </w:rPr>
        <w:t xml:space="preserve"> в</w:t>
      </w:r>
      <w:r w:rsidRPr="00FE4DB6">
        <w:rPr>
          <w:rFonts w:ascii="Times New Roman" w:hAnsi="Times New Roman" w:cs="Times New Roman"/>
          <w:sz w:val="24"/>
          <w:szCs w:val="24"/>
          <w:shd w:val="clear" w:color="auto" w:fill="FFFFFF"/>
        </w:rPr>
        <w:t xml:space="preserve"> ГБУ СО « Балаковский центр « Семья» -10, в ГУЗ СО «Пугачевская РБ»</w:t>
      </w:r>
      <w:r w:rsidRPr="00FE4DB6">
        <w:rPr>
          <w:rFonts w:ascii="Times New Roman" w:hAnsi="Times New Roman" w:cs="Times New Roman"/>
          <w:b/>
          <w:sz w:val="24"/>
          <w:szCs w:val="24"/>
          <w:shd w:val="clear" w:color="auto" w:fill="FFFFFF"/>
        </w:rPr>
        <w:t xml:space="preserve"> -7</w:t>
      </w:r>
      <w:r w:rsidRPr="00FE4DB6">
        <w:rPr>
          <w:rFonts w:ascii="Times New Roman" w:hAnsi="Times New Roman" w:cs="Times New Roman"/>
          <w:sz w:val="24"/>
          <w:szCs w:val="24"/>
          <w:shd w:val="clear" w:color="auto" w:fill="FFFFFF"/>
        </w:rPr>
        <w:t xml:space="preserve"> человек. Из них пятеро детей были помещены на реабилитацию в социозащитное учреждение вследствие выявленных фактов жестокого обращения с несовершеннолетними в семье. Специалисты службы опеки и попечительства в качестве законных представителей данных детей принимал участие в следственных действиях и судебных заседаниях по защите прав несовершеннолетних. За период 1 полугодия 2021 в связи с улучшение обстановки выбыли в семью – 17 детей. Работа по устройству несовершеннолетних детей нуждающихся в помощи государства будет продолжена, принимаются меры по возвращению детей в кровные семьи.</w:t>
      </w:r>
    </w:p>
    <w:p w:rsidR="00170B76" w:rsidRPr="00FE4DB6" w:rsidRDefault="009812EF" w:rsidP="00795BA3">
      <w:pPr>
        <w:pStyle w:val="af"/>
        <w:ind w:firstLine="709"/>
        <w:jc w:val="center"/>
        <w:rPr>
          <w:b/>
        </w:rPr>
      </w:pPr>
      <w:r w:rsidRPr="00FE4DB6">
        <w:rPr>
          <w:b/>
        </w:rPr>
        <w:t>Образование</w:t>
      </w:r>
    </w:p>
    <w:p w:rsidR="00304933" w:rsidRPr="00FE4DB6" w:rsidRDefault="00304933" w:rsidP="00795BA3">
      <w:pPr>
        <w:pStyle w:val="af"/>
        <w:ind w:firstLine="709"/>
        <w:jc w:val="center"/>
        <w:rPr>
          <w:b/>
        </w:rPr>
      </w:pPr>
    </w:p>
    <w:p w:rsidR="00304933" w:rsidRPr="00FE4DB6" w:rsidRDefault="00304933" w:rsidP="00FE4DB6">
      <w:pPr>
        <w:pStyle w:val="af"/>
        <w:ind w:firstLine="709"/>
        <w:jc w:val="both"/>
        <w:rPr>
          <w:b/>
        </w:rPr>
      </w:pPr>
      <w:r w:rsidRPr="00FE4DB6">
        <w:t>Сеть общеобразовательных учреждений Пугачевского муниципального района в 2020-2021 учебном году включает в себя 28 школ, из них средних – 17, основных – 11. Контингент учащихся учебного года составил 5744 человек.</w:t>
      </w:r>
    </w:p>
    <w:p w:rsidR="00304933" w:rsidRPr="00FE4DB6" w:rsidRDefault="00304933" w:rsidP="00FE4DB6">
      <w:pPr>
        <w:pStyle w:val="af"/>
        <w:ind w:firstLine="709"/>
        <w:jc w:val="both"/>
      </w:pPr>
      <w:r w:rsidRPr="00FE4DB6">
        <w:t xml:space="preserve">В районе функционируют 32 муниципальных дошкольных образовательных учреждения, 5 структурных подразделений основных общеобразовательных учреждений, реализующих программу дошкольного образования и 2 филиала (филиал ДОУ с. Жестянка в с. Бобровка и филиал МОУ «ООШ с. Жестянка» «Детский сад с. Бобровый Гай») в них получают образовательные услуги 2093ребенка. </w:t>
      </w:r>
    </w:p>
    <w:p w:rsidR="007D4A91" w:rsidRPr="00FE4DB6" w:rsidRDefault="00304933" w:rsidP="00FE4DB6">
      <w:pPr>
        <w:pStyle w:val="af"/>
        <w:ind w:firstLine="709"/>
        <w:jc w:val="both"/>
      </w:pPr>
      <w:r w:rsidRPr="00FE4DB6">
        <w:t>Функционируют 2 учреждения дополнительного образования: ЦРТДЮ, с охватом 1165 человек (в 2020г. - 1152 человека), ДЮСШ 736 человек (в 2020г. – 828чел.). В 5 общеобразовательных учреждениях открыты центры образования цифрового и гуманитарного профилей «Точки роста». В них программами дополнительного образования занимаются 864 р</w:t>
      </w:r>
      <w:r w:rsidR="007D4A91" w:rsidRPr="00FE4DB6">
        <w:t>ебенка.</w:t>
      </w:r>
      <w:r w:rsidRPr="00FE4DB6">
        <w:t xml:space="preserve"> </w:t>
      </w:r>
    </w:p>
    <w:p w:rsidR="00304933" w:rsidRPr="00FE4DB6" w:rsidRDefault="00304933" w:rsidP="00FE4DB6">
      <w:pPr>
        <w:pStyle w:val="af"/>
        <w:ind w:firstLine="709"/>
        <w:jc w:val="both"/>
      </w:pPr>
      <w:r w:rsidRPr="00FE4DB6">
        <w:t xml:space="preserve">В школах района работают 60 руководящих и 562 педагогических работника. 77 педагогов имеет высшую квалификационную категорию, 249 человек – первую. </w:t>
      </w:r>
    </w:p>
    <w:p w:rsidR="00304933" w:rsidRPr="00FE4DB6" w:rsidRDefault="00304933" w:rsidP="00FE4DB6">
      <w:pPr>
        <w:pStyle w:val="af"/>
        <w:ind w:firstLine="709"/>
        <w:jc w:val="both"/>
      </w:pPr>
      <w:r w:rsidRPr="00FE4DB6">
        <w:lastRenderedPageBreak/>
        <w:t>Педагогический состав дошкольных образовательных учреждений - 253 человека. Воспитателей – 206 чел., музыкальных работников -20 чел, инструкторов по физической культуре – 13 чел., логопедов – 8 чел., педагогов-психологов – 11 чел. Высшую категорию имеют 10 человек, первую – 170 чел.</w:t>
      </w:r>
    </w:p>
    <w:p w:rsidR="007D4A91" w:rsidRPr="00FE4DB6" w:rsidRDefault="00304933" w:rsidP="00FE4DB6">
      <w:pPr>
        <w:pStyle w:val="af"/>
        <w:ind w:firstLine="709"/>
        <w:jc w:val="both"/>
      </w:pPr>
      <w:r w:rsidRPr="00FE4DB6">
        <w:t xml:space="preserve">Почётное звание «Заслуженный учитель РФ» имеют 2 учителя - это Зякина Л.А., учитель истории и обществознания МОУ «СОШ №1 г. Пугачева им. Т. Г.Мазура» и Королева С.Ю., учитель начальных </w:t>
      </w:r>
      <w:r w:rsidR="007D4A91" w:rsidRPr="00FE4DB6">
        <w:t>классов МОУ «СОШ №2 г. Пугачев»</w:t>
      </w:r>
      <w:r w:rsidRPr="00FE4DB6">
        <w:t xml:space="preserve">. Значком «Отличник народного просвещения РФ»  награждены 14 человек, нагрудным знаком «Почётный работник общего образования РФ» - 87, Почётной грамотой Минобразования РФ – 86, знаком Губернатора Саратовской области – 1, Почетной грамотой Губернатора Саратовской области – 10, Благодарностью Губернатора Саратовской области – 8, Почетной грамотой министерства образования Саратовской области – 110 педагогов, Благодарностью министерства образования Саратовской области – 9 педагогов. 16 человек являются победителями конкурса «Лучшие учителя России», национального проекта «Образование». </w:t>
      </w:r>
    </w:p>
    <w:p w:rsidR="00304933" w:rsidRPr="00FE4DB6" w:rsidRDefault="00304933" w:rsidP="00FE4DB6">
      <w:pPr>
        <w:pStyle w:val="af"/>
        <w:ind w:firstLine="709"/>
        <w:jc w:val="both"/>
      </w:pPr>
      <w:r w:rsidRPr="00FE4DB6">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2020 год».</w:t>
      </w:r>
    </w:p>
    <w:p w:rsidR="00304933" w:rsidRPr="00FE4DB6" w:rsidRDefault="00304933" w:rsidP="00FE4DB6">
      <w:pPr>
        <w:pStyle w:val="af"/>
        <w:ind w:firstLine="709"/>
        <w:jc w:val="both"/>
      </w:pPr>
      <w:r w:rsidRPr="00FE4DB6">
        <w:t>Одним из разделов программы является «Обновление содержания работы с одаренными детьми в образовательных учреждениях района».</w:t>
      </w:r>
    </w:p>
    <w:p w:rsidR="007D4A91" w:rsidRPr="00FE4DB6" w:rsidRDefault="00304933" w:rsidP="00FE4DB6">
      <w:pPr>
        <w:pStyle w:val="af"/>
        <w:ind w:firstLine="709"/>
        <w:jc w:val="both"/>
      </w:pPr>
      <w:r w:rsidRPr="00FE4DB6">
        <w:t xml:space="preserve">Четвертый год в МОУ «СОШ №1 г. Пугачева имени Т.Г. Мазура» проходит фестиваль «Я люблю – и, значит, я живу!», посвящённый Владимиру Высоцкому. </w:t>
      </w:r>
    </w:p>
    <w:p w:rsidR="00304933" w:rsidRPr="00FE4DB6" w:rsidRDefault="00304933" w:rsidP="00FE4DB6">
      <w:pPr>
        <w:pStyle w:val="af"/>
        <w:ind w:firstLine="709"/>
        <w:jc w:val="both"/>
      </w:pPr>
      <w:r w:rsidRPr="00FE4DB6">
        <w:t>С 9 по 16 марта 2021 года в МОУ «СОШ №1 г</w:t>
      </w:r>
      <w:r w:rsidR="00C54B45" w:rsidRPr="00FE4DB6">
        <w:t>. П</w:t>
      </w:r>
      <w:r w:rsidRPr="00FE4DB6">
        <w:t>угачева</w:t>
      </w:r>
      <w:r w:rsidR="007D4A91" w:rsidRPr="00FE4DB6">
        <w:t xml:space="preserve"> </w:t>
      </w:r>
      <w:r w:rsidRPr="00FE4DB6">
        <w:t>им.Т.Г.Мазура» проходила неделя русского языка и литературы. XI муниципальный конкурс чтецов, посвященный памяти Заслуженного учителя Российской Федерации Бессоновой Галины Васильевны.</w:t>
      </w:r>
    </w:p>
    <w:p w:rsidR="00304933" w:rsidRPr="00FE4DB6" w:rsidRDefault="007D4A91" w:rsidP="00FE4DB6">
      <w:pPr>
        <w:pStyle w:val="af"/>
        <w:ind w:firstLine="709"/>
        <w:jc w:val="both"/>
      </w:pPr>
      <w:r w:rsidRPr="00FE4DB6">
        <w:rPr>
          <w:shd w:val="clear" w:color="auto" w:fill="FFFFFF"/>
        </w:rPr>
        <w:t>На базе МОУ «СОШ п. Заволжский Пугачевского района»</w:t>
      </w:r>
      <w:r w:rsidR="00304933" w:rsidRPr="00FE4DB6">
        <w:rPr>
          <w:shd w:val="clear" w:color="auto" w:fill="FFFFFF"/>
        </w:rPr>
        <w:t xml:space="preserve"> </w:t>
      </w:r>
      <w:r w:rsidRPr="00FE4DB6">
        <w:rPr>
          <w:shd w:val="clear" w:color="auto" w:fill="FFFFFF"/>
        </w:rPr>
        <w:t>с</w:t>
      </w:r>
      <w:r w:rsidR="00304933" w:rsidRPr="00FE4DB6">
        <w:rPr>
          <w:shd w:val="clear" w:color="auto" w:fill="FFFFFF"/>
        </w:rPr>
        <w:t xml:space="preserve"> 1 февраля 2021 года по 12 марта 2021 года прошла муниципальная научно-практическая конференция «От школьного проекта к практическим делам». В конференции приняли участие 22 учащихся.</w:t>
      </w:r>
    </w:p>
    <w:p w:rsidR="00304933" w:rsidRPr="00FE4DB6" w:rsidRDefault="00304933" w:rsidP="00FE4DB6">
      <w:pPr>
        <w:pStyle w:val="af"/>
        <w:ind w:firstLine="709"/>
        <w:jc w:val="both"/>
        <w:rPr>
          <w:shd w:val="clear" w:color="auto" w:fill="FFFFFF"/>
        </w:rPr>
      </w:pPr>
      <w:r w:rsidRPr="00FE4DB6">
        <w:rPr>
          <w:shd w:val="clear" w:color="auto" w:fill="FFFFFF"/>
        </w:rPr>
        <w:t>В период весенних каникул с 25 по 29 марта 2021 года на базе МОУ "СОШ № 2 г</w:t>
      </w:r>
      <w:r w:rsidR="00C54B45" w:rsidRPr="00FE4DB6">
        <w:rPr>
          <w:shd w:val="clear" w:color="auto" w:fill="FFFFFF"/>
        </w:rPr>
        <w:t>. П</w:t>
      </w:r>
      <w:r w:rsidRPr="00FE4DB6">
        <w:rPr>
          <w:shd w:val="clear" w:color="auto" w:fill="FFFFFF"/>
        </w:rPr>
        <w:t xml:space="preserve">угачева" по инициативе кафедры </w:t>
      </w:r>
      <w:r w:rsidR="00C54B45" w:rsidRPr="00FE4DB6">
        <w:rPr>
          <w:shd w:val="clear" w:color="auto" w:fill="FFFFFF"/>
        </w:rPr>
        <w:t>естественнонаучного</w:t>
      </w:r>
      <w:r w:rsidRPr="00FE4DB6">
        <w:rPr>
          <w:shd w:val="clear" w:color="auto" w:fill="FFFFFF"/>
        </w:rPr>
        <w:t xml:space="preserve"> образования ГАУ ДПО "СОИРО", при поддержке управления образования администрации Пугачевского муниципального района в дистанционном режиме прошла Четвертая Межрегиональная научно-практическая конференция "Шаг в науку".</w:t>
      </w:r>
    </w:p>
    <w:p w:rsidR="00304933" w:rsidRPr="00FE4DB6" w:rsidRDefault="00304933" w:rsidP="00FE4DB6">
      <w:pPr>
        <w:pStyle w:val="af"/>
        <w:ind w:firstLine="709"/>
        <w:jc w:val="both"/>
      </w:pPr>
      <w:r w:rsidRPr="00FE4DB6">
        <w:t>31 марта на базе МОУ «СОШ № 13 г. Пугачева имени  М.В. Ломоносова» прошли региональные Ломоносовские чтения.</w:t>
      </w:r>
    </w:p>
    <w:p w:rsidR="00304933" w:rsidRPr="00FE4DB6" w:rsidRDefault="00304933" w:rsidP="00FE4DB6">
      <w:pPr>
        <w:pStyle w:val="af"/>
        <w:ind w:firstLine="709"/>
        <w:jc w:val="both"/>
        <w:rPr>
          <w:shd w:val="clear" w:color="auto" w:fill="FFFFFF"/>
        </w:rPr>
      </w:pPr>
      <w:r w:rsidRPr="00FE4DB6">
        <w:rPr>
          <w:shd w:val="clear" w:color="auto" w:fill="FFFFFF"/>
        </w:rPr>
        <w:t>С 1 апреля 2021 года по 10 мая 2021 года проходи</w:t>
      </w:r>
      <w:r w:rsidR="007D4A91" w:rsidRPr="00FE4DB6">
        <w:rPr>
          <w:shd w:val="clear" w:color="auto" w:fill="FFFFFF"/>
        </w:rPr>
        <w:t>л</w:t>
      </w:r>
      <w:r w:rsidRPr="00FE4DB6">
        <w:rPr>
          <w:shd w:val="clear" w:color="auto" w:fill="FFFFFF"/>
        </w:rPr>
        <w:t xml:space="preserve"> межмуниципальный конкурс по здоровому образу жизни «Здоровая Россия». Конкурс проводи</w:t>
      </w:r>
      <w:r w:rsidR="007D4A91" w:rsidRPr="00FE4DB6">
        <w:rPr>
          <w:shd w:val="clear" w:color="auto" w:fill="FFFFFF"/>
        </w:rPr>
        <w:t>лся</w:t>
      </w:r>
      <w:r w:rsidRPr="00FE4DB6">
        <w:rPr>
          <w:shd w:val="clear" w:color="auto" w:fill="FFFFFF"/>
        </w:rPr>
        <w:t xml:space="preserve"> МОУ «СОШ с. Камелик Пугачевского района» совместно с партией «Единая Россия».</w:t>
      </w:r>
    </w:p>
    <w:p w:rsidR="00304933" w:rsidRPr="00FE4DB6" w:rsidRDefault="007D4A91" w:rsidP="00FE4DB6">
      <w:pPr>
        <w:shd w:val="clear" w:color="auto" w:fill="FFFFFF"/>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bCs/>
          <w:sz w:val="24"/>
          <w:szCs w:val="24"/>
        </w:rPr>
        <w:t>В</w:t>
      </w:r>
      <w:r w:rsidR="00304933" w:rsidRPr="00FE4DB6">
        <w:rPr>
          <w:rFonts w:ascii="Times New Roman" w:eastAsia="Times New Roman" w:hAnsi="Times New Roman" w:cs="Times New Roman"/>
          <w:bCs/>
          <w:sz w:val="24"/>
          <w:szCs w:val="24"/>
        </w:rPr>
        <w:t>се мероприятия проводились с учетом сложившейся эпидемиологической обстановки.</w:t>
      </w:r>
    </w:p>
    <w:p w:rsidR="00304933" w:rsidRPr="00FE4DB6" w:rsidRDefault="00304933" w:rsidP="00FE4DB6">
      <w:pPr>
        <w:pStyle w:val="af"/>
        <w:ind w:firstLine="709"/>
        <w:jc w:val="both"/>
      </w:pPr>
      <w:r w:rsidRPr="00FE4DB6">
        <w:t xml:space="preserve">В 10 </w:t>
      </w:r>
      <w:r w:rsidR="007D4A91" w:rsidRPr="00FE4DB6">
        <w:t xml:space="preserve">классах </w:t>
      </w:r>
      <w:r w:rsidRPr="00FE4DB6">
        <w:t>обучается 225 человек, что на 9 человек меньше  прошлого года, из них в школ</w:t>
      </w:r>
      <w:r w:rsidR="007D4A91" w:rsidRPr="00FE4DB6">
        <w:t>ах</w:t>
      </w:r>
      <w:r w:rsidRPr="00FE4DB6">
        <w:t xml:space="preserve"> города - 179 человек, в сельски</w:t>
      </w:r>
      <w:r w:rsidR="007D4A91" w:rsidRPr="00FE4DB6">
        <w:t>х</w:t>
      </w:r>
      <w:r w:rsidRPr="00FE4DB6">
        <w:t xml:space="preserve"> школ</w:t>
      </w:r>
      <w:r w:rsidR="007D4A91" w:rsidRPr="00FE4DB6">
        <w:t>ах</w:t>
      </w:r>
      <w:r w:rsidRPr="00FE4DB6">
        <w:t xml:space="preserve"> - 46 человек. Программы профильного обучения осваивают 152 учащихся 10-х классов, что составляет 67,5 %. </w:t>
      </w:r>
    </w:p>
    <w:p w:rsidR="00304933" w:rsidRPr="00FE4DB6" w:rsidRDefault="00304933" w:rsidP="00FE4DB6">
      <w:pPr>
        <w:pStyle w:val="af"/>
        <w:ind w:firstLine="709"/>
        <w:jc w:val="both"/>
      </w:pPr>
      <w:r w:rsidRPr="00FE4DB6">
        <w:t>В 11 классах обучается 224 человек</w:t>
      </w:r>
      <w:r w:rsidR="007D4A91" w:rsidRPr="00FE4DB6">
        <w:t>а</w:t>
      </w:r>
      <w:r w:rsidRPr="00FE4DB6">
        <w:t>, что остается на уровне прошлого года. Всего на старшей ступени среднего общего образования обучается 449 учащихся.</w:t>
      </w:r>
    </w:p>
    <w:p w:rsidR="00304933" w:rsidRPr="00FE4DB6" w:rsidRDefault="00304933" w:rsidP="00FE4DB6">
      <w:pPr>
        <w:pStyle w:val="af"/>
        <w:ind w:firstLine="709"/>
        <w:jc w:val="both"/>
      </w:pPr>
      <w:r w:rsidRPr="00FE4DB6">
        <w:rPr>
          <w:kern w:val="24"/>
        </w:rPr>
        <w:t>В 11 классах 2020-2021 учебном году в соответствии с социальным заказом в школах Пугачевского района определены следующие профили: физико-математический (МОУ «СОШ №2), естественно - научный (МОУ «СОШ №1», МОУ «СОШ №3»), историко-правовой (МОУ «СОШ №2»), технологический (МОУ «СОШ №1», МОУ «СОШ №3», МОУ «СОШ №13»), гуманитарный (МОУ «СОШ №13, МОУ «СОШ №14»), социально-экономический – (МОУ «СОШ №3»)</w:t>
      </w:r>
    </w:p>
    <w:p w:rsidR="00304933" w:rsidRPr="00FE4DB6" w:rsidRDefault="00304933" w:rsidP="00FE4DB6">
      <w:pPr>
        <w:pStyle w:val="af"/>
        <w:ind w:firstLine="709"/>
        <w:jc w:val="both"/>
      </w:pPr>
      <w:r w:rsidRPr="00FE4DB6">
        <w:t xml:space="preserve">Все общеобразовательные учреждения подключены к сети Интернет. На всех компьютерах с выходом в сеть Интернет в общеобразовательных учреждениях установлена </w:t>
      </w:r>
      <w:r w:rsidRPr="00FE4DB6">
        <w:lastRenderedPageBreak/>
        <w:t>программа контент-фильтрации.100% образовательных учреждений имеют сайты, образующие единое образовательное пространство.</w:t>
      </w:r>
    </w:p>
    <w:p w:rsidR="007D4A91"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С 24 мая по 28 июня 2021 года в Пугачевском районе проводились мероприятия государственной итоговой аттестации. 811 выпускников 9 и 11 классов приняли участие в экзаменах. </w:t>
      </w:r>
    </w:p>
    <w:p w:rsidR="007D4A91"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Было организовано 3 пункта проведения экзаменов в средних школах города (МОУ «СОШ № 1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угачеваим.Т.Г.Мазура», МОУ «СОШ № 13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угачеваим.М.В.Ломоносова», МОУ «СОШ № 14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угачеваим.П.А.Столыпина»), 2 пункта в вечерних школах (МБОУ «ВОШ № 2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МБОУ «ВОШ № 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 xml:space="preserve">угачева») и один пункт на дому для обучающегося с ограниченными возможностями здоровья.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период проведения ГИА соблюдались санитарно-эпидемиологические мероприятия предусмотренные нормативами: масочный режим, социальная дистанция 1,5 м, не более 12 человек в кабинетах проведения экзаменов, обработка дезинфицирующим раствором дверных ручек и горизонтальных поверхностей каждые 2,5 часа.</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При проведении основного государственного экзамена (ОГЭ) в 2021 году было задействовано 233 педагога, осуществлялось медицинское сопровождение, сотрудниками полиции были приняты меры по обеспечении безопасности и охране правопорядка. Сдавали экзамен 528 (502 +6 интернат + 20 вечерние школы) обучающихся 9 классов. По русскому языку неудовлетворительные оценки получили 15 выпускников, по математике – 54 </w:t>
      </w:r>
      <w:r w:rsidR="00A52B88" w:rsidRPr="00FE4DB6">
        <w:rPr>
          <w:rFonts w:ascii="Times New Roman" w:eastAsia="Times New Roman" w:hAnsi="Times New Roman" w:cs="Times New Roman"/>
          <w:sz w:val="24"/>
          <w:szCs w:val="24"/>
        </w:rPr>
        <w:t>выпускников</w:t>
      </w:r>
      <w:r w:rsidRPr="00FE4DB6">
        <w:rPr>
          <w:rFonts w:ascii="Times New Roman" w:eastAsia="Times New Roman" w:hAnsi="Times New Roman" w:cs="Times New Roman"/>
          <w:sz w:val="24"/>
          <w:szCs w:val="24"/>
        </w:rPr>
        <w:t xml:space="preserve">. После пересдачи, на 1 июля 2021 года аттестаты получили 508 выпускников </w:t>
      </w:r>
      <w:r w:rsidR="00A52B88" w:rsidRPr="00FE4DB6">
        <w:rPr>
          <w:rFonts w:ascii="Times New Roman" w:eastAsia="Times New Roman" w:hAnsi="Times New Roman" w:cs="Times New Roman"/>
          <w:sz w:val="24"/>
          <w:szCs w:val="24"/>
        </w:rPr>
        <w:t>девятых</w:t>
      </w:r>
      <w:r w:rsidRPr="00FE4DB6">
        <w:rPr>
          <w:rFonts w:ascii="Times New Roman" w:eastAsia="Times New Roman" w:hAnsi="Times New Roman" w:cs="Times New Roman"/>
          <w:sz w:val="24"/>
          <w:szCs w:val="24"/>
        </w:rPr>
        <w:t xml:space="preserve"> классов. 20 выпускников не справились с экзаменами по русскому языку или математике, получили справки об обучении и в сентябре 2021 года будут участвовать в повторной пересдаче экзаменов. Аттестаты особого образца получили 29 выпускников.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2021</w:t>
      </w:r>
      <w:r w:rsidR="00A52B88" w:rsidRPr="00FE4DB6">
        <w:rPr>
          <w:rFonts w:ascii="Times New Roman" w:eastAsia="Times New Roman" w:hAnsi="Times New Roman" w:cs="Times New Roman"/>
          <w:sz w:val="24"/>
          <w:szCs w:val="24"/>
        </w:rPr>
        <w:t>году</w:t>
      </w:r>
      <w:r w:rsidRPr="00FE4DB6">
        <w:rPr>
          <w:rFonts w:ascii="Times New Roman" w:eastAsia="Times New Roman" w:hAnsi="Times New Roman" w:cs="Times New Roman"/>
          <w:sz w:val="24"/>
          <w:szCs w:val="24"/>
        </w:rPr>
        <w:t xml:space="preserve"> впервые проводился государственный выпускной экзамен (ГВЭ) для новой категории обучающихся, не планирующих поступать в ВУЗы. </w:t>
      </w:r>
      <w:r w:rsidR="00C54B45">
        <w:rPr>
          <w:rFonts w:ascii="Times New Roman" w:eastAsia="Times New Roman" w:hAnsi="Times New Roman" w:cs="Times New Roman"/>
          <w:sz w:val="24"/>
          <w:szCs w:val="24"/>
        </w:rPr>
        <w:t>О</w:t>
      </w:r>
      <w:r w:rsidRPr="00FE4DB6">
        <w:rPr>
          <w:rFonts w:ascii="Times New Roman" w:eastAsia="Times New Roman" w:hAnsi="Times New Roman" w:cs="Times New Roman"/>
          <w:sz w:val="24"/>
          <w:szCs w:val="24"/>
        </w:rPr>
        <w:t>бучающихся было 16. С учетом пересдач</w:t>
      </w:r>
      <w:r w:rsidR="00A52B88" w:rsidRPr="00FE4DB6">
        <w:rPr>
          <w:rFonts w:ascii="Times New Roman" w:eastAsia="Times New Roman" w:hAnsi="Times New Roman" w:cs="Times New Roman"/>
          <w:sz w:val="24"/>
          <w:szCs w:val="24"/>
        </w:rPr>
        <w:t>и</w:t>
      </w:r>
      <w:r w:rsidRPr="00FE4DB6">
        <w:rPr>
          <w:rFonts w:ascii="Times New Roman" w:eastAsia="Times New Roman" w:hAnsi="Times New Roman" w:cs="Times New Roman"/>
          <w:sz w:val="24"/>
          <w:szCs w:val="24"/>
        </w:rPr>
        <w:t xml:space="preserve"> все эти обучающиеся сдали экзамены по русскому языку и математике и получили аттестаты о среднем образовании.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Другую форму ГВЭ для обучающихся школ при исправительных учреждениях сдавал 61 выпускник вечерних школ, с экзаменационными испытаниями они справились и также получили аттестаты о среднем образовании.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едином государственном экзамене (ЕГЭ) приняли участие 208 выпускников 11 классов средних школ города и района.</w:t>
      </w:r>
      <w:r w:rsidR="00A52B88" w:rsidRPr="00FE4DB6">
        <w:rPr>
          <w:rFonts w:ascii="Times New Roman" w:eastAsia="Times New Roman" w:hAnsi="Times New Roman" w:cs="Times New Roman"/>
          <w:sz w:val="24"/>
          <w:szCs w:val="24"/>
        </w:rPr>
        <w:t xml:space="preserve"> Проводились экзамены по </w:t>
      </w:r>
      <w:r w:rsidRPr="00FE4DB6">
        <w:rPr>
          <w:rFonts w:ascii="Times New Roman" w:eastAsia="Times New Roman" w:hAnsi="Times New Roman" w:cs="Times New Roman"/>
          <w:sz w:val="24"/>
          <w:szCs w:val="24"/>
        </w:rPr>
        <w:t>11 предмет</w:t>
      </w:r>
      <w:r w:rsidR="00A52B88" w:rsidRPr="00FE4DB6">
        <w:rPr>
          <w:rFonts w:ascii="Times New Roman" w:eastAsia="Times New Roman" w:hAnsi="Times New Roman" w:cs="Times New Roman"/>
          <w:sz w:val="24"/>
          <w:szCs w:val="24"/>
        </w:rPr>
        <w:t>ам</w:t>
      </w:r>
      <w:r w:rsidRPr="00FE4DB6">
        <w:rPr>
          <w:rFonts w:ascii="Times New Roman" w:eastAsia="Times New Roman" w:hAnsi="Times New Roman" w:cs="Times New Roman"/>
          <w:sz w:val="24"/>
          <w:szCs w:val="24"/>
        </w:rPr>
        <w:t>: русский язык, профильная математика, химия, литература, география, физика, история, обществознание, биология, английский язык и информатика и ИКТ. На экзамене по русскому языку все выпускники преодолели минимальный порог баллов и получили аттестаты. В Саратовской области в 2021 году 36 стобал</w:t>
      </w:r>
      <w:r w:rsidR="00C54B45">
        <w:rPr>
          <w:rFonts w:ascii="Times New Roman" w:eastAsia="Times New Roman" w:hAnsi="Times New Roman" w:cs="Times New Roman"/>
          <w:sz w:val="24"/>
          <w:szCs w:val="24"/>
        </w:rPr>
        <w:t>л</w:t>
      </w:r>
      <w:r w:rsidRPr="00FE4DB6">
        <w:rPr>
          <w:rFonts w:ascii="Times New Roman" w:eastAsia="Times New Roman" w:hAnsi="Times New Roman" w:cs="Times New Roman"/>
          <w:sz w:val="24"/>
          <w:szCs w:val="24"/>
        </w:rPr>
        <w:t>ьных результат</w:t>
      </w:r>
      <w:r w:rsidR="00A52B88" w:rsidRPr="00FE4DB6">
        <w:rPr>
          <w:rFonts w:ascii="Times New Roman" w:eastAsia="Times New Roman" w:hAnsi="Times New Roman" w:cs="Times New Roman"/>
          <w:sz w:val="24"/>
          <w:szCs w:val="24"/>
        </w:rPr>
        <w:t>ов</w:t>
      </w:r>
      <w:r w:rsidRPr="00FE4DB6">
        <w:rPr>
          <w:rFonts w:ascii="Times New Roman" w:eastAsia="Times New Roman" w:hAnsi="Times New Roman" w:cs="Times New Roman"/>
          <w:sz w:val="24"/>
          <w:szCs w:val="24"/>
        </w:rPr>
        <w:t xml:space="preserve"> по этому предмету, среди них двое из Пугачева, это ученицы МОУ «СОШ № 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27% выпускников (57 человек) Пугачевского района набрали более 80 баллов по русскому языку.</w:t>
      </w:r>
      <w:r w:rsidR="00CC3463"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 xml:space="preserve">В профильной математике приняли участие 104 человека. Не смогли преодолеть порог 2 выпускника. Максимальный набранный балл в районе – 82, его достигли 8 выпускников школ города. Средний балл по району 55.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экзамене по химии приняли участие 26 человек. Максимально набранный балл – 97 достигнут ученицей МОУ «СОШ № 1 им.Т.Г.Мазура». 15 человек (58%) набрали более 70 баллов. Минимальный порог перешли все участники экзамена.</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ЕГЭ по географии принимал участие 1 ученик МОУ «СОШ № 5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минимальный порог он преодолел, набрал 46 баллов.</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Литературу сдавали 16 выпускников, минимальный порог прошли все. 75% из них набрали более 70 баллов. Максимальный балл в районе по литературе – 94 набрала ученица МОУ «СОШ № 3 г.Пугачева».</w:t>
      </w:r>
    </w:p>
    <w:p w:rsidR="0015798E"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ЕГЭ по физике сдавали 53 человека, не смогли пройти порог 2 человека. Максимальный балл – 83 балла набрал ученик МОУ «СОШ № 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lastRenderedPageBreak/>
        <w:t>Самый массовый предмет обществознание сдавали 110 человек. Не преодолели порог 10 выпускников. Максимальный балл в районе – 100.</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По истории приняли участие 48 человек, не прошли порог 2 человека, максимальный балл- 100.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Максимальное количество баллов по истории и обществознанию набрала ученица МОУ «СОШ № 14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 xml:space="preserve">угачеваим.П.А.Столыпина», это </w:t>
      </w:r>
      <w:r w:rsidRPr="00C54B45">
        <w:rPr>
          <w:rFonts w:ascii="Times New Roman" w:eastAsia="Times New Roman" w:hAnsi="Times New Roman" w:cs="Times New Roman"/>
          <w:sz w:val="24"/>
          <w:szCs w:val="24"/>
        </w:rPr>
        <w:t>единственный двухсотбалльный результат в</w:t>
      </w:r>
      <w:r w:rsidRPr="00FE4DB6">
        <w:rPr>
          <w:rFonts w:ascii="Times New Roman" w:eastAsia="Times New Roman" w:hAnsi="Times New Roman" w:cs="Times New Roman"/>
          <w:sz w:val="24"/>
          <w:szCs w:val="24"/>
        </w:rPr>
        <w:t xml:space="preserve"> 2021 году в нашем районе. </w:t>
      </w:r>
    </w:p>
    <w:p w:rsidR="0015798E"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Результаты по биологии, английскому языку и информатике и ИКТ еще не опубликованы.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В </w:t>
      </w:r>
      <w:r w:rsidR="0015798E" w:rsidRPr="00FE4DB6">
        <w:rPr>
          <w:rFonts w:ascii="Times New Roman" w:eastAsia="Times New Roman" w:hAnsi="Times New Roman" w:cs="Times New Roman"/>
          <w:sz w:val="24"/>
          <w:szCs w:val="24"/>
        </w:rPr>
        <w:t xml:space="preserve">летний </w:t>
      </w:r>
      <w:r w:rsidRPr="00FE4DB6">
        <w:rPr>
          <w:rFonts w:ascii="Times New Roman" w:eastAsia="Times New Roman" w:hAnsi="Times New Roman" w:cs="Times New Roman"/>
          <w:sz w:val="24"/>
          <w:szCs w:val="24"/>
        </w:rPr>
        <w:t>период 2021 года на территории Пугачевского муниципального района, как и было запланировано, действовали</w:t>
      </w:r>
      <w:r w:rsidR="0015798E"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7 оздоровительных лагерей с дневным пребыванием детей, организуемых на базе общеобразовательных учреждений (муниципальные средства) с 2-х разовым питанием, с общим охватом 400 детей в одну смену. Продолжительность смены в лагере с дневным пребыванием составил</w:t>
      </w:r>
      <w:r w:rsidR="00765CB4" w:rsidRPr="00FE4DB6">
        <w:rPr>
          <w:rFonts w:ascii="Times New Roman" w:eastAsia="Times New Roman" w:hAnsi="Times New Roman" w:cs="Times New Roman"/>
          <w:sz w:val="24"/>
          <w:szCs w:val="24"/>
        </w:rPr>
        <w:t>а</w:t>
      </w:r>
      <w:r w:rsidRPr="00FE4DB6">
        <w:rPr>
          <w:rFonts w:ascii="Times New Roman" w:eastAsia="Times New Roman" w:hAnsi="Times New Roman" w:cs="Times New Roman"/>
          <w:sz w:val="24"/>
          <w:szCs w:val="24"/>
        </w:rPr>
        <w:t xml:space="preserve"> 21 день. Стоимость питания на одного ребенка в лагере с дневным пребыванием детей при двухразовом питании составила 130 рублей. </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На территории района в июне начал функционировать МАУ «Детский оздоровительный лагерь «Орленок» (первая смена: 15июня – 5 июля). Полная стоимость путевки: 18 564 рубля (100%).</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Для детей работников бюджетных организаций, финансируемых за счет средств бюджета Пугачевского муниципального района (20 %)</w:t>
      </w:r>
      <w:r w:rsidR="00765CB4"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 3712,80 рублей;</w:t>
      </w:r>
      <w:r w:rsidR="00765CB4"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для детей работников иных организаций различных организационно-правовых форм (50%) - 9282 рублей.</w:t>
      </w:r>
    </w:p>
    <w:p w:rsidR="00304933" w:rsidRPr="00FE4DB6" w:rsidRDefault="00304933" w:rsidP="00FE4DB6">
      <w:pPr>
        <w:spacing w:after="0" w:line="240" w:lineRule="auto"/>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Объём финансирования мероприятий программы составляет 3,632,2 тысяч рублей, из них:</w:t>
      </w:r>
    </w:p>
    <w:p w:rsidR="00304933" w:rsidRPr="00FE4DB6" w:rsidRDefault="00304933" w:rsidP="00FE4DB6">
      <w:pPr>
        <w:spacing w:after="0" w:line="240" w:lineRule="auto"/>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 на организацию работы лагерей с дневным пребыванием детей на базе образовательных учреждений – 400,0 тысяч рублей;</w:t>
      </w:r>
    </w:p>
    <w:p w:rsidR="00304933" w:rsidRPr="00FE4DB6" w:rsidRDefault="00304933" w:rsidP="00FE4DB6">
      <w:pPr>
        <w:pStyle w:val="af"/>
        <w:ind w:firstLine="709"/>
        <w:jc w:val="both"/>
      </w:pPr>
      <w:r w:rsidRPr="00FE4DB6">
        <w:rPr>
          <w:rFonts w:eastAsia="Calibri"/>
          <w:lang w:eastAsia="en-US"/>
        </w:rPr>
        <w:t>- на 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«Детский оздоровительный лагерь «Орленок» на три смены 3232,2 тысяч рублей.</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 xml:space="preserve">За 6 месяцев 2021 г. на противопожарные мероприятия израсходовано 1135,5 </w:t>
      </w:r>
      <w:r w:rsidR="00C54B45" w:rsidRPr="00FE4DB6">
        <w:rPr>
          <w:rFonts w:ascii="Times New Roman" w:eastAsia="Times New Roman" w:hAnsi="Times New Roman" w:cs="Times New Roman"/>
          <w:sz w:val="24"/>
          <w:szCs w:val="24"/>
        </w:rPr>
        <w:t>тыс. руб.</w:t>
      </w:r>
      <w:r w:rsidRPr="00FE4DB6">
        <w:rPr>
          <w:rFonts w:ascii="Times New Roman" w:eastAsia="Times New Roman" w:hAnsi="Times New Roman" w:cs="Times New Roman"/>
          <w:sz w:val="24"/>
          <w:szCs w:val="24"/>
        </w:rPr>
        <w:t>, антитеррористические мероприятия – 369,8 тыс</w:t>
      </w:r>
      <w:r w:rsidR="00C54B45" w:rsidRPr="00FE4DB6">
        <w:rPr>
          <w:rFonts w:ascii="Times New Roman" w:eastAsia="Times New Roman" w:hAnsi="Times New Roman" w:cs="Times New Roman"/>
          <w:sz w:val="24"/>
          <w:szCs w:val="24"/>
        </w:rPr>
        <w:t>. р</w:t>
      </w:r>
      <w:r w:rsidRPr="00FE4DB6">
        <w:rPr>
          <w:rFonts w:ascii="Times New Roman" w:eastAsia="Times New Roman" w:hAnsi="Times New Roman" w:cs="Times New Roman"/>
          <w:sz w:val="24"/>
          <w:szCs w:val="24"/>
        </w:rPr>
        <w:t>уб., на проведение ремонтных работы -2935,7 тыс</w:t>
      </w:r>
      <w:r w:rsidR="00C54B45" w:rsidRPr="00FE4DB6">
        <w:rPr>
          <w:rFonts w:ascii="Times New Roman" w:eastAsia="Times New Roman" w:hAnsi="Times New Roman" w:cs="Times New Roman"/>
          <w:sz w:val="24"/>
          <w:szCs w:val="24"/>
        </w:rPr>
        <w:t>. р</w:t>
      </w:r>
      <w:r w:rsidRPr="00FE4DB6">
        <w:rPr>
          <w:rFonts w:ascii="Times New Roman" w:eastAsia="Times New Roman" w:hAnsi="Times New Roman" w:cs="Times New Roman"/>
          <w:sz w:val="24"/>
          <w:szCs w:val="24"/>
        </w:rPr>
        <w:t xml:space="preserve">уб. </w:t>
      </w:r>
    </w:p>
    <w:p w:rsidR="00304933" w:rsidRPr="00FE4DB6" w:rsidRDefault="00304933" w:rsidP="00FE4DB6">
      <w:pPr>
        <w:spacing w:after="0" w:line="240" w:lineRule="auto"/>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В целях подготовки 62 образовательных учреждени</w:t>
      </w:r>
      <w:r w:rsidR="00765CB4" w:rsidRPr="00FE4DB6">
        <w:rPr>
          <w:rFonts w:ascii="Times New Roman" w:eastAsia="Times New Roman" w:hAnsi="Times New Roman" w:cs="Times New Roman"/>
          <w:sz w:val="24"/>
          <w:szCs w:val="24"/>
        </w:rPr>
        <w:t>я</w:t>
      </w:r>
      <w:r w:rsidRPr="00FE4DB6">
        <w:rPr>
          <w:rFonts w:ascii="Times New Roman" w:eastAsia="Times New Roman" w:hAnsi="Times New Roman" w:cs="Times New Roman"/>
          <w:sz w:val="24"/>
          <w:szCs w:val="24"/>
        </w:rPr>
        <w:t xml:space="preserve"> к новому 2021-2022 учебному году и к </w:t>
      </w:r>
      <w:r w:rsidR="00C54B45" w:rsidRPr="00FE4DB6">
        <w:rPr>
          <w:rFonts w:ascii="Times New Roman" w:eastAsia="Times New Roman" w:hAnsi="Times New Roman" w:cs="Times New Roman"/>
          <w:sz w:val="24"/>
          <w:szCs w:val="24"/>
        </w:rPr>
        <w:t>осенне-зимнему</w:t>
      </w:r>
      <w:r w:rsidRPr="00FE4DB6">
        <w:rPr>
          <w:rFonts w:ascii="Times New Roman" w:eastAsia="Times New Roman" w:hAnsi="Times New Roman" w:cs="Times New Roman"/>
          <w:sz w:val="24"/>
          <w:szCs w:val="24"/>
        </w:rPr>
        <w:t xml:space="preserve"> отопительному периоду в образовательных учреждениях ведется косметический ремонт и благоустройство территории согласно графика. Ведутся работы по поверке сигнализаторов для топочных учреждений управления образования, промывке и опрессовке отопительной системы образовательных учреждениях, поверке газовых счетчиков и корректоров, ремонт отопительной системы, замеры сопротивления.</w:t>
      </w:r>
    </w:p>
    <w:p w:rsidR="00304933" w:rsidRPr="00FE4DB6" w:rsidRDefault="00304933" w:rsidP="00FE4DB6">
      <w:pPr>
        <w:spacing w:after="0" w:line="240" w:lineRule="auto"/>
        <w:ind w:firstLine="709"/>
        <w:jc w:val="both"/>
        <w:rPr>
          <w:rFonts w:ascii="Times New Roman" w:eastAsia="Calibri" w:hAnsi="Times New Roman" w:cs="Times New Roman"/>
          <w:sz w:val="24"/>
          <w:szCs w:val="24"/>
        </w:rPr>
      </w:pPr>
      <w:r w:rsidRPr="00FE4DB6">
        <w:rPr>
          <w:rFonts w:ascii="Times New Roman" w:eastAsia="Times New Roman" w:hAnsi="Times New Roman" w:cs="Times New Roman"/>
          <w:sz w:val="24"/>
          <w:szCs w:val="24"/>
        </w:rPr>
        <w:t>В рамках энергосервисных контрактов заключены договора на перевооружение системы теплоснабжения</w:t>
      </w:r>
      <w:r w:rsidRPr="00FE4DB6">
        <w:rPr>
          <w:rFonts w:ascii="Times New Roman" w:eastAsia="Calibri" w:hAnsi="Times New Roman" w:cs="Times New Roman"/>
          <w:sz w:val="24"/>
          <w:szCs w:val="24"/>
        </w:rPr>
        <w:t xml:space="preserve"> в МОУ «СОШ с. Преображенка» на сумму 7 238 500 руб. и МОУ «ООШ п. Чапаев</w:t>
      </w:r>
      <w:r w:rsidR="00765CB4" w:rsidRPr="00FE4DB6">
        <w:rPr>
          <w:rFonts w:ascii="Times New Roman" w:eastAsia="Calibri" w:hAnsi="Times New Roman" w:cs="Times New Roman"/>
          <w:sz w:val="24"/>
          <w:szCs w:val="24"/>
        </w:rPr>
        <w:t>ский» на сумму 6 900 385,21 руб.</w:t>
      </w:r>
      <w:r w:rsidRPr="00FE4DB6">
        <w:rPr>
          <w:rFonts w:ascii="Times New Roman" w:eastAsia="Calibri" w:hAnsi="Times New Roman" w:cs="Times New Roman"/>
          <w:sz w:val="24"/>
          <w:szCs w:val="24"/>
        </w:rPr>
        <w:t xml:space="preserve"> (за счет средств энергосервисной компании)</w:t>
      </w:r>
    </w:p>
    <w:p w:rsidR="00304933" w:rsidRPr="00FE4DB6" w:rsidRDefault="00304933" w:rsidP="00FE4DB6">
      <w:pPr>
        <w:spacing w:after="0" w:line="240" w:lineRule="auto"/>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shd w:val="clear" w:color="auto" w:fill="FFFFFF"/>
        </w:rPr>
        <w:t>В рамках программы благоустройства школьных территорий  МОУ «СОШ №3 г</w:t>
      </w:r>
      <w:r w:rsidR="00C54B45" w:rsidRPr="00FE4DB6">
        <w:rPr>
          <w:rFonts w:ascii="Times New Roman" w:eastAsia="Calibri" w:hAnsi="Times New Roman" w:cs="Times New Roman"/>
          <w:sz w:val="24"/>
          <w:szCs w:val="24"/>
          <w:shd w:val="clear" w:color="auto" w:fill="FFFFFF"/>
        </w:rPr>
        <w:t>. П</w:t>
      </w:r>
      <w:r w:rsidRPr="00FE4DB6">
        <w:rPr>
          <w:rFonts w:ascii="Times New Roman" w:eastAsia="Calibri" w:hAnsi="Times New Roman" w:cs="Times New Roman"/>
          <w:sz w:val="24"/>
          <w:szCs w:val="24"/>
          <w:shd w:val="clear" w:color="auto" w:fill="FFFFFF"/>
        </w:rPr>
        <w:t xml:space="preserve">угачева» выделены денежные средства </w:t>
      </w:r>
      <w:r w:rsidRPr="00FE4DB6">
        <w:rPr>
          <w:rFonts w:ascii="Times New Roman" w:eastAsia="Calibri" w:hAnsi="Times New Roman" w:cs="Times New Roman"/>
          <w:sz w:val="24"/>
          <w:szCs w:val="24"/>
        </w:rPr>
        <w:t xml:space="preserve">на общую сумму 1 528 000 руб. Договоры заключены. Работы выполнены в полном объеме. </w:t>
      </w:r>
    </w:p>
    <w:p w:rsidR="00304933" w:rsidRPr="00FE4DB6" w:rsidRDefault="00304933" w:rsidP="00FE4DB6">
      <w:pPr>
        <w:spacing w:after="0" w:line="240" w:lineRule="auto"/>
        <w:ind w:firstLine="709"/>
        <w:contextualSpacing/>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Проведены работы по ремонту помещений для открытия центров образования цифрового и гуманитарного профиля «Точка роста» в 2 образовательных учреждениях (</w:t>
      </w:r>
      <w:r w:rsidRPr="00FE4DB6">
        <w:rPr>
          <w:rFonts w:ascii="Times New Roman" w:eastAsia="Times New Roman" w:hAnsi="Times New Roman" w:cs="Times New Roman"/>
          <w:sz w:val="24"/>
          <w:szCs w:val="24"/>
        </w:rPr>
        <w:t>МОУ «СОШ №1 г.Пугачева имени Т.Г.Мазура», МОУ «СОШ №14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угачеваим.П.А.Столыпина»</w:t>
      </w:r>
      <w:r w:rsidRPr="00FE4DB6">
        <w:rPr>
          <w:rFonts w:ascii="Times New Roman" w:eastAsia="Calibri" w:hAnsi="Times New Roman" w:cs="Times New Roman"/>
          <w:sz w:val="24"/>
          <w:szCs w:val="24"/>
        </w:rPr>
        <w:t xml:space="preserve"> на общую сумму 2,7 млн.руб.</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Calibri" w:hAnsi="Times New Roman" w:cs="Times New Roman"/>
          <w:sz w:val="24"/>
          <w:szCs w:val="24"/>
        </w:rPr>
        <w:t xml:space="preserve">Установлена </w:t>
      </w:r>
      <w:r w:rsidRPr="00FE4DB6">
        <w:rPr>
          <w:rFonts w:ascii="Times New Roman" w:eastAsia="Times New Roman" w:hAnsi="Times New Roman" w:cs="Times New Roman"/>
          <w:sz w:val="24"/>
          <w:szCs w:val="24"/>
        </w:rPr>
        <w:t>систем</w:t>
      </w:r>
      <w:r w:rsidR="00765CB4" w:rsidRPr="00FE4DB6">
        <w:rPr>
          <w:rFonts w:ascii="Times New Roman" w:eastAsia="Times New Roman" w:hAnsi="Times New Roman" w:cs="Times New Roman"/>
          <w:sz w:val="24"/>
          <w:szCs w:val="24"/>
        </w:rPr>
        <w:t>а</w:t>
      </w:r>
      <w:r w:rsidRPr="00FE4DB6">
        <w:rPr>
          <w:rFonts w:ascii="Times New Roman" w:eastAsia="Times New Roman" w:hAnsi="Times New Roman" w:cs="Times New Roman"/>
          <w:sz w:val="24"/>
          <w:szCs w:val="24"/>
        </w:rPr>
        <w:t xml:space="preserve"> видеонаблюдения в МОУ «СОШ с</w:t>
      </w:r>
      <w:r w:rsidR="00C54B45" w:rsidRPr="00FE4DB6">
        <w:rPr>
          <w:rFonts w:ascii="Times New Roman" w:eastAsia="Times New Roman" w:hAnsi="Times New Roman" w:cs="Times New Roman"/>
          <w:sz w:val="24"/>
          <w:szCs w:val="24"/>
        </w:rPr>
        <w:t>. Д</w:t>
      </w:r>
      <w:r w:rsidRPr="00FE4DB6">
        <w:rPr>
          <w:rFonts w:ascii="Times New Roman" w:eastAsia="Times New Roman" w:hAnsi="Times New Roman" w:cs="Times New Roman"/>
          <w:sz w:val="24"/>
          <w:szCs w:val="24"/>
        </w:rPr>
        <w:t xml:space="preserve">авыдовка» </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Проведена замена оконных блоков в 10 образовательных учреждениях (МОУ «СОШ №1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имени Т.Г.Мазура»- 23 шт.; МОУ «СОШ №2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-28 шт.; МОУ «СОШ №3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угачева»- 8 шт.; МОУ «СОШ №5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-7шт.; МОУ «СОШ №13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имени М.В.Ломоносова»-10 шт.; МОУ «СОШ с</w:t>
      </w:r>
      <w:r w:rsidR="00C54B45" w:rsidRPr="00FE4DB6">
        <w:rPr>
          <w:rFonts w:ascii="Times New Roman" w:eastAsia="Times New Roman" w:hAnsi="Times New Roman" w:cs="Times New Roman"/>
          <w:sz w:val="24"/>
          <w:szCs w:val="24"/>
        </w:rPr>
        <w:t>. Д</w:t>
      </w:r>
      <w:r w:rsidRPr="00FE4DB6">
        <w:rPr>
          <w:rFonts w:ascii="Times New Roman" w:eastAsia="Times New Roman" w:hAnsi="Times New Roman" w:cs="Times New Roman"/>
          <w:sz w:val="24"/>
          <w:szCs w:val="24"/>
        </w:rPr>
        <w:t>авыдовка»-3 шт.; МОУ «СОШ с</w:t>
      </w:r>
      <w:r w:rsidR="00C54B45" w:rsidRPr="00FE4DB6">
        <w:rPr>
          <w:rFonts w:ascii="Times New Roman" w:eastAsia="Times New Roman" w:hAnsi="Times New Roman" w:cs="Times New Roman"/>
          <w:sz w:val="24"/>
          <w:szCs w:val="24"/>
        </w:rPr>
        <w:t>. К</w:t>
      </w:r>
      <w:r w:rsidRPr="00FE4DB6">
        <w:rPr>
          <w:rFonts w:ascii="Times New Roman" w:eastAsia="Times New Roman" w:hAnsi="Times New Roman" w:cs="Times New Roman"/>
          <w:sz w:val="24"/>
          <w:szCs w:val="24"/>
        </w:rPr>
        <w:t>амелик» - 2 шт.</w:t>
      </w:r>
      <w:r w:rsidR="00C54B45" w:rsidRPr="00FE4DB6">
        <w:rPr>
          <w:rFonts w:ascii="Times New Roman" w:eastAsia="Times New Roman" w:hAnsi="Times New Roman" w:cs="Times New Roman"/>
          <w:sz w:val="24"/>
          <w:szCs w:val="24"/>
        </w:rPr>
        <w:t xml:space="preserve">; </w:t>
      </w:r>
      <w:r w:rsidR="00C54B45" w:rsidRPr="00FE4DB6">
        <w:rPr>
          <w:rFonts w:ascii="Times New Roman" w:eastAsia="Times New Roman" w:hAnsi="Times New Roman" w:cs="Times New Roman"/>
          <w:sz w:val="24"/>
          <w:szCs w:val="24"/>
        </w:rPr>
        <w:lastRenderedPageBreak/>
        <w:t>М</w:t>
      </w:r>
      <w:r w:rsidRPr="00FE4DB6">
        <w:rPr>
          <w:rFonts w:ascii="Times New Roman" w:eastAsia="Times New Roman" w:hAnsi="Times New Roman" w:cs="Times New Roman"/>
          <w:sz w:val="24"/>
          <w:szCs w:val="24"/>
        </w:rPr>
        <w:t>ДОУ «Детский сад №6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-4шт.</w:t>
      </w:r>
      <w:r w:rsidR="00C54B45" w:rsidRPr="00FE4DB6">
        <w:rPr>
          <w:rFonts w:ascii="Times New Roman" w:eastAsia="Times New Roman" w:hAnsi="Times New Roman" w:cs="Times New Roman"/>
          <w:sz w:val="24"/>
          <w:szCs w:val="24"/>
        </w:rPr>
        <w:t>; М</w:t>
      </w:r>
      <w:r w:rsidRPr="00FE4DB6">
        <w:rPr>
          <w:rFonts w:ascii="Times New Roman" w:eastAsia="Times New Roman" w:hAnsi="Times New Roman" w:cs="Times New Roman"/>
          <w:sz w:val="24"/>
          <w:szCs w:val="24"/>
        </w:rPr>
        <w:t>ДОУ «Детский сад №12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- 4 шт.</w:t>
      </w:r>
      <w:r w:rsidR="00C54B45" w:rsidRPr="00FE4DB6">
        <w:rPr>
          <w:rFonts w:ascii="Times New Roman" w:eastAsia="Times New Roman" w:hAnsi="Times New Roman" w:cs="Times New Roman"/>
          <w:sz w:val="24"/>
          <w:szCs w:val="24"/>
        </w:rPr>
        <w:t>; М</w:t>
      </w:r>
      <w:r w:rsidRPr="00FE4DB6">
        <w:rPr>
          <w:rFonts w:ascii="Times New Roman" w:eastAsia="Times New Roman" w:hAnsi="Times New Roman" w:cs="Times New Roman"/>
          <w:sz w:val="24"/>
          <w:szCs w:val="24"/>
        </w:rPr>
        <w:t>ДОУ «Детский сад «Сказка» п</w:t>
      </w:r>
      <w:r w:rsidR="00C54B45" w:rsidRPr="00FE4DB6">
        <w:rPr>
          <w:rFonts w:ascii="Times New Roman" w:eastAsia="Times New Roman" w:hAnsi="Times New Roman" w:cs="Times New Roman"/>
          <w:sz w:val="24"/>
          <w:szCs w:val="24"/>
        </w:rPr>
        <w:t>. Т</w:t>
      </w:r>
      <w:r w:rsidRPr="00FE4DB6">
        <w:rPr>
          <w:rFonts w:ascii="Times New Roman" w:eastAsia="Times New Roman" w:hAnsi="Times New Roman" w:cs="Times New Roman"/>
          <w:sz w:val="24"/>
          <w:szCs w:val="24"/>
        </w:rPr>
        <w:t xml:space="preserve">ургеневский»- 3шт.) </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Calibri" w:hAnsi="Times New Roman" w:cs="Times New Roman"/>
          <w:sz w:val="24"/>
          <w:szCs w:val="24"/>
        </w:rPr>
        <w:t xml:space="preserve">Проведен ремонт цоколя спортивного зала и входного крыльца в МОУ «СОШ с. Рахмановка» </w:t>
      </w:r>
    </w:p>
    <w:p w:rsidR="00304933" w:rsidRPr="00FE4DB6" w:rsidRDefault="00304933" w:rsidP="00FE4DB6">
      <w:pPr>
        <w:spacing w:after="0" w:line="240" w:lineRule="auto"/>
        <w:ind w:firstLine="709"/>
        <w:contextualSpacing/>
        <w:jc w:val="both"/>
        <w:rPr>
          <w:rFonts w:ascii="Times New Roman" w:eastAsia="Times New Roman" w:hAnsi="Times New Roman" w:cs="Times New Roman"/>
          <w:sz w:val="24"/>
          <w:szCs w:val="24"/>
        </w:rPr>
      </w:pPr>
      <w:r w:rsidRPr="00FE4DB6">
        <w:rPr>
          <w:rFonts w:ascii="Times New Roman" w:eastAsia="Calibri" w:hAnsi="Times New Roman" w:cs="Times New Roman"/>
          <w:sz w:val="24"/>
          <w:szCs w:val="24"/>
        </w:rPr>
        <w:t xml:space="preserve">В рамках муниципальной программы «Развитие образования Пугачевского муниципального района на 2021-2023гг.» планируется проведение ремонтных работ: </w:t>
      </w:r>
    </w:p>
    <w:p w:rsidR="00304933" w:rsidRPr="00FE4DB6" w:rsidRDefault="00304933" w:rsidP="00FE4DB6">
      <w:pPr>
        <w:spacing w:after="0"/>
        <w:ind w:firstLine="709"/>
        <w:contextualSpacing/>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МОУ «ООШ №4 г</w:t>
      </w:r>
      <w:r w:rsidR="00C54B45" w:rsidRPr="00FE4DB6">
        <w:rPr>
          <w:rFonts w:ascii="Times New Roman" w:eastAsia="Times New Roman" w:hAnsi="Times New Roman" w:cs="Times New Roman"/>
          <w:sz w:val="24"/>
          <w:szCs w:val="24"/>
        </w:rPr>
        <w:t>. П</w:t>
      </w:r>
      <w:r w:rsidRPr="00FE4DB6">
        <w:rPr>
          <w:rFonts w:ascii="Times New Roman" w:eastAsia="Times New Roman" w:hAnsi="Times New Roman" w:cs="Times New Roman"/>
          <w:sz w:val="24"/>
          <w:szCs w:val="24"/>
        </w:rPr>
        <w:t>угачева» (капитальный ремонт кровли, ремонт фасада);</w:t>
      </w:r>
    </w:p>
    <w:p w:rsidR="00304933" w:rsidRPr="00FE4DB6" w:rsidRDefault="00304933" w:rsidP="00FE4DB6">
      <w:pPr>
        <w:spacing w:after="0" w:line="240" w:lineRule="auto"/>
        <w:ind w:firstLine="709"/>
        <w:jc w:val="both"/>
        <w:rPr>
          <w:rFonts w:ascii="Times New Roman" w:eastAsia="Calibri" w:hAnsi="Times New Roman" w:cs="Times New Roman"/>
          <w:sz w:val="24"/>
          <w:szCs w:val="24"/>
          <w:lang w:bidi="en-US"/>
        </w:rPr>
      </w:pPr>
      <w:r w:rsidRPr="00FE4DB6">
        <w:rPr>
          <w:rFonts w:ascii="Times New Roman" w:eastAsia="Calibri" w:hAnsi="Times New Roman" w:cs="Times New Roman"/>
          <w:sz w:val="24"/>
          <w:szCs w:val="24"/>
          <w:lang w:bidi="en-US"/>
        </w:rPr>
        <w:t>МОУ «СОШ №13 г.Пугачева имени М.В.Ломоносова</w:t>
      </w:r>
      <w:r w:rsidR="00C54B45" w:rsidRPr="00FE4DB6">
        <w:rPr>
          <w:rFonts w:ascii="Times New Roman" w:eastAsia="Calibri" w:hAnsi="Times New Roman" w:cs="Times New Roman"/>
          <w:sz w:val="24"/>
          <w:szCs w:val="24"/>
          <w:lang w:bidi="en-US"/>
        </w:rPr>
        <w:t>» (</w:t>
      </w:r>
      <w:r w:rsidRPr="00FE4DB6">
        <w:rPr>
          <w:rFonts w:ascii="Times New Roman" w:eastAsia="Calibri" w:hAnsi="Times New Roman" w:cs="Times New Roman"/>
          <w:sz w:val="24"/>
          <w:szCs w:val="24"/>
          <w:lang w:bidi="en-US"/>
        </w:rPr>
        <w:t>устройство кровель из ПВХ мембраны);</w:t>
      </w:r>
    </w:p>
    <w:p w:rsidR="00304933" w:rsidRPr="00FE4DB6" w:rsidRDefault="00304933" w:rsidP="00FE4DB6">
      <w:pPr>
        <w:spacing w:after="0" w:line="240" w:lineRule="auto"/>
        <w:ind w:firstLine="709"/>
        <w:jc w:val="both"/>
        <w:rPr>
          <w:rFonts w:ascii="Times New Roman" w:eastAsia="Calibri" w:hAnsi="Times New Roman" w:cs="Times New Roman"/>
          <w:sz w:val="24"/>
          <w:szCs w:val="24"/>
          <w:lang w:bidi="en-US"/>
        </w:rPr>
      </w:pPr>
      <w:r w:rsidRPr="00FE4DB6">
        <w:rPr>
          <w:rFonts w:ascii="Times New Roman" w:eastAsia="Calibri" w:hAnsi="Times New Roman" w:cs="Times New Roman"/>
          <w:sz w:val="24"/>
          <w:szCs w:val="24"/>
          <w:lang w:bidi="en-US"/>
        </w:rPr>
        <w:t>МОУ «СОШ с</w:t>
      </w:r>
      <w:r w:rsidR="00C54B45" w:rsidRPr="00FE4DB6">
        <w:rPr>
          <w:rFonts w:ascii="Times New Roman" w:eastAsia="Calibri" w:hAnsi="Times New Roman" w:cs="Times New Roman"/>
          <w:sz w:val="24"/>
          <w:szCs w:val="24"/>
          <w:lang w:bidi="en-US"/>
        </w:rPr>
        <w:t>. П</w:t>
      </w:r>
      <w:r w:rsidRPr="00FE4DB6">
        <w:rPr>
          <w:rFonts w:ascii="Times New Roman" w:eastAsia="Calibri" w:hAnsi="Times New Roman" w:cs="Times New Roman"/>
          <w:sz w:val="24"/>
          <w:szCs w:val="24"/>
          <w:lang w:bidi="en-US"/>
        </w:rPr>
        <w:t>реображенка</w:t>
      </w:r>
      <w:r w:rsidR="00C54B45" w:rsidRPr="00FE4DB6">
        <w:rPr>
          <w:rFonts w:ascii="Times New Roman" w:eastAsia="Calibri" w:hAnsi="Times New Roman" w:cs="Times New Roman"/>
          <w:sz w:val="24"/>
          <w:szCs w:val="24"/>
          <w:lang w:bidi="en-US"/>
        </w:rPr>
        <w:t>» (</w:t>
      </w:r>
      <w:r w:rsidRPr="00FE4DB6">
        <w:rPr>
          <w:rFonts w:ascii="Times New Roman" w:eastAsia="Calibri" w:hAnsi="Times New Roman" w:cs="Times New Roman"/>
          <w:sz w:val="24"/>
          <w:szCs w:val="24"/>
          <w:lang w:bidi="en-US"/>
        </w:rPr>
        <w:t>ремонт кровли  спортивного зала, ремонт раздевалок, ремонт мед</w:t>
      </w:r>
      <w:r w:rsidR="00C54B45" w:rsidRPr="00FE4DB6">
        <w:rPr>
          <w:rFonts w:ascii="Times New Roman" w:eastAsia="Calibri" w:hAnsi="Times New Roman" w:cs="Times New Roman"/>
          <w:sz w:val="24"/>
          <w:szCs w:val="24"/>
          <w:lang w:bidi="en-US"/>
        </w:rPr>
        <w:t>. к</w:t>
      </w:r>
      <w:r w:rsidRPr="00FE4DB6">
        <w:rPr>
          <w:rFonts w:ascii="Times New Roman" w:eastAsia="Calibri" w:hAnsi="Times New Roman" w:cs="Times New Roman"/>
          <w:sz w:val="24"/>
          <w:szCs w:val="24"/>
          <w:lang w:bidi="en-US"/>
        </w:rPr>
        <w:t>абинета, замена окон);</w:t>
      </w:r>
    </w:p>
    <w:p w:rsidR="00304933" w:rsidRPr="00FE4DB6" w:rsidRDefault="00304933" w:rsidP="00FE4DB6">
      <w:pPr>
        <w:spacing w:after="0" w:line="240" w:lineRule="auto"/>
        <w:ind w:firstLine="709"/>
        <w:jc w:val="both"/>
        <w:rPr>
          <w:rFonts w:ascii="Times New Roman" w:eastAsia="Calibri" w:hAnsi="Times New Roman" w:cs="Times New Roman"/>
          <w:sz w:val="24"/>
          <w:szCs w:val="24"/>
          <w:lang w:bidi="en-US"/>
        </w:rPr>
      </w:pPr>
      <w:r w:rsidRPr="00FE4DB6">
        <w:rPr>
          <w:rFonts w:ascii="Times New Roman" w:eastAsia="Calibri" w:hAnsi="Times New Roman" w:cs="Times New Roman"/>
          <w:sz w:val="24"/>
          <w:szCs w:val="24"/>
          <w:lang w:bidi="en-US"/>
        </w:rPr>
        <w:t>МДОУ «Детский сад №16 г. Пугачева» (устройство кровель из ПВХ мембраны);</w:t>
      </w:r>
    </w:p>
    <w:p w:rsidR="00304933" w:rsidRPr="00FE4DB6" w:rsidRDefault="00304933" w:rsidP="00FE4DB6">
      <w:pPr>
        <w:spacing w:after="0" w:line="240" w:lineRule="auto"/>
        <w:ind w:firstLine="709"/>
        <w:jc w:val="both"/>
        <w:rPr>
          <w:rFonts w:ascii="Times New Roman" w:eastAsia="Calibri" w:hAnsi="Times New Roman" w:cs="Times New Roman"/>
          <w:sz w:val="24"/>
          <w:szCs w:val="24"/>
          <w:lang w:bidi="en-US"/>
        </w:rPr>
      </w:pPr>
      <w:r w:rsidRPr="00FE4DB6">
        <w:rPr>
          <w:rFonts w:ascii="Times New Roman" w:eastAsia="Calibri" w:hAnsi="Times New Roman" w:cs="Times New Roman"/>
          <w:sz w:val="24"/>
          <w:szCs w:val="24"/>
          <w:lang w:bidi="en-US"/>
        </w:rPr>
        <w:t>МДОУ «Детский сад с</w:t>
      </w:r>
      <w:r w:rsidR="00C54B45" w:rsidRPr="00FE4DB6">
        <w:rPr>
          <w:rFonts w:ascii="Times New Roman" w:eastAsia="Calibri" w:hAnsi="Times New Roman" w:cs="Times New Roman"/>
          <w:sz w:val="24"/>
          <w:szCs w:val="24"/>
          <w:lang w:bidi="en-US"/>
        </w:rPr>
        <w:t>. Б</w:t>
      </w:r>
      <w:r w:rsidRPr="00FE4DB6">
        <w:rPr>
          <w:rFonts w:ascii="Times New Roman" w:eastAsia="Calibri" w:hAnsi="Times New Roman" w:cs="Times New Roman"/>
          <w:sz w:val="24"/>
          <w:szCs w:val="24"/>
          <w:lang w:bidi="en-US"/>
        </w:rPr>
        <w:t>ольшая Таволожка» (капитальный ремонт кровли).</w:t>
      </w:r>
    </w:p>
    <w:p w:rsidR="00304933" w:rsidRPr="00FE4DB6" w:rsidRDefault="00304933" w:rsidP="00FE4DB6">
      <w:pPr>
        <w:spacing w:after="0" w:line="240" w:lineRule="auto"/>
        <w:ind w:firstLine="709"/>
        <w:contextualSpacing/>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 xml:space="preserve">МОУ «Детский сад «Берёзка» п. Заволжский» </w:t>
      </w:r>
      <w:r w:rsidR="00C54B45" w:rsidRPr="00FE4DB6">
        <w:rPr>
          <w:rFonts w:ascii="Times New Roman" w:eastAsia="Calibri" w:hAnsi="Times New Roman" w:cs="Times New Roman"/>
          <w:sz w:val="24"/>
          <w:szCs w:val="24"/>
        </w:rPr>
        <w:t>(</w:t>
      </w:r>
      <w:r w:rsidRPr="00FE4DB6">
        <w:rPr>
          <w:rFonts w:ascii="Times New Roman" w:eastAsia="Calibri" w:hAnsi="Times New Roman" w:cs="Times New Roman"/>
          <w:sz w:val="24"/>
          <w:szCs w:val="24"/>
        </w:rPr>
        <w:t>ремонт отопительной системы)</w:t>
      </w:r>
    </w:p>
    <w:p w:rsidR="00304933" w:rsidRPr="00FE4DB6" w:rsidRDefault="00304933" w:rsidP="00FE4DB6">
      <w:pPr>
        <w:spacing w:after="0" w:line="240" w:lineRule="auto"/>
        <w:ind w:firstLine="709"/>
        <w:jc w:val="both"/>
        <w:rPr>
          <w:rFonts w:ascii="Times New Roman" w:eastAsia="Calibri" w:hAnsi="Times New Roman" w:cs="Times New Roman"/>
          <w:sz w:val="24"/>
          <w:szCs w:val="24"/>
        </w:rPr>
      </w:pPr>
      <w:r w:rsidRPr="00FE4DB6">
        <w:rPr>
          <w:rFonts w:ascii="Times New Roman" w:eastAsia="Calibri" w:hAnsi="Times New Roman" w:cs="Times New Roman"/>
          <w:sz w:val="24"/>
          <w:szCs w:val="24"/>
          <w:lang w:bidi="en-US"/>
        </w:rPr>
        <w:t>МОУ «СОШ с. Камелик»</w:t>
      </w:r>
      <w:r w:rsidR="00C54B45" w:rsidRPr="00FE4DB6">
        <w:rPr>
          <w:rFonts w:ascii="Times New Roman" w:eastAsia="Calibri" w:hAnsi="Times New Roman" w:cs="Times New Roman"/>
          <w:sz w:val="24"/>
          <w:szCs w:val="24"/>
          <w:lang w:bidi="en-US"/>
        </w:rPr>
        <w:t>, М</w:t>
      </w:r>
      <w:r w:rsidRPr="00FE4DB6">
        <w:rPr>
          <w:rFonts w:ascii="Times New Roman" w:eastAsia="Calibri" w:hAnsi="Times New Roman" w:cs="Times New Roman"/>
          <w:sz w:val="24"/>
          <w:szCs w:val="24"/>
          <w:lang w:bidi="en-US"/>
        </w:rPr>
        <w:t>ОУ «ООШ с</w:t>
      </w:r>
      <w:r w:rsidR="00C54B45" w:rsidRPr="00FE4DB6">
        <w:rPr>
          <w:rFonts w:ascii="Times New Roman" w:eastAsia="Calibri" w:hAnsi="Times New Roman" w:cs="Times New Roman"/>
          <w:sz w:val="24"/>
          <w:szCs w:val="24"/>
          <w:lang w:bidi="en-US"/>
        </w:rPr>
        <w:t>. К</w:t>
      </w:r>
      <w:r w:rsidRPr="00FE4DB6">
        <w:rPr>
          <w:rFonts w:ascii="Times New Roman" w:eastAsia="Calibri" w:hAnsi="Times New Roman" w:cs="Times New Roman"/>
          <w:sz w:val="24"/>
          <w:szCs w:val="24"/>
          <w:lang w:bidi="en-US"/>
        </w:rPr>
        <w:t xml:space="preserve">расная Речка», МБУ ДО </w:t>
      </w:r>
      <w:r w:rsidRPr="00FE4DB6">
        <w:rPr>
          <w:rFonts w:ascii="Times New Roman" w:eastAsia="Calibri" w:hAnsi="Times New Roman" w:cs="Times New Roman"/>
          <w:sz w:val="24"/>
          <w:szCs w:val="24"/>
        </w:rPr>
        <w:t xml:space="preserve">«ЦРТДЮ» </w:t>
      </w:r>
      <w:r w:rsidR="00C54B45" w:rsidRPr="00FE4DB6">
        <w:rPr>
          <w:rFonts w:ascii="Times New Roman" w:eastAsia="Calibri" w:hAnsi="Times New Roman" w:cs="Times New Roman"/>
          <w:sz w:val="24"/>
          <w:szCs w:val="24"/>
        </w:rPr>
        <w:t>(</w:t>
      </w:r>
      <w:r w:rsidRPr="00FE4DB6">
        <w:rPr>
          <w:rFonts w:ascii="Times New Roman" w:eastAsia="Calibri" w:hAnsi="Times New Roman" w:cs="Times New Roman"/>
          <w:sz w:val="24"/>
          <w:szCs w:val="24"/>
        </w:rPr>
        <w:t>устройство периметрального ограждения)</w:t>
      </w:r>
    </w:p>
    <w:p w:rsidR="00712D63" w:rsidRPr="00FE4DB6" w:rsidRDefault="00712D63" w:rsidP="00FE4DB6">
      <w:pPr>
        <w:pStyle w:val="af"/>
        <w:ind w:firstLine="709"/>
        <w:jc w:val="both"/>
        <w:rPr>
          <w:b/>
        </w:rPr>
      </w:pPr>
    </w:p>
    <w:p w:rsidR="00E42168" w:rsidRPr="00FE4DB6" w:rsidRDefault="009C7D96" w:rsidP="00C54B45">
      <w:pPr>
        <w:pStyle w:val="af"/>
        <w:ind w:firstLine="709"/>
        <w:jc w:val="center"/>
        <w:rPr>
          <w:b/>
        </w:rPr>
      </w:pPr>
      <w:r w:rsidRPr="00FE4DB6">
        <w:rPr>
          <w:b/>
        </w:rPr>
        <w:t>Культура</w:t>
      </w:r>
    </w:p>
    <w:p w:rsidR="00091D41" w:rsidRPr="00FE4DB6" w:rsidRDefault="00091D41" w:rsidP="00FE4DB6">
      <w:pPr>
        <w:spacing w:after="0"/>
        <w:ind w:firstLine="709"/>
        <w:jc w:val="both"/>
        <w:rPr>
          <w:rFonts w:ascii="Times New Roman" w:hAnsi="Times New Roman" w:cs="Times New Roman"/>
          <w:b/>
          <w:sz w:val="24"/>
          <w:szCs w:val="24"/>
        </w:rPr>
      </w:pPr>
      <w:r w:rsidRPr="00FE4DB6">
        <w:rPr>
          <w:rFonts w:ascii="Times New Roman" w:eastAsia="Calibri" w:hAnsi="Times New Roman" w:cs="Times New Roman"/>
          <w:sz w:val="24"/>
          <w:szCs w:val="24"/>
        </w:rPr>
        <w:t>В состав МБУК «Централизованная клубная система Пугачевского района» входят 2 городских клуба, 24 сельских Дома культуры, 2 сельских клуба, киноцентр.</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В 2021 году в учреждении действует 370 клубных формирований с числом участников 3725 человек. Из общего числа: для детей и подростков – 157 формирований, в них 1760 участников, и для молодежи – 72 формирования, с числом участников 660 человек.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9 творческих коллективов имеют звание «Народный коллектив» самодеятельного художественного творчества Саратовской области.</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За 6 месяцев 2021 года МБУК «Централизованная клубная система Пугачевского района» проведено 3556 культурно-массовых мероприятий, в которых приняли участие 142166 человек. Из них на платной основе – 963, которые посетило 7749 человека. Число мероприятий для детей и подростков – 1492 (посетителей – 44034 человека), для молодежи – 1228 (посетителей – 19301 человек).</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2021 год объявлен Президентом Российской Федерации Годом науки и технологий. За 6 месяцев было проведено 191 мероприятие (посетителей – 2865 человека), в которых приняли участие 970 человек.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В феврале в клубе «Железнодорожный» прошел II районный конкурс патриотической песни «Афганский ветер….», посвященный 32-й годовщине со Дня вывода советских войск из Афганистана. Участниками конкурсной программы стали художественные коллективы и отдельные исполнители не только клубных учреждений, но и образовательных и музыкальных школ, общественных организаций и предприятий города Пугачева и Пугачевского района.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По инициативе депутата государственной Думы Федерального Собрания Российской Федерации Николая Панкова при поддержке Всероссийской политической партии "ЕДИНАЯ РОССИЯ" прошел конкурс мастеров декоративно-прикладного творчества "Народная мастерская", посвященный 60-летию юбилея первого полёта человека в космос, в котором приняли участие мастера ДПИ района.</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В преддверии 60-летия </w:t>
      </w:r>
      <w:r w:rsidR="00B9580B" w:rsidRPr="00FE4DB6">
        <w:rPr>
          <w:rFonts w:ascii="Times New Roman" w:eastAsia="Calibri" w:hAnsi="Times New Roman" w:cs="Times New Roman"/>
          <w:sz w:val="24"/>
          <w:szCs w:val="24"/>
          <w:lang w:eastAsia="ar-SA"/>
        </w:rPr>
        <w:t>п</w:t>
      </w:r>
      <w:r w:rsidRPr="00FE4DB6">
        <w:rPr>
          <w:rFonts w:ascii="Times New Roman" w:eastAsia="Calibri" w:hAnsi="Times New Roman" w:cs="Times New Roman"/>
          <w:sz w:val="24"/>
          <w:szCs w:val="24"/>
          <w:lang w:eastAsia="ar-SA"/>
        </w:rPr>
        <w:t>ервого полета человека в космос в Домах культуры и клубах МБУК "ЦКС Пугачевского района" прошли тематические, познавательные, конкурсные, игровые программы, мастер-классы по ДПИ, конкурсы рисунков, беседы, выставки поделок, стихотворные флэшмобы, викторины, челленж «Космический костюм», акции «Мечты о космос</w:t>
      </w:r>
      <w:r w:rsidR="00B9580B" w:rsidRPr="00FE4DB6">
        <w:rPr>
          <w:rFonts w:ascii="Times New Roman" w:eastAsia="Calibri" w:hAnsi="Times New Roman" w:cs="Times New Roman"/>
          <w:sz w:val="24"/>
          <w:szCs w:val="24"/>
          <w:lang w:eastAsia="ar-SA"/>
        </w:rPr>
        <w:t>е», «108 минут, изменившие мир»</w:t>
      </w:r>
      <w:r w:rsidRPr="00FE4DB6">
        <w:rPr>
          <w:rFonts w:ascii="Times New Roman" w:eastAsia="Calibri" w:hAnsi="Times New Roman" w:cs="Times New Roman"/>
          <w:sz w:val="24"/>
          <w:szCs w:val="24"/>
          <w:lang w:eastAsia="ar-SA"/>
        </w:rPr>
        <w:t>.</w:t>
      </w:r>
    </w:p>
    <w:p w:rsidR="00B9580B"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lastRenderedPageBreak/>
        <w:t xml:space="preserve">В апреле на базе клуба "Железнодорожный" состоялся районный семинар работников Централизованной клубной системы Пугачёвского района. Главной задачей семинара стал поиск путей решения проблем и ответов на актуальные вопросы в работе Централизованной клубной системы в нашем районе.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В клубе "Северный" прошла Неделя татаро-башкирской культуры «Родники культуры России». Целью мероприятия стало знакомство подрастающего поколения с культурой и традициями татаро-башкирского народа, особенностями национальных праздников и обрядов: «Ураза-байрам», «Курбан-байрам», «Сабантуй», «Казомэсе», которые восхищают чувством благодарности и почтения людей к обычаям предков, к природе, друг другу.</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16 апреля сотрудники клуба «Железнодорожный» и методист киноцентра МБУК «ЦКС Пугачёвского района» Митина Е.П. приняли участие в областном конкурсе «Лучший кинозал», который проходил на базе ГАУК «Саратовского областного методического киноцентра».</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К 76-ой годовщине Победы в Великой Отечественной войне организованы и проведены мероприятия, акции всероссийского масштаба: «Окна Победы», «Георгиевская ленточка», «Красная гвоздика», «Сад памяти», «Поем двором», «Зеркало истории».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9 мая в городском Парке культуры и отдыха им. В.А. Важина сотрудники клуба "Железнодорожный" на площадке фонтана "Слоник" провели «Открытый микрофон», где каждый желающий мог исполнить песню или прочитать стихи, посвящённые </w:t>
      </w:r>
      <w:r w:rsidR="00B9580B" w:rsidRPr="00FE4DB6">
        <w:rPr>
          <w:rFonts w:ascii="Times New Roman" w:eastAsia="Calibri" w:hAnsi="Times New Roman" w:cs="Times New Roman"/>
          <w:sz w:val="24"/>
          <w:szCs w:val="24"/>
          <w:lang w:eastAsia="ar-SA"/>
        </w:rPr>
        <w:t>Великой Отечественной войне</w:t>
      </w:r>
      <w:r w:rsidRPr="00FE4DB6">
        <w:rPr>
          <w:rFonts w:ascii="Times New Roman" w:eastAsia="Calibri" w:hAnsi="Times New Roman" w:cs="Times New Roman"/>
          <w:sz w:val="24"/>
          <w:szCs w:val="24"/>
          <w:lang w:eastAsia="ar-SA"/>
        </w:rPr>
        <w:t xml:space="preserve">. Также в этот день состоялась международная патриотическая акция «Вальс Победы». В ней приняли участие: «Народный коллектив» театральная студия «Карт-Бланш», сотрудники клуба «Железнодорожный» МБУК "ЦКС Пугачевского района" и все желающие. Фронтовые бригады Домов культуры села Камелик, Давыдовка, Старая Порубежка, Селезниха, Надеждинка, Преображенка, Успенка, поселка Солянский, клуба "Железнодорожный" МБУК "ЦКС Пугачевского района" на площадках в городском Парке культуры и отдыха им. В.А. Важина исполнили для слушателей известные и всеми любимые военные песни.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В июне в г. Ершове состоялся XXI областной смотр-конкурс исполнителей народной песни «Что посеешь, то и пожнешь» для певческих коллективов сельских клубных учреждений Саратовской области. Пугачевский район представил «Народный коллектив» фольклорный ансамбль «Заволжье» Дома культуры пос. Солянский, который стал обладателем Диплома Лауреата.</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16 июня в Саратовском областном центре народного творчества им. Л.А. Руслановой прошла церемония награждения победителей областного конкурса профессионального мастерства «Лучший клубный работник 2020 года».</w:t>
      </w:r>
      <w:r w:rsidRPr="00FE4DB6">
        <w:rPr>
          <w:rFonts w:ascii="Times New Roman" w:eastAsia="Calibri" w:hAnsi="Times New Roman" w:cs="Times New Roman"/>
          <w:sz w:val="24"/>
          <w:szCs w:val="24"/>
          <w:lang w:eastAsia="ar-SA"/>
        </w:rPr>
        <w:br/>
        <w:t>Пугачевский район на конкурсе представляла Наталья Юрьевна Бегутова, режиссер-постановщик "Народного коллектива" театральной студии "Карт-Бланш" клуба "Железнодорожный" МБУК "ЦКС Пугачевского района". Наталья Юрьевна отмечена Почетной грамотой профильного министерства за вклад в развитие культуры Саратовской области.</w:t>
      </w:r>
    </w:p>
    <w:p w:rsidR="00B9580B"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18 июня в клубе «</w:t>
      </w:r>
      <w:r w:rsidR="00C54B45" w:rsidRPr="00FE4DB6">
        <w:rPr>
          <w:rFonts w:ascii="Times New Roman" w:eastAsia="Calibri" w:hAnsi="Times New Roman" w:cs="Times New Roman"/>
          <w:sz w:val="24"/>
          <w:szCs w:val="24"/>
          <w:lang w:eastAsia="ar-SA"/>
        </w:rPr>
        <w:t>Северный, «</w:t>
      </w:r>
      <w:r w:rsidRPr="00FE4DB6">
        <w:rPr>
          <w:rFonts w:ascii="Times New Roman" w:eastAsia="Calibri" w:hAnsi="Times New Roman" w:cs="Times New Roman"/>
          <w:sz w:val="24"/>
          <w:szCs w:val="24"/>
          <w:lang w:eastAsia="ar-SA"/>
        </w:rPr>
        <w:t xml:space="preserve"> в котором действует ТНЦ «Дуслык» в онлайн-режиме прошел национальный праздник «Сабантуй-2021». Руководитель Н.М. Зарифулина поздравила всех жителей г. Пугачева и района</w:t>
      </w:r>
      <w:r w:rsidR="00B9580B" w:rsidRPr="00FE4DB6">
        <w:rPr>
          <w:rFonts w:ascii="Times New Roman" w:eastAsia="Calibri" w:hAnsi="Times New Roman" w:cs="Times New Roman"/>
          <w:sz w:val="24"/>
          <w:szCs w:val="24"/>
          <w:lang w:eastAsia="ar-SA"/>
        </w:rPr>
        <w:t>.</w:t>
      </w:r>
      <w:r w:rsidRPr="00FE4DB6">
        <w:rPr>
          <w:rFonts w:ascii="Times New Roman" w:eastAsia="Calibri" w:hAnsi="Times New Roman" w:cs="Times New Roman"/>
          <w:sz w:val="24"/>
          <w:szCs w:val="24"/>
          <w:lang w:eastAsia="ar-SA"/>
        </w:rPr>
        <w:t xml:space="preserve">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Специалисты Домов культуры и клубов МБУК "ЦКС Пугачевского района" присоединились к акции "Спасибо врачам" и провели ряд различных мероприятий с особой теплотой и поздравлениями с профессиональным праздником Днем медицинского работника.</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22 июня в 4 утра специалисты клуба «Железнодорожный» на территории музейного комплекса "Застава" в городском Парке культуры и отдыха им. В.А. Важина предложили </w:t>
      </w:r>
      <w:r w:rsidRPr="00FE4DB6">
        <w:rPr>
          <w:rFonts w:ascii="Times New Roman" w:eastAsia="Calibri" w:hAnsi="Times New Roman" w:cs="Times New Roman"/>
          <w:sz w:val="24"/>
          <w:szCs w:val="24"/>
          <w:lang w:eastAsia="ar-SA"/>
        </w:rPr>
        <w:lastRenderedPageBreak/>
        <w:t>почтить память всех, кто не вернулся с полей сражений Великой Отечественной войны. Подвиг тех, кто ковал Победу на полях сражений, в госпиталях и в тылу почтили минутой молчания и зажжением свечей Памяти. К этому дню специалисты МБУК «ЦКС Пугачевского района» провели ряд мероприятий: митинги, возложение венков, а также ряд акций всероссийского масштаба:</w:t>
      </w:r>
      <w:hyperlink r:id="rId8" w:history="1">
        <w:r w:rsidRPr="00FE4DB6">
          <w:rPr>
            <w:rStyle w:val="ad"/>
            <w:rFonts w:ascii="Times New Roman" w:eastAsia="Calibri" w:hAnsi="Times New Roman" w:cs="Times New Roman"/>
            <w:color w:val="auto"/>
            <w:sz w:val="24"/>
            <w:szCs w:val="24"/>
            <w:u w:val="none"/>
            <w:lang w:eastAsia="ar-SA"/>
          </w:rPr>
          <w:t>«Красная гвоздика</w:t>
        </w:r>
      </w:hyperlink>
      <w:r w:rsidRPr="00FE4DB6">
        <w:rPr>
          <w:rFonts w:ascii="Times New Roman" w:eastAsia="Calibri" w:hAnsi="Times New Roman" w:cs="Times New Roman"/>
          <w:sz w:val="24"/>
          <w:szCs w:val="24"/>
          <w:lang w:eastAsia="ar-SA"/>
        </w:rPr>
        <w:t>»,</w:t>
      </w:r>
      <w:hyperlink r:id="rId9" w:history="1">
        <w:r w:rsidRPr="00FE4DB6">
          <w:rPr>
            <w:rStyle w:val="ad"/>
            <w:rFonts w:ascii="Times New Roman" w:eastAsia="Calibri" w:hAnsi="Times New Roman" w:cs="Times New Roman"/>
            <w:color w:val="auto"/>
            <w:sz w:val="24"/>
            <w:szCs w:val="24"/>
            <w:u w:val="none"/>
            <w:lang w:eastAsia="ar-SA"/>
          </w:rPr>
          <w:t>«Минута Молчания</w:t>
        </w:r>
      </w:hyperlink>
      <w:r w:rsidRPr="00FE4DB6">
        <w:rPr>
          <w:rFonts w:ascii="Times New Roman" w:eastAsia="Calibri" w:hAnsi="Times New Roman" w:cs="Times New Roman"/>
          <w:sz w:val="24"/>
          <w:szCs w:val="24"/>
          <w:lang w:eastAsia="ar-SA"/>
        </w:rPr>
        <w:t>»,</w:t>
      </w:r>
      <w:hyperlink r:id="rId10" w:history="1">
        <w:r w:rsidRPr="00FE4DB6">
          <w:rPr>
            <w:rStyle w:val="ad"/>
            <w:rFonts w:ascii="Times New Roman" w:eastAsia="Calibri" w:hAnsi="Times New Roman" w:cs="Times New Roman"/>
            <w:color w:val="auto"/>
            <w:sz w:val="24"/>
            <w:szCs w:val="24"/>
            <w:u w:val="none"/>
            <w:lang w:eastAsia="ar-SA"/>
          </w:rPr>
          <w:t>«Свеча памяти</w:t>
        </w:r>
      </w:hyperlink>
      <w:r w:rsidRPr="00FE4DB6">
        <w:rPr>
          <w:rFonts w:ascii="Times New Roman" w:eastAsia="Calibri" w:hAnsi="Times New Roman" w:cs="Times New Roman"/>
          <w:sz w:val="24"/>
          <w:szCs w:val="24"/>
          <w:lang w:eastAsia="ar-SA"/>
        </w:rPr>
        <w:t>»,</w:t>
      </w:r>
      <w:hyperlink r:id="rId11" w:history="1">
        <w:r w:rsidRPr="00FE4DB6">
          <w:rPr>
            <w:rStyle w:val="ad"/>
            <w:rFonts w:ascii="Times New Roman" w:eastAsia="Calibri" w:hAnsi="Times New Roman" w:cs="Times New Roman"/>
            <w:color w:val="auto"/>
            <w:sz w:val="24"/>
            <w:szCs w:val="24"/>
            <w:u w:val="none"/>
            <w:lang w:eastAsia="ar-SA"/>
          </w:rPr>
          <w:t>«Аист на крыше</w:t>
        </w:r>
      </w:hyperlink>
      <w:r w:rsidRPr="00FE4DB6">
        <w:rPr>
          <w:rFonts w:ascii="Times New Roman" w:eastAsia="Calibri" w:hAnsi="Times New Roman" w:cs="Times New Roman"/>
          <w:sz w:val="24"/>
          <w:szCs w:val="24"/>
          <w:lang w:eastAsia="ar-SA"/>
        </w:rPr>
        <w:t xml:space="preserve">».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К Международный дню борьбы с наркоманией и незаконным оборотом наркотиков специалисты Домов культуры и клубов МБУК "ЦКС Пугачевского района" подготовили и </w:t>
      </w:r>
      <w:r w:rsidRPr="00FE4DB6">
        <w:rPr>
          <w:rFonts w:ascii="Times New Roman" w:hAnsi="Times New Roman" w:cs="Times New Roman"/>
          <w:sz w:val="24"/>
          <w:szCs w:val="24"/>
        </w:rPr>
        <w:t xml:space="preserve">провели цикл тематических мероприятий. </w:t>
      </w:r>
    </w:p>
    <w:p w:rsidR="00091D41" w:rsidRPr="00FE4DB6" w:rsidRDefault="00091D41" w:rsidP="00FE4DB6">
      <w:pPr>
        <w:spacing w:after="0"/>
        <w:ind w:firstLine="709"/>
        <w:jc w:val="both"/>
        <w:rPr>
          <w:rFonts w:ascii="Times New Roman" w:eastAsia="Calibri" w:hAnsi="Times New Roman" w:cs="Times New Roman"/>
          <w:sz w:val="24"/>
          <w:szCs w:val="24"/>
          <w:lang w:eastAsia="ar-SA"/>
        </w:rPr>
      </w:pPr>
      <w:r w:rsidRPr="00FE4DB6">
        <w:rPr>
          <w:rFonts w:ascii="Times New Roman" w:eastAsia="Calibri" w:hAnsi="Times New Roman" w:cs="Times New Roman"/>
          <w:sz w:val="24"/>
          <w:szCs w:val="24"/>
          <w:lang w:eastAsia="ar-SA"/>
        </w:rPr>
        <w:t xml:space="preserve">27 июня прошел VI районный конкурс исполнителей эстрадной песни «Золотой голос», в котором приняли участие 41 исполнитель из Пугачевского района. Конкурс талантов совпал с замечательным праздником – Днем молодежи. В программе прозвучали разнохарактерные вокальные произведения разных лет. </w:t>
      </w:r>
    </w:p>
    <w:p w:rsidR="00091D41" w:rsidRPr="00FE4DB6" w:rsidRDefault="00091D41" w:rsidP="00FE4DB6">
      <w:pPr>
        <w:spacing w:after="0"/>
        <w:ind w:firstLine="709"/>
        <w:contextualSpacing/>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Муниципальным автономным учреждением</w:t>
      </w:r>
      <w:r w:rsidRPr="00FE4DB6">
        <w:rPr>
          <w:rFonts w:ascii="Times New Roman" w:eastAsia="Times New Roman" w:hAnsi="Times New Roman" w:cs="Times New Roman"/>
          <w:sz w:val="24"/>
          <w:szCs w:val="24"/>
        </w:rPr>
        <w:t xml:space="preserve"> культуры «Культурно-досуговый центр</w:t>
      </w:r>
      <w:r w:rsidRPr="00FE4DB6">
        <w:rPr>
          <w:rFonts w:ascii="Times New Roman" w:eastAsia="Calibri" w:hAnsi="Times New Roman" w:cs="Times New Roman"/>
          <w:sz w:val="24"/>
          <w:szCs w:val="24"/>
        </w:rPr>
        <w:t>»</w:t>
      </w:r>
      <w:r w:rsidRPr="00FE4DB6">
        <w:rPr>
          <w:rFonts w:ascii="Times New Roman" w:eastAsia="Times New Roman" w:hAnsi="Times New Roman" w:cs="Times New Roman"/>
          <w:sz w:val="24"/>
          <w:szCs w:val="24"/>
        </w:rPr>
        <w:t xml:space="preserve"> Пугачёвского </w:t>
      </w:r>
      <w:r w:rsidRPr="00FE4DB6">
        <w:rPr>
          <w:rFonts w:ascii="Times New Roman" w:eastAsia="Calibri" w:hAnsi="Times New Roman" w:cs="Times New Roman"/>
          <w:sz w:val="24"/>
          <w:szCs w:val="24"/>
        </w:rPr>
        <w:t>муниципального района Саратовской области, включающего в себя АКБ-1 и АКБ-2, за отчётный период проведено 616 мероприятий, которые посетили 80723 человека.</w:t>
      </w:r>
    </w:p>
    <w:p w:rsidR="00091D41" w:rsidRPr="00FE4DB6" w:rsidRDefault="00091D41" w:rsidP="00FE4DB6">
      <w:pPr>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 xml:space="preserve">За 1 полугодие 2021 года проведены различные мероприятия: акции, мастер-классы, тематические, игровые и концертные программы. </w:t>
      </w:r>
    </w:p>
    <w:p w:rsidR="00091D41" w:rsidRPr="00FE4DB6" w:rsidRDefault="00091D41" w:rsidP="00FE4DB6">
      <w:pPr>
        <w:spacing w:after="0"/>
        <w:ind w:firstLine="709"/>
        <w:contextualSpacing/>
        <w:jc w:val="both"/>
        <w:rPr>
          <w:rFonts w:ascii="Times New Roman" w:eastAsia="Calibri" w:hAnsi="Times New Roman" w:cs="Times New Roman"/>
          <w:sz w:val="24"/>
          <w:szCs w:val="24"/>
        </w:rPr>
      </w:pPr>
      <w:r w:rsidRPr="00FE4DB6">
        <w:rPr>
          <w:rFonts w:ascii="Times New Roman" w:eastAsia="Calibri" w:hAnsi="Times New Roman" w:cs="Times New Roman"/>
          <w:sz w:val="24"/>
          <w:szCs w:val="24"/>
        </w:rPr>
        <w:t>Самыми яркими и запоминающимися мероприятиями стали:</w:t>
      </w:r>
    </w:p>
    <w:p w:rsidR="00B9580B" w:rsidRPr="00FE4DB6" w:rsidRDefault="00091D41" w:rsidP="00FE4DB6">
      <w:pPr>
        <w:shd w:val="clear" w:color="auto" w:fill="FFFFFF"/>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shd w:val="clear" w:color="auto" w:fill="FFFFFF"/>
        </w:rPr>
        <w:t>13 февраля – тематическая программа «ПАМЯТЬ ПРОШЕДШИХ ЛЕТ», посвященная Дню памяти о россиянах, исполнявших служебный долг за пределами Отечества.</w:t>
      </w:r>
      <w:r w:rsidRPr="00FE4DB6">
        <w:rPr>
          <w:rFonts w:ascii="Times New Roman" w:hAnsi="Times New Roman" w:cs="Times New Roman"/>
          <w:sz w:val="24"/>
          <w:szCs w:val="24"/>
        </w:rPr>
        <w:t xml:space="preserve"> </w:t>
      </w:r>
    </w:p>
    <w:p w:rsidR="00091D41" w:rsidRPr="00FE4DB6" w:rsidRDefault="00091D41" w:rsidP="00FE4DB6">
      <w:pPr>
        <w:shd w:val="clear" w:color="auto" w:fill="FFFFFF"/>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shd w:val="clear" w:color="auto" w:fill="FFFFFF"/>
        </w:rPr>
        <w:t xml:space="preserve">День защитника Отечества – это праздник мужества, доблести и чести. 20 февраля специалисты «Культурно-досугового центра» приготовили для мужчин яркую праздничную концертную программу. </w:t>
      </w:r>
    </w:p>
    <w:p w:rsidR="00091D41" w:rsidRPr="00FE4DB6" w:rsidRDefault="00091D41" w:rsidP="00FE4DB6">
      <w:pPr>
        <w:spacing w:after="0"/>
        <w:ind w:firstLine="709"/>
        <w:jc w:val="both"/>
        <w:rPr>
          <w:rFonts w:ascii="Times New Roman" w:eastAsia="Calibri" w:hAnsi="Times New Roman" w:cs="Times New Roman"/>
          <w:sz w:val="24"/>
          <w:szCs w:val="24"/>
        </w:rPr>
      </w:pPr>
      <w:r w:rsidRPr="00FE4DB6">
        <w:rPr>
          <w:rFonts w:ascii="Times New Roman" w:hAnsi="Times New Roman" w:cs="Times New Roman"/>
          <w:sz w:val="24"/>
          <w:szCs w:val="24"/>
          <w:shd w:val="clear" w:color="auto" w:fill="FFFFFF"/>
        </w:rPr>
        <w:t>Международный женский День 8 марта</w:t>
      </w:r>
      <w:r w:rsidRPr="00FE4DB6">
        <w:rPr>
          <w:rFonts w:ascii="Times New Roman" w:eastAsia="Times New Roman" w:hAnsi="Times New Roman" w:cs="Times New Roman"/>
          <w:sz w:val="24"/>
          <w:szCs w:val="24"/>
          <w:lang w:eastAsia="ru-RU"/>
        </w:rPr>
        <w:t xml:space="preserve">. </w:t>
      </w:r>
      <w:r w:rsidRPr="00FE4DB6">
        <w:rPr>
          <w:rFonts w:ascii="Times New Roman" w:hAnsi="Times New Roman" w:cs="Times New Roman"/>
          <w:sz w:val="24"/>
          <w:szCs w:val="24"/>
          <w:shd w:val="clear" w:color="auto" w:fill="FFFFFF"/>
        </w:rPr>
        <w:t>В Культурно-досуговом центре прошел праздничный концерт «Для Вас, любимые!», посвященный женскому дню.</w:t>
      </w:r>
      <w:r w:rsidR="00B9580B" w:rsidRPr="00FE4DB6">
        <w:rPr>
          <w:rFonts w:ascii="Times New Roman" w:hAnsi="Times New Roman" w:cs="Times New Roman"/>
          <w:sz w:val="24"/>
          <w:szCs w:val="24"/>
        </w:rPr>
        <w:t xml:space="preserve"> </w:t>
      </w:r>
      <w:r w:rsidRPr="00FE4DB6">
        <w:rPr>
          <w:rFonts w:ascii="Times New Roman" w:hAnsi="Times New Roman" w:cs="Times New Roman"/>
          <w:sz w:val="24"/>
          <w:szCs w:val="24"/>
        </w:rPr>
        <w:t>25 марта в Культурно-досуговом центре собрались представители творческих профессий района: работники культурно-досуговых учреждений, библиотек, школы искусств, сотрудники музеев, а также все, кто вносит неоценимый вклад в духовное и культурное развитие района.</w:t>
      </w:r>
      <w:r w:rsidR="00B9580B" w:rsidRPr="00FE4DB6">
        <w:rPr>
          <w:rFonts w:ascii="Times New Roman" w:hAnsi="Times New Roman" w:cs="Times New Roman"/>
          <w:sz w:val="24"/>
          <w:szCs w:val="24"/>
        </w:rPr>
        <w:t xml:space="preserve"> </w:t>
      </w:r>
      <w:r w:rsidRPr="00FE4DB6">
        <w:rPr>
          <w:rFonts w:ascii="Times New Roman" w:eastAsia="Calibri" w:hAnsi="Times New Roman" w:cs="Times New Roman"/>
          <w:sz w:val="24"/>
          <w:szCs w:val="24"/>
        </w:rPr>
        <w:t xml:space="preserve">Во время праздника прошла церемония награждения лучших работников культуры. </w:t>
      </w:r>
    </w:p>
    <w:p w:rsidR="00091D41" w:rsidRPr="00FE4DB6" w:rsidRDefault="00091D41" w:rsidP="00FE4DB6">
      <w:pPr>
        <w:shd w:val="clear" w:color="auto" w:fill="FFFFFF"/>
        <w:spacing w:after="0"/>
        <w:ind w:firstLine="709"/>
        <w:contextualSpacing/>
        <w:jc w:val="both"/>
        <w:rPr>
          <w:rFonts w:ascii="Times New Roman" w:hAnsi="Times New Roman" w:cs="Times New Roman"/>
          <w:sz w:val="24"/>
          <w:szCs w:val="24"/>
          <w:shd w:val="clear" w:color="auto" w:fill="FFFFFF"/>
        </w:rPr>
      </w:pPr>
      <w:r w:rsidRPr="00FE4DB6">
        <w:rPr>
          <w:rFonts w:ascii="Times New Roman" w:hAnsi="Times New Roman" w:cs="Times New Roman"/>
          <w:sz w:val="24"/>
          <w:szCs w:val="24"/>
          <w:shd w:val="clear" w:color="auto" w:fill="FFFFFF"/>
        </w:rPr>
        <w:t xml:space="preserve">1 апреля впервые в «Культурно-досуговом центре» состоялся I районный творческий конкурс «Точь-в-точь», посвященный празднованию всемирного Дня смеха. В конкурсе приняли участие участники творческих коллективов и любительских объединений, работники учреждений культуры. </w:t>
      </w:r>
    </w:p>
    <w:p w:rsidR="00091D41" w:rsidRPr="00FE4DB6" w:rsidRDefault="00091D41" w:rsidP="00FE4DB6">
      <w:pPr>
        <w:shd w:val="clear" w:color="auto" w:fill="FFFFFF"/>
        <w:spacing w:after="0"/>
        <w:ind w:firstLine="709"/>
        <w:contextualSpacing/>
        <w:jc w:val="both"/>
        <w:rPr>
          <w:rFonts w:ascii="Times New Roman" w:hAnsi="Times New Roman" w:cs="Times New Roman"/>
          <w:sz w:val="24"/>
          <w:szCs w:val="24"/>
          <w:shd w:val="clear" w:color="auto" w:fill="FFFFFF"/>
        </w:rPr>
      </w:pPr>
      <w:r w:rsidRPr="00FE4DB6">
        <w:rPr>
          <w:rFonts w:ascii="Times New Roman" w:hAnsi="Times New Roman" w:cs="Times New Roman"/>
          <w:sz w:val="24"/>
          <w:szCs w:val="24"/>
          <w:shd w:val="clear" w:color="auto" w:fill="FFFFFF"/>
        </w:rPr>
        <w:t>12 апреля с целью привлечения внимания детей к актуальным вопросам Российской науки, в год 85-летия Саратовской области, в год 60-летия полёта в космос Ю.А. Гагарина, в Культурно-досуговом центре прошел цикл мероприятий, посвященный Дню российской космонавтики</w:t>
      </w:r>
      <w:r w:rsidR="00C54B45" w:rsidRPr="00FE4DB6">
        <w:rPr>
          <w:rFonts w:ascii="Times New Roman" w:hAnsi="Times New Roman" w:cs="Times New Roman"/>
          <w:sz w:val="24"/>
          <w:szCs w:val="24"/>
          <w:shd w:val="clear" w:color="auto" w:fill="FFFFFF"/>
        </w:rPr>
        <w:t>: «</w:t>
      </w:r>
      <w:r w:rsidRPr="00FE4DB6">
        <w:rPr>
          <w:rFonts w:ascii="Times New Roman" w:hAnsi="Times New Roman" w:cs="Times New Roman"/>
          <w:sz w:val="24"/>
          <w:szCs w:val="24"/>
          <w:shd w:val="clear" w:color="auto" w:fill="FFFFFF"/>
        </w:rPr>
        <w:t>Галактика хорошего настроения» – игровая программа для детей</w:t>
      </w:r>
      <w:r w:rsidR="00C54B45" w:rsidRPr="00FE4DB6">
        <w:rPr>
          <w:rFonts w:ascii="Times New Roman" w:hAnsi="Times New Roman" w:cs="Times New Roman"/>
          <w:sz w:val="24"/>
          <w:szCs w:val="24"/>
          <w:shd w:val="clear" w:color="auto" w:fill="FFFFFF"/>
        </w:rPr>
        <w:t>, «</w:t>
      </w:r>
      <w:r w:rsidRPr="00FE4DB6">
        <w:rPr>
          <w:rFonts w:ascii="Times New Roman" w:hAnsi="Times New Roman" w:cs="Times New Roman"/>
          <w:sz w:val="24"/>
          <w:szCs w:val="24"/>
          <w:shd w:val="clear" w:color="auto" w:fill="FFFFFF"/>
        </w:rPr>
        <w:t>Десять малоизвестных фактов о полете Ю.А. Гагарина» – тематическая программа,</w:t>
      </w:r>
      <w:r w:rsidR="0087416B" w:rsidRPr="00FE4DB6">
        <w:rPr>
          <w:rFonts w:ascii="Times New Roman" w:hAnsi="Times New Roman" w:cs="Times New Roman"/>
          <w:sz w:val="24"/>
          <w:szCs w:val="24"/>
          <w:shd w:val="clear" w:color="auto" w:fill="FFFFFF"/>
        </w:rPr>
        <w:t xml:space="preserve"> </w:t>
      </w:r>
      <w:r w:rsidRPr="00FE4DB6">
        <w:rPr>
          <w:rFonts w:ascii="Times New Roman" w:hAnsi="Times New Roman" w:cs="Times New Roman"/>
          <w:sz w:val="24"/>
          <w:szCs w:val="24"/>
          <w:shd w:val="clear" w:color="auto" w:fill="FFFFFF"/>
        </w:rPr>
        <w:t>выставка рисунков учащихся ГБУ ДО «ДШИ г. Пугачева Саратовской области».</w:t>
      </w:r>
    </w:p>
    <w:p w:rsidR="00091D41" w:rsidRPr="00FE4DB6" w:rsidRDefault="00091D41" w:rsidP="00FE4DB6">
      <w:pPr>
        <w:shd w:val="clear" w:color="auto" w:fill="FFFFFF"/>
        <w:spacing w:after="0"/>
        <w:ind w:firstLine="709"/>
        <w:contextualSpacing/>
        <w:jc w:val="both"/>
        <w:rPr>
          <w:rFonts w:ascii="Times New Roman" w:hAnsi="Times New Roman" w:cs="Times New Roman"/>
          <w:sz w:val="24"/>
          <w:szCs w:val="24"/>
          <w:shd w:val="clear" w:color="auto" w:fill="FFFFFF"/>
        </w:rPr>
      </w:pPr>
      <w:r w:rsidRPr="00FE4DB6">
        <w:rPr>
          <w:rFonts w:ascii="Times New Roman" w:eastAsia="Times New Roman" w:hAnsi="Times New Roman" w:cs="Times New Roman"/>
          <w:sz w:val="24"/>
          <w:szCs w:val="24"/>
          <w:lang w:eastAsia="ru-RU"/>
        </w:rPr>
        <w:t xml:space="preserve">9 мая в </w:t>
      </w:r>
      <w:r w:rsidRPr="00FE4DB6">
        <w:rPr>
          <w:rFonts w:ascii="Times New Roman" w:hAnsi="Times New Roman" w:cs="Times New Roman"/>
          <w:sz w:val="24"/>
          <w:szCs w:val="24"/>
          <w:shd w:val="clear" w:color="auto" w:fill="FFFFFF"/>
        </w:rPr>
        <w:t>культурно-досуговом центре состоялась концертная программа творческих коллективов. С поздравительным словом к собравшимся обратился глава Пугачевского муниципального района М.В.Садчиков. Почтили ветеранов и выездные «фронтовые бригады». Герои праздника получили трогательные поздравления. А в городском парке культуры и отдыха им. В.А. Важина</w:t>
      </w:r>
      <w:r w:rsidR="0087416B" w:rsidRPr="00FE4DB6">
        <w:rPr>
          <w:rFonts w:ascii="Times New Roman" w:hAnsi="Times New Roman" w:cs="Times New Roman"/>
          <w:sz w:val="24"/>
          <w:szCs w:val="24"/>
          <w:shd w:val="clear" w:color="auto" w:fill="FFFFFF"/>
        </w:rPr>
        <w:t xml:space="preserve"> </w:t>
      </w:r>
      <w:r w:rsidRPr="00FE4DB6">
        <w:rPr>
          <w:rFonts w:ascii="Times New Roman" w:hAnsi="Times New Roman" w:cs="Times New Roman"/>
          <w:sz w:val="24"/>
          <w:szCs w:val="24"/>
          <w:shd w:val="clear" w:color="auto" w:fill="FFFFFF"/>
        </w:rPr>
        <w:t>работали интерактивные площадки.</w:t>
      </w:r>
    </w:p>
    <w:p w:rsidR="0087416B" w:rsidRPr="00FE4DB6" w:rsidRDefault="00091D41" w:rsidP="00FE4DB6">
      <w:pPr>
        <w:shd w:val="clear" w:color="auto" w:fill="FFFFFF"/>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lastRenderedPageBreak/>
        <w:t xml:space="preserve">8 июня в культурно-досуговом центре состоялось чествование тех, кто посвятил свою жизнь помощи другим – медицинским работникам. Торжественным моментом праздника стало награждение лучших работников сферы. </w:t>
      </w:r>
    </w:p>
    <w:p w:rsidR="0087416B" w:rsidRPr="00FE4DB6" w:rsidRDefault="00091D41" w:rsidP="00FE4DB6">
      <w:pPr>
        <w:shd w:val="clear" w:color="auto" w:fill="FFFFFF"/>
        <w:spacing w:after="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t>27 июня в Культурно-досуговом центре состоялся ежегодный открытый фестиваль инструментальной музыки «Живой звук». В программе приняли участие ВИА «Гамма» (руководители В.А. Аверьянов, А.С. Вербицкий), эстрадная группа «Емеля» (руководитель Г.В. Федорович), эстрадная группа «Отражение» (руководитель Г.В. Федорович).</w:t>
      </w:r>
    </w:p>
    <w:p w:rsidR="00091D41" w:rsidRPr="00FE4DB6" w:rsidRDefault="00091D41" w:rsidP="00FE4DB6">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За отчетный период творческие коллективы КДЦ приняли активное участие в районных, областных, Всероссийских и Международных конкурсах и фестивалях, завоевав высокие награды.</w:t>
      </w:r>
    </w:p>
    <w:p w:rsidR="00091D41" w:rsidRPr="00FE4DB6" w:rsidRDefault="00091D41" w:rsidP="00FE4DB6">
      <w:pPr>
        <w:spacing w:after="0"/>
        <w:ind w:firstLine="709"/>
        <w:contextualSpacing/>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На базе культурно-досугового центра работает 41 клубное формирование, в котором занято 900 человек. 14 творческих коллективов имеют почетное звание «Народный коллектив».</w:t>
      </w:r>
    </w:p>
    <w:p w:rsidR="00091D41" w:rsidRPr="00FE4DB6" w:rsidRDefault="00091D41" w:rsidP="00FE4DB6">
      <w:pPr>
        <w:spacing w:after="0"/>
        <w:ind w:firstLine="709"/>
        <w:jc w:val="both"/>
        <w:rPr>
          <w:rFonts w:ascii="Times New Roman" w:eastAsia="Andale Sans UI" w:hAnsi="Times New Roman" w:cs="Times New Roman"/>
          <w:kern w:val="1"/>
          <w:sz w:val="24"/>
          <w:szCs w:val="24"/>
          <w:lang w:eastAsia="fa-IR" w:bidi="fa-IR"/>
        </w:rPr>
      </w:pPr>
      <w:r w:rsidRPr="00FE4DB6">
        <w:rPr>
          <w:rFonts w:ascii="Times New Roman" w:eastAsia="Andale Sans UI" w:hAnsi="Times New Roman" w:cs="Times New Roman"/>
          <w:kern w:val="1"/>
          <w:sz w:val="24"/>
          <w:szCs w:val="24"/>
          <w:lang w:eastAsia="fa-IR" w:bidi="fa-IR"/>
        </w:rPr>
        <w:t>Сотрудниками Пугачевского краеведческого музея имени К.И. Журавлева проводится большая работа по охране и сохранению объектов культурного наследия. Музей посещают не только жители нашего района, но и гости из Балаково, Саратова, Хвалынска, Вольска, отдыхающие в санатории «Пугачевский». Музей проводит большую патриотическую работу. Для школьников проводятся тематико-экспозиционные вечера, на которые приглашаются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В мемориальном зале памяти «Прадеды, деды – солдаты Победы» представлены около тысячи экспонатов, рассказывающих о Пугачевцах-участниках боевых и трудовых действий.</w:t>
      </w:r>
    </w:p>
    <w:p w:rsidR="00091D41" w:rsidRPr="00FE4DB6" w:rsidRDefault="00091D41" w:rsidP="00FE4DB6">
      <w:pPr>
        <w:spacing w:after="0"/>
        <w:ind w:firstLine="709"/>
        <w:jc w:val="both"/>
        <w:rPr>
          <w:rFonts w:ascii="Times New Roman" w:eastAsia="Andale Sans UI" w:hAnsi="Times New Roman" w:cs="Times New Roman"/>
          <w:kern w:val="1"/>
          <w:sz w:val="24"/>
          <w:szCs w:val="24"/>
          <w:lang w:eastAsia="fa-IR" w:bidi="fa-IR"/>
        </w:rPr>
      </w:pPr>
      <w:r w:rsidRPr="00FE4DB6">
        <w:rPr>
          <w:rFonts w:ascii="Times New Roman" w:eastAsia="Andale Sans UI" w:hAnsi="Times New Roman" w:cs="Times New Roman"/>
          <w:kern w:val="1"/>
          <w:sz w:val="24"/>
          <w:szCs w:val="24"/>
          <w:lang w:eastAsia="fa-IR" w:bidi="fa-IR"/>
        </w:rPr>
        <w:t>Большое внимание уделяется развитию внутреннего туризма. Работает туристический маршрут «Святые места Иргиза. История и современность». Туристская специализация района основана на знакомстве с памятниками религиозной культуры и истории г. Пугачева. За годы работы туристского маршрута (с 2000 года) со «святыми местами Иргиза» познакомилось более 160 тысяч туристов.</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За 1 полугодие 2021 года музей посетили 17644 человек</w:t>
      </w:r>
      <w:r w:rsidR="0087416B" w:rsidRPr="00FE4DB6">
        <w:rPr>
          <w:rFonts w:ascii="Times New Roman" w:eastAsia="Times New Roman" w:hAnsi="Times New Roman" w:cs="Times New Roman"/>
          <w:sz w:val="24"/>
          <w:szCs w:val="24"/>
          <w:lang w:eastAsia="ru-RU"/>
        </w:rPr>
        <w:t>а</w:t>
      </w:r>
      <w:r w:rsidRPr="00FE4DB6">
        <w:rPr>
          <w:rFonts w:ascii="Times New Roman" w:eastAsia="Times New Roman" w:hAnsi="Times New Roman" w:cs="Times New Roman"/>
          <w:sz w:val="24"/>
          <w:szCs w:val="24"/>
          <w:lang w:eastAsia="ru-RU"/>
        </w:rPr>
        <w:t>. Проведено 84 экскурсии, 8массовых мероприятий, оформлено 16 выставок. Собрано 150 экспонатов основного фонда,50– научно-вспомогательного.</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Яркими мероприятиями в прошедший период стали:</w:t>
      </w:r>
    </w:p>
    <w:p w:rsidR="00091D41" w:rsidRPr="00FE4DB6" w:rsidRDefault="0087416B"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с</w:t>
      </w:r>
      <w:r w:rsidR="00091D41" w:rsidRPr="00FE4DB6">
        <w:rPr>
          <w:rFonts w:ascii="Times New Roman" w:eastAsia="Times New Roman" w:hAnsi="Times New Roman" w:cs="Times New Roman"/>
          <w:sz w:val="24"/>
          <w:szCs w:val="24"/>
          <w:lang w:eastAsia="ru-RU"/>
        </w:rPr>
        <w:t xml:space="preserve"> 5 января по 14 января в Пугачевском краеведческом музее действовала</w:t>
      </w:r>
      <w:r w:rsidRPr="00FE4DB6">
        <w:rPr>
          <w:rFonts w:ascii="Times New Roman" w:eastAsia="Times New Roman" w:hAnsi="Times New Roman" w:cs="Times New Roman"/>
          <w:sz w:val="24"/>
          <w:szCs w:val="24"/>
          <w:lang w:eastAsia="ru-RU"/>
        </w:rPr>
        <w:t xml:space="preserve"> </w:t>
      </w:r>
      <w:r w:rsidR="00091D41" w:rsidRPr="00FE4DB6">
        <w:rPr>
          <w:rFonts w:ascii="Times New Roman" w:eastAsia="Times New Roman" w:hAnsi="Times New Roman" w:cs="Times New Roman"/>
          <w:sz w:val="24"/>
          <w:szCs w:val="24"/>
          <w:lang w:eastAsia="ru-RU"/>
        </w:rPr>
        <w:t>выставка «Новогодние открытки», на которой были представлены открытки с 1957 года по 1990 год;</w:t>
      </w:r>
    </w:p>
    <w:p w:rsidR="0087416B"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8 января состоялось открытие выставки «Предметы быта русской старины»</w:t>
      </w:r>
      <w:r w:rsidR="0087416B" w:rsidRPr="00FE4DB6">
        <w:rPr>
          <w:rFonts w:ascii="Times New Roman" w:eastAsia="Times New Roman" w:hAnsi="Times New Roman" w:cs="Times New Roman"/>
          <w:sz w:val="24"/>
          <w:szCs w:val="24"/>
          <w:lang w:eastAsia="ru-RU"/>
        </w:rPr>
        <w:t>;</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10 января открыта выставка «Имя его столетия не сотрут», к 138-летию со дня</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рождения писателя-земляка А.Н. Толстого. На выставке представлены фотографии, книги</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писателя;</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январе в музее прошли ежегодные Рождественские встречи, с участием</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священника Михаила-Архангельского храма с. Давыдовка о. Олегом (Кудрявцевым) с</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учащимися МОУ СОШ № 3;</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4 февраля 2020 года состоялось открытие выставки «Прерванный полет». На</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выставке представлены фотографии, грамоты, удостоверения и личные вещи Сергея</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Викторовича Сафонова, Ильи Алексеевича Карташова, Рината Рашитовича</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Хубеева,</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погибших 3 февраля 2009 года в 18 километрах от аэродрома Пугачев Саратовской области.</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Также на выставке представлены фотография и личные вещи старшего летчика вертолетного</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звена МИ-24, майора Артема Кулиша, погибшего при исполнении воинского долга в</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Сирийской Арабской Республике;</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lastRenderedPageBreak/>
        <w:t>2 февраля большой интерес у посетителей музея вызвала выставка «Герои</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Сталинградской битвы. Фронтовая дорога пугачевцев», посвященная землякам, участникам Сталинградской битвы;</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экспозиционно-тематический вечер, посвященный воинам интернационалистам</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«Души, опаленные Афганистаном» состоялся в музее 17 февраля. Участники локальных</w:t>
      </w:r>
      <w:r w:rsidR="00C54B45">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войн: Александр Николаевич Сорокин, Сергей Владимирович Шпанов, Юрий Иванович</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Жуков, Игорь Николаевич Стариков; Фоез</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Рифагатович</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Ульданов поделились</w:t>
      </w:r>
      <w:r w:rsidR="0087416B"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воспоминаниями о той страшной войне, на которой каждый солдат и офицер выполнили</w:t>
      </w:r>
      <w:r w:rsidR="00475A54" w:rsidRPr="00FE4DB6">
        <w:rPr>
          <w:rFonts w:ascii="Times New Roman" w:eastAsia="Times New Roman" w:hAnsi="Times New Roman" w:cs="Times New Roman"/>
          <w:sz w:val="24"/>
          <w:szCs w:val="24"/>
          <w:lang w:eastAsia="ru-RU"/>
        </w:rPr>
        <w:t xml:space="preserve"> свой воинский долг с честью</w:t>
      </w:r>
      <w:r w:rsidRPr="00FE4DB6">
        <w:rPr>
          <w:rFonts w:ascii="Times New Roman" w:eastAsia="Times New Roman" w:hAnsi="Times New Roman" w:cs="Times New Roman"/>
          <w:sz w:val="24"/>
          <w:szCs w:val="24"/>
          <w:lang w:eastAsia="ru-RU"/>
        </w:rPr>
        <w:t>;</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3 марта в краеведческом музее состоялся экспозиционно-тематический вечер «Орден</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Александра Невского – Орден воинской Славы», посвященный землякам, награжденным</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орденом в Великую Отечественную войну. Мероприятие было подготовлено совместно с</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храмом Воскресения Христова, в рамках проекта «Культура для школьников»;</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9 марта в Пугачевском краеведческом музее совместно с учащимися МОУ СОШ №5</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прошло мероприятие, посвященное Международному женскому дню. В музей были</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приглашены известные женщины города Пугачева: Рузига</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Шайкмановн</w:t>
      </w:r>
      <w:r w:rsidR="00475A54" w:rsidRPr="00FE4DB6">
        <w:rPr>
          <w:rFonts w:ascii="Times New Roman" w:eastAsia="Times New Roman" w:hAnsi="Times New Roman" w:cs="Times New Roman"/>
          <w:sz w:val="24"/>
          <w:szCs w:val="24"/>
          <w:lang w:eastAsia="ru-RU"/>
        </w:rPr>
        <w:t xml:space="preserve">а </w:t>
      </w:r>
      <w:r w:rsidRPr="00FE4DB6">
        <w:rPr>
          <w:rFonts w:ascii="Times New Roman" w:eastAsia="Times New Roman" w:hAnsi="Times New Roman" w:cs="Times New Roman"/>
          <w:sz w:val="24"/>
          <w:szCs w:val="24"/>
          <w:lang w:eastAsia="ru-RU"/>
        </w:rPr>
        <w:t>Сариева – кавалер</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ордена «Трудовой Славы III степени», доярка совхоза «Первомайский» Перелюбског</w:t>
      </w:r>
      <w:r w:rsidR="00475A54" w:rsidRPr="00FE4DB6">
        <w:rPr>
          <w:rFonts w:ascii="Times New Roman" w:eastAsia="Times New Roman" w:hAnsi="Times New Roman" w:cs="Times New Roman"/>
          <w:sz w:val="24"/>
          <w:szCs w:val="24"/>
          <w:lang w:eastAsia="ru-RU"/>
        </w:rPr>
        <w:t xml:space="preserve">о </w:t>
      </w:r>
      <w:r w:rsidRPr="00FE4DB6">
        <w:rPr>
          <w:rFonts w:ascii="Times New Roman" w:eastAsia="Times New Roman" w:hAnsi="Times New Roman" w:cs="Times New Roman"/>
          <w:sz w:val="24"/>
          <w:szCs w:val="24"/>
          <w:lang w:eastAsia="ru-RU"/>
        </w:rPr>
        <w:t>района, Ольга Владимировна Тегай – корреспондент газеты «Новое Заволжье» и Татьяна Николаевна Лепихова – учитель русского языка и литературы МОУ СОШ №5 г. Пугачева.</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Гости рассказали о своей жизни и трудовой деятельности, поделились своими воспоминаниями и своими достижениями в разных сферах и деятельностях;</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28 февраля совместно с сотрудниками филиала ОГУ Государственного архива</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Саратовской области г. Пугачева была оформлена выставка «Голод 1921 года в Поволжье». На выставке представлены: фотографии; протоколы заседаний уездной комиссии общественной помощи голодающим; приказы, указания Пугачевского уездного</w:t>
      </w:r>
      <w:r w:rsidR="00475A54"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исполкома; газета «Коммунист — Большевик» №37 от 15 мая 1921 года и другие;</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с 17 по 21 марта в Пугачевском краеведческом музее им. К.И. Журавлева для жителей города была представлена уникальная выставка архивных документов о трагедии</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мирных жителей в годы Великой Отечественной войны и о преступлениях нацистов и их</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пособников на оккупированной территории. Архивные документы рассекречены и опубликованы в рамках федерального проекта «Без срока давности», реализуемого по поручению Президента Российской Федерации Владимира Путина;</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23 апреля организована встреча учеников МОУ СОШ №2 с участниками ликвидации аварии на Чернобыльской АЭС;</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накануне 9 мая в МОУ «СОШ №1 имени Т.Г.Мазура» для учащихся начальных классов проведены лекции «Жди меня, и я вернусь», посвященные 76-й годовщине Победы</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в Великой Отечественной войне;</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накануне профессионального праздника пожарной охраны в краеведческом музее организована встреча с работниками пожарной охраны и открытие выставки «Профессия на рубеже огня», на которые были приглашены ветераны и работники пожарной</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охраны города Пугачева;</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15 мая 2021 проведена акция «Ночь музеев». В рамках акции</w:t>
      </w:r>
      <w:r w:rsidR="00C54B45">
        <w:rPr>
          <w:rFonts w:ascii="Times New Roman" w:eastAsia="Times New Roman" w:hAnsi="Times New Roman" w:cs="Times New Roman"/>
          <w:sz w:val="24"/>
          <w:szCs w:val="24"/>
          <w:lang w:eastAsia="ru-RU"/>
        </w:rPr>
        <w:t xml:space="preserve"> состоялось открытие выставки «</w:t>
      </w:r>
      <w:r w:rsidRPr="00FE4DB6">
        <w:rPr>
          <w:rFonts w:ascii="Times New Roman" w:eastAsia="Times New Roman" w:hAnsi="Times New Roman" w:cs="Times New Roman"/>
          <w:sz w:val="24"/>
          <w:szCs w:val="24"/>
          <w:lang w:eastAsia="ru-RU"/>
        </w:rPr>
        <w:t>Шаги из XIX века в XXIвек»;</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краеведческий музей совместно с учащимися 8 «А» класса СОШ N 2 и членами объединения ЦРТДЮ «Мой город» (рук. Ткачева Г.П.) провели экскурсию в аллее Славы. В</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рамках реализации сетевого проекта «Наши земляки – герои» учащиеся познакомили гостей</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lastRenderedPageBreak/>
        <w:t>города с историей создания памятников и судьбах Героев Советского Союза, полных кавалеров орденов Славы;</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рамках мероприятий ко Дню города в городском парке культуры и отдыха имени В.А. Важина сотрудники музея провели муниципальную квест-игру «Их имена в историигорода» и краеведческую викторину «Мой город»;</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ко Дню защиты детей сотрудники музея провели небольшую, занимательную экскурсию для воспитанников детского сада №5 города г</w:t>
      </w:r>
      <w:r w:rsidR="00C54B45" w:rsidRPr="00FE4DB6">
        <w:rPr>
          <w:rFonts w:ascii="Times New Roman" w:eastAsia="Times New Roman" w:hAnsi="Times New Roman" w:cs="Times New Roman"/>
          <w:sz w:val="24"/>
          <w:szCs w:val="24"/>
          <w:lang w:eastAsia="ru-RU"/>
        </w:rPr>
        <w:t>. П</w:t>
      </w:r>
      <w:r w:rsidRPr="00FE4DB6">
        <w:rPr>
          <w:rFonts w:ascii="Times New Roman" w:eastAsia="Times New Roman" w:hAnsi="Times New Roman" w:cs="Times New Roman"/>
          <w:sz w:val="24"/>
          <w:szCs w:val="24"/>
          <w:lang w:eastAsia="ru-RU"/>
        </w:rPr>
        <w:t>угачева;</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рамках празднования Дня России краеведческий музей оформил выставку, на которой представлены красочные фотографии национальных костюмов разных народов, а</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также сотрудники присоединились к акции и украсили один из символов России – государственный флаг, бабочками трех цветов.</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2021 году сотрудники музея начали работать в новом направлении – пр</w:t>
      </w:r>
      <w:r w:rsidR="00D475C5" w:rsidRPr="00FE4DB6">
        <w:rPr>
          <w:rFonts w:ascii="Times New Roman" w:eastAsia="Times New Roman" w:hAnsi="Times New Roman" w:cs="Times New Roman"/>
          <w:sz w:val="24"/>
          <w:szCs w:val="24"/>
          <w:lang w:eastAsia="ru-RU"/>
        </w:rPr>
        <w:t>оводить мастер-классы для детей по изготовлению открытки «Папа, с днем защитника Отечества!», «Букет для мамы»,</w:t>
      </w:r>
      <w:r w:rsidRPr="00FE4DB6">
        <w:rPr>
          <w:rFonts w:ascii="Times New Roman" w:eastAsia="Times New Roman" w:hAnsi="Times New Roman" w:cs="Times New Roman"/>
          <w:sz w:val="24"/>
          <w:szCs w:val="24"/>
          <w:lang w:eastAsia="ru-RU"/>
        </w:rPr>
        <w:t xml:space="preserve"> по </w:t>
      </w:r>
      <w:r w:rsidR="00D475C5" w:rsidRPr="00FE4DB6">
        <w:rPr>
          <w:rFonts w:ascii="Times New Roman" w:eastAsia="Times New Roman" w:hAnsi="Times New Roman" w:cs="Times New Roman"/>
          <w:sz w:val="24"/>
          <w:szCs w:val="24"/>
          <w:lang w:eastAsia="ru-RU"/>
        </w:rPr>
        <w:t>изготовлению солдатской пилотки и другие.</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8 февраля в день празднования российской науки на страницах соц.</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сетей были опубликованы статьи выдающихся ученых и передовых людей, которые стояли у истоков</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нашего музея: Пеньков Петр Илларионович, Тихомиров Михаил Николаевич, Журавлев</w:t>
      </w:r>
      <w:r w:rsidR="00D475C5"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Константин Иванович и Тереножкин Алексей Иванович.</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связи со сложившейся эпидемиологической обстановкой в текущем году сотрудниками музея разработаны онл</w:t>
      </w:r>
      <w:r w:rsidR="00D475C5" w:rsidRPr="00FE4DB6">
        <w:rPr>
          <w:rFonts w:ascii="Times New Roman" w:eastAsia="Times New Roman" w:hAnsi="Times New Roman" w:cs="Times New Roman"/>
          <w:sz w:val="24"/>
          <w:szCs w:val="24"/>
          <w:lang w:eastAsia="ru-RU"/>
        </w:rPr>
        <w:t>айн-экскурсии и онлайн-выставки.</w:t>
      </w:r>
    </w:p>
    <w:p w:rsidR="00091D41" w:rsidRPr="00FE4DB6" w:rsidRDefault="00D475C5"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Также с</w:t>
      </w:r>
      <w:r w:rsidR="00091D41" w:rsidRPr="00FE4DB6">
        <w:rPr>
          <w:rFonts w:ascii="Times New Roman" w:eastAsia="Times New Roman" w:hAnsi="Times New Roman" w:cs="Times New Roman"/>
          <w:sz w:val="24"/>
          <w:szCs w:val="24"/>
          <w:lang w:eastAsia="ru-RU"/>
        </w:rPr>
        <w:t>отрудники музея активно принимают участие в различных акциях:</w:t>
      </w:r>
      <w:r w:rsidRPr="00FE4DB6">
        <w:rPr>
          <w:rFonts w:ascii="Times New Roman" w:eastAsia="Times New Roman" w:hAnsi="Times New Roman" w:cs="Times New Roman"/>
          <w:sz w:val="24"/>
          <w:szCs w:val="24"/>
          <w:lang w:eastAsia="ru-RU"/>
        </w:rPr>
        <w:t xml:space="preserve"> "Уличный артист"</w:t>
      </w:r>
      <w:r w:rsidR="00564676" w:rsidRPr="00FE4DB6">
        <w:rPr>
          <w:rFonts w:ascii="Times New Roman" w:eastAsia="Times New Roman" w:hAnsi="Times New Roman" w:cs="Times New Roman"/>
          <w:sz w:val="24"/>
          <w:szCs w:val="24"/>
          <w:lang w:eastAsia="ru-RU"/>
        </w:rPr>
        <w:t>, «</w:t>
      </w:r>
      <w:r w:rsidR="00091D41" w:rsidRPr="00FE4DB6">
        <w:rPr>
          <w:rFonts w:ascii="Times New Roman" w:eastAsia="Times New Roman" w:hAnsi="Times New Roman" w:cs="Times New Roman"/>
          <w:sz w:val="24"/>
          <w:szCs w:val="24"/>
          <w:lang w:eastAsia="ru-RU"/>
        </w:rPr>
        <w:t>Вам, любимые"</w:t>
      </w:r>
      <w:r w:rsidR="00E54030" w:rsidRPr="00FE4DB6">
        <w:rPr>
          <w:rFonts w:ascii="Times New Roman" w:eastAsia="Times New Roman" w:hAnsi="Times New Roman" w:cs="Times New Roman"/>
          <w:sz w:val="24"/>
          <w:szCs w:val="24"/>
          <w:lang w:eastAsia="ru-RU"/>
        </w:rPr>
        <w:t>,</w:t>
      </w:r>
      <w:r w:rsidR="00091D41" w:rsidRPr="00FE4DB6">
        <w:rPr>
          <w:rFonts w:ascii="Times New Roman" w:eastAsia="Times New Roman" w:hAnsi="Times New Roman" w:cs="Times New Roman"/>
          <w:sz w:val="24"/>
          <w:szCs w:val="24"/>
          <w:lang w:eastAsia="ru-RU"/>
        </w:rPr>
        <w:t xml:space="preserve"> «Георгиевская ленточка»</w:t>
      </w:r>
      <w:r w:rsidR="00E54030" w:rsidRPr="00FE4DB6">
        <w:rPr>
          <w:rFonts w:ascii="Times New Roman" w:eastAsia="Times New Roman" w:hAnsi="Times New Roman" w:cs="Times New Roman"/>
          <w:sz w:val="24"/>
          <w:szCs w:val="24"/>
          <w:lang w:eastAsia="ru-RU"/>
        </w:rPr>
        <w:t>,</w:t>
      </w:r>
      <w:r w:rsidR="00091D41" w:rsidRPr="00FE4DB6">
        <w:rPr>
          <w:rFonts w:ascii="Times New Roman" w:eastAsia="Times New Roman" w:hAnsi="Times New Roman" w:cs="Times New Roman"/>
          <w:sz w:val="24"/>
          <w:szCs w:val="24"/>
          <w:lang w:eastAsia="ru-RU"/>
        </w:rPr>
        <w:t xml:space="preserve"> «Письмо Ветерану».</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В 2021 году сотрудники музея провели большую работу по размещению информации на сайте социального проекта по цифровизации достопримечательностей Саратовской области «Мое наследие». Здесь была размещена информация о знаковых объектах, людях,</w:t>
      </w:r>
      <w:r w:rsidR="00E54030" w:rsidRPr="00FE4DB6">
        <w:rPr>
          <w:rFonts w:ascii="Times New Roman" w:eastAsia="Times New Roman" w:hAnsi="Times New Roman" w:cs="Times New Roman"/>
          <w:sz w:val="24"/>
          <w:szCs w:val="24"/>
          <w:lang w:eastAsia="ru-RU"/>
        </w:rPr>
        <w:t xml:space="preserve"> </w:t>
      </w:r>
      <w:r w:rsidRPr="00FE4DB6">
        <w:rPr>
          <w:rFonts w:ascii="Times New Roman" w:eastAsia="Times New Roman" w:hAnsi="Times New Roman" w:cs="Times New Roman"/>
          <w:sz w:val="24"/>
          <w:szCs w:val="24"/>
          <w:lang w:eastAsia="ru-RU"/>
        </w:rPr>
        <w:t>памятниках, зданиях, улицах города Пугачева.</w:t>
      </w:r>
    </w:p>
    <w:p w:rsidR="00E54030"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 xml:space="preserve">В 2021 году сотрудники краеведческого музея приняли участие в конкурсе «Туризм в большом городе» с туристическим маршрутом «Святые места Иргиза. История и современность». </w:t>
      </w:r>
    </w:p>
    <w:p w:rsidR="00091D41" w:rsidRPr="00FE4DB6" w:rsidRDefault="00091D41" w:rsidP="00FE4DB6">
      <w:pPr>
        <w:shd w:val="clear" w:color="auto" w:fill="FFFFFF"/>
        <w:spacing w:after="0"/>
        <w:ind w:firstLine="709"/>
        <w:jc w:val="both"/>
        <w:rPr>
          <w:rFonts w:ascii="Times New Roman" w:eastAsia="Times New Roman" w:hAnsi="Times New Roman" w:cs="Times New Roman"/>
          <w:sz w:val="24"/>
          <w:szCs w:val="24"/>
          <w:lang w:eastAsia="ru-RU"/>
        </w:rPr>
      </w:pPr>
      <w:r w:rsidRPr="00FE4DB6">
        <w:rPr>
          <w:rFonts w:ascii="Times New Roman" w:eastAsia="Times New Roman" w:hAnsi="Times New Roman" w:cs="Times New Roman"/>
          <w:sz w:val="24"/>
          <w:szCs w:val="24"/>
          <w:lang w:eastAsia="ru-RU"/>
        </w:rPr>
        <w:t>С января по июнь 2021 года в Госкаталог занесено 1900 экспонатов, в электронный каталог – 1900.</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Вся работа МУК «Пугачевский мемориальный Дом-музей В.И. Чапаева» проводится в рамках Года науки и технологий в России, 80-летия начала Великой Отечественной войны, 60-летия полета первого человека в космос, 800-летия со дня рождения Александра Невского.</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Проведены шестые межмуниципальные детские Дмитриевские чтения, посвященные члену Союза кинематографистов РСФСР, художнику, автору пьес, стихов, песен для детей А.В. Дмитриеву и его другу Андрею Алексеевичу Усачеву.</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 школах города в Дни воинской славы России проведены уроки мужества, уроки памяти «Герои России», «Подвиг солдата», «Города мужества и стойкости».</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 xml:space="preserve">Прошел турнир по настольному теннису, посвященный Дню защитника Отечества и 82-й годовщине со дня образования мемориального Дома-музея В.И.Чапаева. </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 памятные даты, посвященные 82-ой годовщине со дня образования музея, 134-й годовщине со дня рождения В.И.Чапаева, в школах города проведены краеведческие и познавательные часы, уроки истории.</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 xml:space="preserve">Шестой международный видео-мост «Где Чапаев – там победа», посвященный жизни и боевой деятельности героя Гражданской войны В.И. Чапаева и 80-летию начала Великой </w:t>
      </w:r>
      <w:r w:rsidRPr="00FE4DB6">
        <w:rPr>
          <w:rFonts w:ascii="Times New Roman" w:eastAsia="Times New Roman" w:hAnsi="Times New Roman" w:cs="Times New Roman"/>
          <w:bCs/>
          <w:sz w:val="24"/>
          <w:szCs w:val="24"/>
          <w:lang w:eastAsia="ru-RU"/>
        </w:rPr>
        <w:lastRenderedPageBreak/>
        <w:t xml:space="preserve">Отечественной войны, прошел на платформе конференцсвязи ZOOM. В нем приняли участие музеи, связанные с именем народного </w:t>
      </w:r>
      <w:r w:rsidR="00C54B45" w:rsidRPr="00FE4DB6">
        <w:rPr>
          <w:rFonts w:ascii="Times New Roman" w:eastAsia="Times New Roman" w:hAnsi="Times New Roman" w:cs="Times New Roman"/>
          <w:bCs/>
          <w:sz w:val="24"/>
          <w:szCs w:val="24"/>
          <w:lang w:eastAsia="ru-RU"/>
        </w:rPr>
        <w:t>полководца, из</w:t>
      </w:r>
      <w:r w:rsidRPr="00FE4DB6">
        <w:rPr>
          <w:rFonts w:ascii="Times New Roman" w:eastAsia="Times New Roman" w:hAnsi="Times New Roman" w:cs="Times New Roman"/>
          <w:bCs/>
          <w:sz w:val="24"/>
          <w:szCs w:val="24"/>
          <w:lang w:eastAsia="ru-RU"/>
        </w:rPr>
        <w:t xml:space="preserve"> г</w:t>
      </w:r>
      <w:r w:rsidR="00C54B45" w:rsidRPr="00FE4DB6">
        <w:rPr>
          <w:rFonts w:ascii="Times New Roman" w:eastAsia="Times New Roman" w:hAnsi="Times New Roman" w:cs="Times New Roman"/>
          <w:bCs/>
          <w:sz w:val="24"/>
          <w:szCs w:val="24"/>
          <w:lang w:eastAsia="ru-RU"/>
        </w:rPr>
        <w:t>. Ч</w:t>
      </w:r>
      <w:r w:rsidRPr="00FE4DB6">
        <w:rPr>
          <w:rFonts w:ascii="Times New Roman" w:eastAsia="Times New Roman" w:hAnsi="Times New Roman" w:cs="Times New Roman"/>
          <w:bCs/>
          <w:sz w:val="24"/>
          <w:szCs w:val="24"/>
          <w:lang w:eastAsia="ru-RU"/>
        </w:rPr>
        <w:t>ебоксары (Чувашия) – г</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угачев (Саратовская область) – Красный Яр (Башкирия) – г</w:t>
      </w:r>
      <w:r w:rsidR="00C54B45" w:rsidRPr="00FE4DB6">
        <w:rPr>
          <w:rFonts w:ascii="Times New Roman" w:eastAsia="Times New Roman" w:hAnsi="Times New Roman" w:cs="Times New Roman"/>
          <w:bCs/>
          <w:sz w:val="24"/>
          <w:szCs w:val="24"/>
          <w:lang w:eastAsia="ru-RU"/>
        </w:rPr>
        <w:t>. Ч</w:t>
      </w:r>
      <w:r w:rsidRPr="00FE4DB6">
        <w:rPr>
          <w:rFonts w:ascii="Times New Roman" w:eastAsia="Times New Roman" w:hAnsi="Times New Roman" w:cs="Times New Roman"/>
          <w:bCs/>
          <w:sz w:val="24"/>
          <w:szCs w:val="24"/>
          <w:lang w:eastAsia="ru-RU"/>
        </w:rPr>
        <w:t>апаев (Казахстан) – г</w:t>
      </w:r>
      <w:r w:rsidR="00C54B45" w:rsidRPr="00FE4DB6">
        <w:rPr>
          <w:rFonts w:ascii="Times New Roman" w:eastAsia="Times New Roman" w:hAnsi="Times New Roman" w:cs="Times New Roman"/>
          <w:bCs/>
          <w:sz w:val="24"/>
          <w:szCs w:val="24"/>
          <w:lang w:eastAsia="ru-RU"/>
        </w:rPr>
        <w:t>. М</w:t>
      </w:r>
      <w:r w:rsidRPr="00FE4DB6">
        <w:rPr>
          <w:rFonts w:ascii="Times New Roman" w:eastAsia="Times New Roman" w:hAnsi="Times New Roman" w:cs="Times New Roman"/>
          <w:bCs/>
          <w:sz w:val="24"/>
          <w:szCs w:val="24"/>
          <w:lang w:eastAsia="ru-RU"/>
        </w:rPr>
        <w:t>осква, музей 25-й Чапаевской дивизии 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евастопол</w:t>
      </w:r>
      <w:r w:rsidR="00C54B45" w:rsidRPr="00FE4DB6">
        <w:rPr>
          <w:rFonts w:ascii="Times New Roman" w:eastAsia="Times New Roman" w:hAnsi="Times New Roman" w:cs="Times New Roman"/>
          <w:bCs/>
          <w:sz w:val="24"/>
          <w:szCs w:val="24"/>
          <w:lang w:eastAsia="ru-RU"/>
        </w:rPr>
        <w:t>я (</w:t>
      </w:r>
      <w:r w:rsidRPr="00FE4DB6">
        <w:rPr>
          <w:rFonts w:ascii="Times New Roman" w:eastAsia="Times New Roman" w:hAnsi="Times New Roman" w:cs="Times New Roman"/>
          <w:bCs/>
          <w:sz w:val="24"/>
          <w:szCs w:val="24"/>
          <w:lang w:eastAsia="ru-RU"/>
        </w:rPr>
        <w:t>Крым), в этом году приняла участие Марина Валентиновна Чапаева (г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 xml:space="preserve">аратов). </w:t>
      </w:r>
    </w:p>
    <w:p w:rsidR="00E54030"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Сотрудники музея провели I Всероссийский нравственно-правовой форум «Молодежь выбирает будущее». Он прошел на базе МОУ «СОШ №2 г</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угачева» и объединил учащихся общеобразовательных учреждений г</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угачева, г</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етровска, с</w:t>
      </w:r>
      <w:r w:rsidR="00C54B45" w:rsidRPr="00FE4DB6">
        <w:rPr>
          <w:rFonts w:ascii="Times New Roman" w:eastAsia="Times New Roman" w:hAnsi="Times New Roman" w:cs="Times New Roman"/>
          <w:bCs/>
          <w:sz w:val="24"/>
          <w:szCs w:val="24"/>
          <w:lang w:eastAsia="ru-RU"/>
        </w:rPr>
        <w:t>. И</w:t>
      </w:r>
      <w:r w:rsidRPr="00FE4DB6">
        <w:rPr>
          <w:rFonts w:ascii="Times New Roman" w:eastAsia="Times New Roman" w:hAnsi="Times New Roman" w:cs="Times New Roman"/>
          <w:bCs/>
          <w:sz w:val="24"/>
          <w:szCs w:val="24"/>
          <w:lang w:eastAsia="ru-RU"/>
        </w:rPr>
        <w:t>вантеевка, с</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 xml:space="preserve">ерелюб, студентов Московского государственного юридического университета им. О.Е.Кутафина, а также руководителей силовых ведомств, сотрудников полиции, педагогов. </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Члены клубов музея приняли участие в акции «Крымская весна», они подготовили флешмобы, провели конкурс рисунков, написали сочинения, поделились фотографиями об отдыхе в Крыму</w:t>
      </w:r>
      <w:r w:rsidR="00E54030" w:rsidRPr="00FE4DB6">
        <w:rPr>
          <w:rFonts w:ascii="Times New Roman" w:eastAsia="Times New Roman" w:hAnsi="Times New Roman" w:cs="Times New Roman"/>
          <w:bCs/>
          <w:sz w:val="24"/>
          <w:szCs w:val="24"/>
          <w:lang w:eastAsia="ru-RU"/>
        </w:rPr>
        <w:t>.</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 рамках Международной недели истории космонавтики мемориальный Дом-музей В.И.Чапаева стал автором трансляции Международного телемоста «На звездных и земных орбитах». В трансляции участвовали: Корниенко М.Б. – летчик–космонавт, Герой РФ; Кузичкин В.И. (г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 xml:space="preserve">аратов) </w:t>
      </w:r>
      <w:r w:rsidR="00C54B45" w:rsidRPr="00FE4DB6">
        <w:rPr>
          <w:rFonts w:ascii="Times New Roman" w:eastAsia="Times New Roman" w:hAnsi="Times New Roman" w:cs="Times New Roman"/>
          <w:bCs/>
          <w:sz w:val="24"/>
          <w:szCs w:val="24"/>
          <w:lang w:eastAsia="ru-RU"/>
        </w:rPr>
        <w:t>– у</w:t>
      </w:r>
      <w:r w:rsidRPr="00FE4DB6">
        <w:rPr>
          <w:rFonts w:ascii="Times New Roman" w:eastAsia="Times New Roman" w:hAnsi="Times New Roman" w:cs="Times New Roman"/>
          <w:bCs/>
          <w:sz w:val="24"/>
          <w:szCs w:val="24"/>
          <w:lang w:eastAsia="ru-RU"/>
        </w:rPr>
        <w:t>частник запуска в космос Ю.А.Гагарина, заслуженный радист РСФСР; Грунов А.Н.(г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аратов) – ветеран космодромов Байконур и Плесецк, подполковник в отставке; Буйкевич И.Н.(г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аратов) – руководитель народного музея Ю.А.Гагарина; Дмитриева О.Н. (г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аратов) – начальник отдела историко-патриотической работы по воспитательной работе Саратовского государственного технического университета им.Ю.А.Гагарина; Алекссев Е.В. (г</w:t>
      </w:r>
      <w:r w:rsidR="00C54B45" w:rsidRPr="00FE4DB6">
        <w:rPr>
          <w:rFonts w:ascii="Times New Roman" w:eastAsia="Times New Roman" w:hAnsi="Times New Roman" w:cs="Times New Roman"/>
          <w:bCs/>
          <w:sz w:val="24"/>
          <w:szCs w:val="24"/>
          <w:lang w:eastAsia="ru-RU"/>
        </w:rPr>
        <w:t>. С</w:t>
      </w:r>
      <w:r w:rsidRPr="00FE4DB6">
        <w:rPr>
          <w:rFonts w:ascii="Times New Roman" w:eastAsia="Times New Roman" w:hAnsi="Times New Roman" w:cs="Times New Roman"/>
          <w:bCs/>
          <w:sz w:val="24"/>
          <w:szCs w:val="24"/>
          <w:lang w:eastAsia="ru-RU"/>
        </w:rPr>
        <w:t>аратов) – директор Саратовского аэроклуба им.Ю.А.Гагарина; Тукмаков А.Н. – директор Мемориального комплекса летчика-космонавта А.Г.Николаева (Чувашская Республика, Мариинско-Посадский район</w:t>
      </w:r>
      <w:r w:rsidR="00C54B45" w:rsidRPr="00FE4DB6">
        <w:rPr>
          <w:rFonts w:ascii="Times New Roman" w:eastAsia="Times New Roman" w:hAnsi="Times New Roman" w:cs="Times New Roman"/>
          <w:bCs/>
          <w:sz w:val="24"/>
          <w:szCs w:val="24"/>
          <w:lang w:eastAsia="ru-RU"/>
        </w:rPr>
        <w:t xml:space="preserve">, </w:t>
      </w:r>
      <w:r w:rsidRPr="00FE4DB6">
        <w:rPr>
          <w:rFonts w:ascii="Times New Roman" w:eastAsia="Times New Roman" w:hAnsi="Times New Roman" w:cs="Times New Roman"/>
          <w:bCs/>
          <w:sz w:val="24"/>
          <w:szCs w:val="24"/>
          <w:lang w:eastAsia="ru-RU"/>
        </w:rPr>
        <w:t>с</w:t>
      </w:r>
      <w:r w:rsidR="00C54B45" w:rsidRPr="00FE4DB6">
        <w:rPr>
          <w:rFonts w:ascii="Times New Roman" w:eastAsia="Times New Roman" w:hAnsi="Times New Roman" w:cs="Times New Roman"/>
          <w:bCs/>
          <w:sz w:val="24"/>
          <w:szCs w:val="24"/>
          <w:lang w:eastAsia="ru-RU"/>
        </w:rPr>
        <w:t>. Ш</w:t>
      </w:r>
      <w:r w:rsidRPr="00FE4DB6">
        <w:rPr>
          <w:rFonts w:ascii="Times New Roman" w:eastAsia="Times New Roman" w:hAnsi="Times New Roman" w:cs="Times New Roman"/>
          <w:bCs/>
          <w:sz w:val="24"/>
          <w:szCs w:val="24"/>
          <w:lang w:eastAsia="ru-RU"/>
        </w:rPr>
        <w:t>оршелы); Е.Н.Егорова, директор школы им. летчика-космонавта А.Г.Николаева (Чувашская республика</w:t>
      </w:r>
      <w:r w:rsidR="00C54B45" w:rsidRPr="00FE4DB6">
        <w:rPr>
          <w:rFonts w:ascii="Times New Roman" w:eastAsia="Times New Roman" w:hAnsi="Times New Roman" w:cs="Times New Roman"/>
          <w:bCs/>
          <w:sz w:val="24"/>
          <w:szCs w:val="24"/>
          <w:lang w:eastAsia="ru-RU"/>
        </w:rPr>
        <w:t>, М</w:t>
      </w:r>
      <w:r w:rsidRPr="00FE4DB6">
        <w:rPr>
          <w:rFonts w:ascii="Times New Roman" w:eastAsia="Times New Roman" w:hAnsi="Times New Roman" w:cs="Times New Roman"/>
          <w:bCs/>
          <w:sz w:val="24"/>
          <w:szCs w:val="24"/>
          <w:lang w:eastAsia="ru-RU"/>
        </w:rPr>
        <w:t xml:space="preserve">ариинско-Посадский район, с. Шоршелы); Хадыкина Л.Н. – заместитель директора по культурно-образовательной деятельности Объединенного мемориального музея Ю.А. Гагарина (г. Гагарин, Смоленская область); Рябова Г.В. – пресс-секретарь, член союза </w:t>
      </w:r>
      <w:r w:rsidR="00C54B45" w:rsidRPr="00FE4DB6">
        <w:rPr>
          <w:rFonts w:ascii="Times New Roman" w:eastAsia="Times New Roman" w:hAnsi="Times New Roman" w:cs="Times New Roman"/>
          <w:bCs/>
          <w:sz w:val="24"/>
          <w:szCs w:val="24"/>
          <w:lang w:eastAsia="ru-RU"/>
        </w:rPr>
        <w:t>журналистов, Парк</w:t>
      </w:r>
      <w:r w:rsidRPr="00FE4DB6">
        <w:rPr>
          <w:rFonts w:ascii="Times New Roman" w:eastAsia="Times New Roman" w:hAnsi="Times New Roman" w:cs="Times New Roman"/>
          <w:bCs/>
          <w:sz w:val="24"/>
          <w:szCs w:val="24"/>
          <w:lang w:eastAsia="ru-RU"/>
        </w:rPr>
        <w:t xml:space="preserve"> покорителей космоса им. Ю.А.Гагарин</w:t>
      </w:r>
      <w:r w:rsidR="00C54B45" w:rsidRPr="00FE4DB6">
        <w:rPr>
          <w:rFonts w:ascii="Times New Roman" w:eastAsia="Times New Roman" w:hAnsi="Times New Roman" w:cs="Times New Roman"/>
          <w:bCs/>
          <w:sz w:val="24"/>
          <w:szCs w:val="24"/>
          <w:lang w:eastAsia="ru-RU"/>
        </w:rPr>
        <w:t>а (</w:t>
      </w:r>
      <w:r w:rsidRPr="00FE4DB6">
        <w:rPr>
          <w:rFonts w:ascii="Times New Roman" w:eastAsia="Times New Roman" w:hAnsi="Times New Roman" w:cs="Times New Roman"/>
          <w:bCs/>
          <w:sz w:val="24"/>
          <w:szCs w:val="24"/>
          <w:lang w:eastAsia="ru-RU"/>
        </w:rPr>
        <w:t>г. Саратов); школа и музей село Яблоневый Гай</w:t>
      </w:r>
      <w:r w:rsidR="00C54B45" w:rsidRPr="00FE4DB6">
        <w:rPr>
          <w:rFonts w:ascii="Times New Roman" w:eastAsia="Times New Roman" w:hAnsi="Times New Roman" w:cs="Times New Roman"/>
          <w:bCs/>
          <w:sz w:val="24"/>
          <w:szCs w:val="24"/>
          <w:lang w:eastAsia="ru-RU"/>
        </w:rPr>
        <w:t>, И</w:t>
      </w:r>
      <w:r w:rsidRPr="00FE4DB6">
        <w:rPr>
          <w:rFonts w:ascii="Times New Roman" w:eastAsia="Times New Roman" w:hAnsi="Times New Roman" w:cs="Times New Roman"/>
          <w:bCs/>
          <w:sz w:val="24"/>
          <w:szCs w:val="24"/>
          <w:lang w:eastAsia="ru-RU"/>
        </w:rPr>
        <w:t xml:space="preserve">вантеевский район Саратовской </w:t>
      </w:r>
      <w:r w:rsidR="00C54B45" w:rsidRPr="00FE4DB6">
        <w:rPr>
          <w:rFonts w:ascii="Times New Roman" w:eastAsia="Times New Roman" w:hAnsi="Times New Roman" w:cs="Times New Roman"/>
          <w:bCs/>
          <w:sz w:val="24"/>
          <w:szCs w:val="24"/>
          <w:lang w:eastAsia="ru-RU"/>
        </w:rPr>
        <w:t>области, где</w:t>
      </w:r>
      <w:r w:rsidRPr="00FE4DB6">
        <w:rPr>
          <w:rFonts w:ascii="Times New Roman" w:eastAsia="Times New Roman" w:hAnsi="Times New Roman" w:cs="Times New Roman"/>
          <w:bCs/>
          <w:sz w:val="24"/>
          <w:szCs w:val="24"/>
          <w:lang w:eastAsia="ru-RU"/>
        </w:rPr>
        <w:t xml:space="preserve"> жил отец космонавта Авдеева С.В.; Порохня В.С. однокурсник Ю.А.Гагарина (г. Москва). </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 акции «Спасибо вам, победители!» приняли участие члены клубов музея, учащиеся школ города, воспитанники МДОУ. Участники сделали открытки и поделки,  вручили их ветеранам.</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Сотрудники музея, члены клуба «Будущий воин», члены общественного Совета полиции приняли участие в акции «Сад памяти», в память о земляках-чапаевцах и сотрудниках органов внутренних дел</w:t>
      </w:r>
      <w:r w:rsidR="00E54030" w:rsidRPr="00FE4DB6">
        <w:rPr>
          <w:rFonts w:ascii="Times New Roman" w:eastAsia="Times New Roman" w:hAnsi="Times New Roman" w:cs="Times New Roman"/>
          <w:bCs/>
          <w:sz w:val="24"/>
          <w:szCs w:val="24"/>
          <w:lang w:eastAsia="ru-RU"/>
        </w:rPr>
        <w:t xml:space="preserve">, </w:t>
      </w:r>
      <w:r w:rsidRPr="00FE4DB6">
        <w:rPr>
          <w:rFonts w:ascii="Times New Roman" w:eastAsia="Times New Roman" w:hAnsi="Times New Roman" w:cs="Times New Roman"/>
          <w:bCs/>
          <w:sz w:val="24"/>
          <w:szCs w:val="24"/>
          <w:lang w:eastAsia="ru-RU"/>
        </w:rPr>
        <w:t>погибших</w:t>
      </w:r>
      <w:r w:rsidR="00E54030" w:rsidRPr="00FE4DB6">
        <w:rPr>
          <w:rFonts w:ascii="Times New Roman" w:eastAsia="Times New Roman" w:hAnsi="Times New Roman" w:cs="Times New Roman"/>
          <w:bCs/>
          <w:sz w:val="24"/>
          <w:szCs w:val="24"/>
          <w:lang w:eastAsia="ru-RU"/>
        </w:rPr>
        <w:t xml:space="preserve"> </w:t>
      </w:r>
      <w:r w:rsidRPr="00FE4DB6">
        <w:rPr>
          <w:rFonts w:ascii="Times New Roman" w:eastAsia="Times New Roman" w:hAnsi="Times New Roman" w:cs="Times New Roman"/>
          <w:bCs/>
          <w:sz w:val="24"/>
          <w:szCs w:val="24"/>
          <w:lang w:eastAsia="ru-RU"/>
        </w:rPr>
        <w:t>в годы Великой Отечественной войны, они провели высадку деревьев.</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 xml:space="preserve">9 мая коллектив музея принял участие в общегородском мероприятии в парке культуры и отдыха им.В.А.Важина, посвященного Дню Победы. Сотрудники подготовили интерактивную выставку «Чапаевцы– </w:t>
      </w:r>
      <w:r w:rsidR="00C54B45" w:rsidRPr="00FE4DB6">
        <w:rPr>
          <w:rFonts w:ascii="Times New Roman" w:eastAsia="Times New Roman" w:hAnsi="Times New Roman" w:cs="Times New Roman"/>
          <w:bCs/>
          <w:sz w:val="24"/>
          <w:szCs w:val="24"/>
          <w:lang w:eastAsia="ru-RU"/>
        </w:rPr>
        <w:t xml:space="preserve">  у</w:t>
      </w:r>
      <w:r w:rsidRPr="00FE4DB6">
        <w:rPr>
          <w:rFonts w:ascii="Times New Roman" w:eastAsia="Times New Roman" w:hAnsi="Times New Roman" w:cs="Times New Roman"/>
          <w:bCs/>
          <w:sz w:val="24"/>
          <w:szCs w:val="24"/>
          <w:lang w:eastAsia="ru-RU"/>
        </w:rPr>
        <w:t xml:space="preserve">астники Великой Отечественной войны», квест-игру «Тропа памяти </w:t>
      </w:r>
      <w:r w:rsidR="00C54B45" w:rsidRPr="00FE4DB6">
        <w:rPr>
          <w:rFonts w:ascii="Times New Roman" w:eastAsia="Times New Roman" w:hAnsi="Times New Roman" w:cs="Times New Roman"/>
          <w:bCs/>
          <w:sz w:val="24"/>
          <w:szCs w:val="24"/>
          <w:lang w:eastAsia="ru-RU"/>
        </w:rPr>
        <w:t>– П</w:t>
      </w:r>
      <w:r w:rsidRPr="00FE4DB6">
        <w:rPr>
          <w:rFonts w:ascii="Times New Roman" w:eastAsia="Times New Roman" w:hAnsi="Times New Roman" w:cs="Times New Roman"/>
          <w:bCs/>
          <w:sz w:val="24"/>
          <w:szCs w:val="24"/>
          <w:lang w:eastAsia="ru-RU"/>
        </w:rPr>
        <w:t>обеда».</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К международному Дню защиты детей в МДОУ д/с №12 проведено мероприятие «Да, здравствуют, дети на всей планете» и конкурс рисунков на асфальте «Счастливое детство».</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 xml:space="preserve">12 июня сотрудники музея приняли участие в городском мероприятии, посвященном Дню России. В городском парке культуры и отдыха была представлена интерактивная </w:t>
      </w:r>
      <w:r w:rsidRPr="00FE4DB6">
        <w:rPr>
          <w:rFonts w:ascii="Times New Roman" w:eastAsia="Times New Roman" w:hAnsi="Times New Roman" w:cs="Times New Roman"/>
          <w:bCs/>
          <w:sz w:val="24"/>
          <w:szCs w:val="24"/>
          <w:lang w:eastAsia="ru-RU"/>
        </w:rPr>
        <w:lastRenderedPageBreak/>
        <w:t>площадка «Наш дом – Россия», выставка рисунков членов клуба «Юный чапаевец» МОУ СОШ№13 «Россия глазами детей», проведена игровая программа «Папа, мама, я спортивная семья», все желающие могли разгадать кроссворд «Я люблю Россию».</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22 июня коллектив мемориального Дома-музея В.И. Чапаева и члены клубов «Память» (учащиеся 9 «А» класса МОУ СОШ №2, классный руководитель Чурикова Л.В.) и «Юный чапаевец» (учащиеся 5 «В» класса МОУ СОШ №5, классный руководитель Самылкина Л.Н.) приняли участие во Всероссийской акции #СвечаПамяти и провели у здания музея мероприятие, посвященное памяти чапаевцев, погибших в годы Великой Отечественной войны. Сотрудники музея подготовили выставку «Россия – моя история», школьники прочитали стихи о войне и Родине, исполнили патриотические песни. В 12.15 все участники мероприятия зажгли свечи и присоединились к Всероссийской минуте молчания.</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 xml:space="preserve">Продолжается традиционное торжественное вручение паспортов юным жителям города в музее Истории отдела внутренних дел МО МВД РФ «Пугачевский», приуроченное к знаменательным датам, с участием депутатов районного Собрания, городского Совета, Областной Думы, руководителей города и района, ветеранов ВОВ, участников локальных войн.  </w:t>
      </w:r>
    </w:p>
    <w:p w:rsidR="00091D41"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В летний период в детских оздоровительных лагерях с дневным пребыванием средних школ №1, 2, 3, 5, 13, 14 и ООШ №4 проведены беседы «Детство Васи Чапаева», «Родословная семьи Чапаевых», «И дети  тоже победили в той войне», «Дорога к Победе», «Босоногий гарнизон», игровая  программа «Почемучкина поляна», викторина «Моя малая родина – Пугачевский район», исторический экскурс «Наш дом – Россия», устный журнал «В шестнадцать мальчишеских лет», экскурсия по аллее Героев Советского Союза, познавательные часы «Открытия изменившие мир», «Удивительный мир научных открытий», информационный час «История создания велосипеда», «По страницам великих открытий».</w:t>
      </w:r>
    </w:p>
    <w:p w:rsidR="00E54030" w:rsidRPr="00FE4DB6" w:rsidRDefault="00091D41" w:rsidP="00FE4DB6">
      <w:pPr>
        <w:spacing w:after="0"/>
        <w:ind w:firstLine="709"/>
        <w:jc w:val="both"/>
        <w:rPr>
          <w:rFonts w:ascii="Times New Roman" w:eastAsia="Times New Roman" w:hAnsi="Times New Roman" w:cs="Times New Roman"/>
          <w:bCs/>
          <w:sz w:val="24"/>
          <w:szCs w:val="24"/>
          <w:lang w:eastAsia="ru-RU"/>
        </w:rPr>
      </w:pPr>
      <w:r w:rsidRPr="00FE4DB6">
        <w:rPr>
          <w:rFonts w:ascii="Times New Roman" w:eastAsia="Times New Roman" w:hAnsi="Times New Roman" w:cs="Times New Roman"/>
          <w:bCs/>
          <w:sz w:val="24"/>
          <w:szCs w:val="24"/>
          <w:lang w:eastAsia="ru-RU"/>
        </w:rPr>
        <w:t>На странице музея в социальной сети «ВКонтакте» открыта рубрика «Из фондов музея». В онлайн формате прошла выставка "Весенний вернисаж".</w:t>
      </w:r>
      <w:r w:rsidR="00E54030" w:rsidRPr="00FE4DB6">
        <w:rPr>
          <w:rFonts w:ascii="Times New Roman" w:eastAsia="Times New Roman" w:hAnsi="Times New Roman" w:cs="Times New Roman"/>
          <w:bCs/>
          <w:sz w:val="24"/>
          <w:szCs w:val="24"/>
          <w:lang w:eastAsia="ru-RU"/>
        </w:rPr>
        <w:t xml:space="preserve"> </w:t>
      </w:r>
    </w:p>
    <w:p w:rsidR="00091D41" w:rsidRPr="00FE4DB6" w:rsidRDefault="00091D41" w:rsidP="00FE4DB6">
      <w:pPr>
        <w:spacing w:after="0"/>
        <w:ind w:firstLine="709"/>
        <w:jc w:val="both"/>
        <w:rPr>
          <w:rFonts w:ascii="Times New Roman" w:eastAsia="Times New Roman" w:hAnsi="Times New Roman" w:cs="Times New Roman"/>
          <w:sz w:val="24"/>
          <w:szCs w:val="24"/>
        </w:rPr>
      </w:pPr>
      <w:r w:rsidRPr="00FE4DB6">
        <w:rPr>
          <w:rFonts w:ascii="Times New Roman" w:eastAsia="Times New Roman" w:hAnsi="Times New Roman" w:cs="Times New Roman"/>
          <w:sz w:val="24"/>
          <w:szCs w:val="24"/>
        </w:rPr>
        <w:t>Общая посещаемость – 11801,количество экскурсий – 4</w:t>
      </w:r>
      <w:r w:rsidR="00E54030"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количество лекций – 88, количество выставок – 18,</w:t>
      </w:r>
      <w:r w:rsidR="00E54030"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из них открыто в текущем году – 7,</w:t>
      </w:r>
      <w:r w:rsidR="00E54030"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число массовых мероприятий – 25, внесено предметов в гос. каталог – 316,</w:t>
      </w:r>
      <w:r w:rsidR="00E54030" w:rsidRPr="00FE4DB6">
        <w:rPr>
          <w:rFonts w:ascii="Times New Roman" w:eastAsia="Times New Roman" w:hAnsi="Times New Roman" w:cs="Times New Roman"/>
          <w:sz w:val="24"/>
          <w:szCs w:val="24"/>
        </w:rPr>
        <w:t xml:space="preserve"> </w:t>
      </w:r>
      <w:r w:rsidRPr="00FE4DB6">
        <w:rPr>
          <w:rFonts w:ascii="Times New Roman" w:eastAsia="Times New Roman" w:hAnsi="Times New Roman" w:cs="Times New Roman"/>
          <w:sz w:val="24"/>
          <w:szCs w:val="24"/>
        </w:rPr>
        <w:t>внесено предметов в эл</w:t>
      </w:r>
      <w:r w:rsidR="00C54B45" w:rsidRPr="00FE4DB6">
        <w:rPr>
          <w:rFonts w:ascii="Times New Roman" w:eastAsia="Times New Roman" w:hAnsi="Times New Roman" w:cs="Times New Roman"/>
          <w:sz w:val="24"/>
          <w:szCs w:val="24"/>
        </w:rPr>
        <w:t>. к</w:t>
      </w:r>
      <w:r w:rsidRPr="00FE4DB6">
        <w:rPr>
          <w:rFonts w:ascii="Times New Roman" w:eastAsia="Times New Roman" w:hAnsi="Times New Roman" w:cs="Times New Roman"/>
          <w:sz w:val="24"/>
          <w:szCs w:val="24"/>
        </w:rPr>
        <w:t>аталог – 316.</w:t>
      </w:r>
    </w:p>
    <w:p w:rsidR="00091D41" w:rsidRPr="00FE4DB6" w:rsidRDefault="00091D41" w:rsidP="00FE4DB6">
      <w:pPr>
        <w:spacing w:after="0"/>
        <w:ind w:firstLine="709"/>
        <w:jc w:val="both"/>
        <w:rPr>
          <w:rStyle w:val="af3"/>
          <w:rFonts w:ascii="Times New Roman" w:hAnsi="Times New Roman" w:cs="Times New Roman"/>
          <w:i w:val="0"/>
          <w:sz w:val="24"/>
          <w:szCs w:val="24"/>
        </w:rPr>
      </w:pPr>
      <w:r w:rsidRPr="00FE4DB6">
        <w:rPr>
          <w:rStyle w:val="af3"/>
          <w:rFonts w:ascii="Times New Roman" w:hAnsi="Times New Roman" w:cs="Times New Roman"/>
          <w:i w:val="0"/>
          <w:sz w:val="24"/>
          <w:szCs w:val="24"/>
        </w:rPr>
        <w:t>МБУК «Пугачёвская районная межпоселенческая библиотека» включает 31 библиотеку (8 городских, 23 сельских).</w:t>
      </w:r>
    </w:p>
    <w:p w:rsidR="00091D41" w:rsidRPr="00FE4DB6" w:rsidRDefault="00091D41" w:rsidP="00FE4DB6">
      <w:pPr>
        <w:shd w:val="clear" w:color="auto" w:fill="FFFFFF" w:themeFill="background1"/>
        <w:spacing w:after="0"/>
        <w:ind w:firstLine="709"/>
        <w:jc w:val="both"/>
        <w:rPr>
          <w:rFonts w:ascii="Times New Roman" w:hAnsi="Times New Roman" w:cs="Times New Roman"/>
          <w:sz w:val="24"/>
          <w:szCs w:val="24"/>
          <w:shd w:val="clear" w:color="auto" w:fill="FFFF00"/>
          <w:lang w:eastAsia="ar-SA"/>
        </w:rPr>
      </w:pPr>
      <w:r w:rsidRPr="00FE4DB6">
        <w:rPr>
          <w:rFonts w:ascii="Times New Roman" w:hAnsi="Times New Roman" w:cs="Times New Roman"/>
          <w:sz w:val="24"/>
          <w:szCs w:val="24"/>
          <w:shd w:val="clear" w:color="auto" w:fill="FFFFFF" w:themeFill="background1"/>
          <w:lang w:eastAsia="ar-SA"/>
        </w:rPr>
        <w:t xml:space="preserve">Основные показатели за </w:t>
      </w:r>
      <w:r w:rsidRPr="00FE4DB6">
        <w:rPr>
          <w:rFonts w:ascii="Times New Roman" w:hAnsi="Times New Roman" w:cs="Times New Roman"/>
          <w:sz w:val="24"/>
          <w:szCs w:val="24"/>
          <w:shd w:val="clear" w:color="auto" w:fill="FFFFFF" w:themeFill="background1"/>
          <w:lang w:val="en-US" w:eastAsia="ar-SA"/>
        </w:rPr>
        <w:t>I</w:t>
      </w:r>
      <w:r w:rsidRPr="00FE4DB6">
        <w:rPr>
          <w:rFonts w:ascii="Times New Roman" w:hAnsi="Times New Roman" w:cs="Times New Roman"/>
          <w:sz w:val="24"/>
          <w:szCs w:val="24"/>
          <w:shd w:val="clear" w:color="auto" w:fill="FFFFFF" w:themeFill="background1"/>
          <w:lang w:eastAsia="ar-SA"/>
        </w:rPr>
        <w:t xml:space="preserve"> полугодие 2021года:</w:t>
      </w:r>
    </w:p>
    <w:p w:rsidR="00091D41" w:rsidRPr="00FE4DB6" w:rsidRDefault="00091D41" w:rsidP="00FE4DB6">
      <w:pPr>
        <w:spacing w:after="0"/>
        <w:ind w:firstLine="709"/>
        <w:jc w:val="both"/>
        <w:rPr>
          <w:rFonts w:ascii="Times New Roman" w:hAnsi="Times New Roman" w:cs="Times New Roman"/>
          <w:sz w:val="24"/>
          <w:szCs w:val="24"/>
          <w:shd w:val="clear" w:color="auto" w:fill="FFFF00"/>
          <w:lang w:eastAsia="ar-SA"/>
        </w:rPr>
      </w:pPr>
      <w:r w:rsidRPr="00FE4DB6">
        <w:rPr>
          <w:rFonts w:ascii="Times New Roman" w:hAnsi="Times New Roman" w:cs="Times New Roman"/>
          <w:sz w:val="24"/>
          <w:szCs w:val="24"/>
          <w:shd w:val="clear" w:color="auto" w:fill="FFFFFF" w:themeFill="background1"/>
          <w:lang w:eastAsia="ar-SA"/>
        </w:rPr>
        <w:t>количество пользователей – 15172;</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книговыдача – 209943;</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число посещений общее – 89282;</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количество массовых мероприятий (всего в стационарном и удаленном режиме, в т.ч. сайт и соцсети) – 665;</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т.ч. количество онлайн мероприятий в соцсетях – 204;</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подписка на 2 полугодие 2021 г. (тыс. руб.) – 100,029 тыс. руб.;</w:t>
      </w:r>
    </w:p>
    <w:p w:rsidR="00091D41" w:rsidRPr="00FE4DB6" w:rsidRDefault="00C54B45" w:rsidP="00FE4DB6">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количество наименований периодических</w:t>
      </w:r>
      <w:r w:rsidR="00091D41" w:rsidRPr="00FE4DB6">
        <w:rPr>
          <w:rFonts w:ascii="Times New Roman" w:hAnsi="Times New Roman" w:cs="Times New Roman"/>
          <w:sz w:val="24"/>
          <w:szCs w:val="24"/>
        </w:rPr>
        <w:t xml:space="preserve"> изданий в ЦБ –13;</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среднее количество наименований период</w:t>
      </w:r>
      <w:r w:rsidR="00C54B45">
        <w:rPr>
          <w:rFonts w:ascii="Times New Roman" w:hAnsi="Times New Roman" w:cs="Times New Roman"/>
          <w:sz w:val="24"/>
          <w:szCs w:val="24"/>
        </w:rPr>
        <w:t>ических</w:t>
      </w:r>
      <w:r w:rsidRPr="00FE4DB6">
        <w:rPr>
          <w:rFonts w:ascii="Times New Roman" w:hAnsi="Times New Roman" w:cs="Times New Roman"/>
          <w:sz w:val="24"/>
          <w:szCs w:val="24"/>
        </w:rPr>
        <w:t xml:space="preserve"> изданий на 1 библиотеку-филиал –5;</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количество библиотек, работающих в социальных сетях –15.</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Основные направления работы на 2021 год: Год науки и технологий, 60-летие первого полета в космос, 85-летие образования Саратовской области, организация работы в рамках празднования 800-летия со дня рождения князя Александра Невского, 200-летия со дня рождения Ф.М. Достоевского, 200-летия со дня рождения Н.А. Некрасова.</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lastRenderedPageBreak/>
        <w:t xml:space="preserve">В рамках календаря знаменательных дат Года науки и технологий реализуется в формате офлайн и онлайн комплексная программа «Наука в ракурсе библиотеки» среди различных категорий читателей, где проведены разнообразные мероприятия: презентации тематических выставок, обзоры, игры, квесты и т. д. </w:t>
      </w:r>
    </w:p>
    <w:p w:rsidR="00B87DFC"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Сотрудники городских и сельских библиотек приняли активное участие в </w:t>
      </w:r>
      <w:r w:rsidR="00B87DFC" w:rsidRPr="00FE4DB6">
        <w:rPr>
          <w:rFonts w:ascii="Times New Roman" w:hAnsi="Times New Roman" w:cs="Times New Roman"/>
          <w:sz w:val="24"/>
          <w:szCs w:val="24"/>
        </w:rPr>
        <w:t>десятой</w:t>
      </w:r>
      <w:r w:rsidRPr="00FE4DB6">
        <w:rPr>
          <w:rFonts w:ascii="Times New Roman" w:hAnsi="Times New Roman" w:cs="Times New Roman"/>
          <w:sz w:val="24"/>
          <w:szCs w:val="24"/>
        </w:rPr>
        <w:t xml:space="preserve"> юбилейной Всероссийской акции «БИБЛИОНОЧЬ-2021» и «БИБЛИОСУМЕРКИ-2021», посвященной Году науки и технологий и 60-летию первого полета человека в космос. Для посетителей были организованы площадки аквагримм, селфи-фотозоны, где все желающие смогли сфотографироваться.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Центральная библиотека стала инициатором районной а</w:t>
      </w:r>
      <w:r w:rsidR="00B87DFC" w:rsidRPr="00FE4DB6">
        <w:rPr>
          <w:rFonts w:ascii="Times New Roman" w:hAnsi="Times New Roman" w:cs="Times New Roman"/>
          <w:sz w:val="24"/>
          <w:szCs w:val="24"/>
        </w:rPr>
        <w:t>кции «Космос. Время. Человек», целью,</w:t>
      </w:r>
      <w:r w:rsidRPr="00FE4DB6">
        <w:rPr>
          <w:rFonts w:ascii="Times New Roman" w:hAnsi="Times New Roman" w:cs="Times New Roman"/>
          <w:sz w:val="24"/>
          <w:szCs w:val="24"/>
        </w:rPr>
        <w:t xml:space="preserve"> которой было формирование гражданских и нравственных ориентиров, патриотического сознания жителей Пугачевского района, в первую очередь, детей, подростков и молодежи на примерах героической истории космонавтики нашей Родины. На акцию принимались любые работы: рисунки, аппликации, поделки, плакаты, мастер-классы, отзывы о книгах, сочинения, стихи, рассказы, презентации, видеоработы, в которых главными темами являются космос и место человека в нем.</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Сотрудники городских библиотек 9 мая приняли активное участие в городском празднике, посвященном Дню Победы в парке культуры и отдыха им. В.А.Важина, начавшимся с возложения цветов к памятнику «Воину-освободителю».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Городские библиотеки приняли активное участие в мероприятиях, посвященных Дню города и организовали различные мероприятия для взрослых и детей. Интерактивная площадка «Гордость земли пугачевской» Центральной библиотеки включала книжную выставку «Любимый город: листая страницы», инсталлированную выставку «Гордость земли пугачевской», информационный стенд «Почетные граждане Пугачевского района», викторину «Родного края облик многоликий». Сотрудники городской библиотеки №1 провели квест-игру «Штрихи к портрету города». Работники Центральной детской библиотеки и городской библиотеки №3 представили краеведческий вернисаж «Я эту землю родиной зову», состоящий из выставки-инсталляции «Край мой – капелька России» с литературой о городе и ретро-фотографиями, мастер-класса по технике оригами, викторины «Тайна золотого ключика», посвященной творчеству нашего писателя – земляка А.Н. Толстого. </w:t>
      </w:r>
    </w:p>
    <w:p w:rsidR="00B87DFC"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 Центральной библиотеке состоялась творческая встреча членов литературного объединения «Пугачевская лира» с выездной бригадой поэтов из г</w:t>
      </w:r>
      <w:r w:rsidR="00C54B45" w:rsidRPr="00FE4DB6">
        <w:rPr>
          <w:rFonts w:ascii="Times New Roman" w:hAnsi="Times New Roman" w:cs="Times New Roman"/>
          <w:sz w:val="24"/>
          <w:szCs w:val="24"/>
        </w:rPr>
        <w:t>. Б</w:t>
      </w:r>
      <w:r w:rsidRPr="00FE4DB6">
        <w:rPr>
          <w:rFonts w:ascii="Times New Roman" w:hAnsi="Times New Roman" w:cs="Times New Roman"/>
          <w:sz w:val="24"/>
          <w:szCs w:val="24"/>
        </w:rPr>
        <w:t xml:space="preserve">алаково, в состав которой вошли представители объединений «Утро» и «Люстра Эммы».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12 июня в рамках городского мероприятия, посвященного Дню России, на территории парка культуры и отдыха им. В. А. Важина были представлены интерактивные площадки.</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Центральная библиотека муниципального бюджетного учреждения культуры «Пугачевская районная межпоселенческая библиотека» присоединилась к ежегодной Всероссийской социокультурной акции «Бегущая книга», посвященной Общероссийскому Дню библиотек и 200-летию со дня рождения Ф.М. Достоевского, совершив забег по центральной части города. По ходу маршрута прохожим задавали вопросы об истории развития библиотек.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Подведены итоги районного конкурса «Космическая слава земли саратовской», организованного по инициативе депутата Государственной Думы Федерального Собрания Панкова Николая Васильевича и при поддержке ВПП «Единая Россия». В конкурсе, посвященном 60-летию первого полета человека в космос, приняли участие 27 специалистов библиотечной системы и реализовали проекты, направленные на популяризацию знаний о космосе, первом космонавте планеты Ю.А. Гагарине и фактах его биографии, связанных с </w:t>
      </w:r>
      <w:r w:rsidRPr="00FE4DB6">
        <w:rPr>
          <w:rFonts w:ascii="Times New Roman" w:hAnsi="Times New Roman" w:cs="Times New Roman"/>
          <w:sz w:val="24"/>
          <w:szCs w:val="24"/>
        </w:rPr>
        <w:lastRenderedPageBreak/>
        <w:t>Саратовской областью. Заведующая библиотекой села Клинцовка И.Г.Третьякова, реализовав проект «Юрий Гагарин – наш герой», заняла III место, ведущий библиотекарь Центральной библиотеки Н.Ю.Кротовас проектом «Навстречу звездам» – II место. Победителем конкурса стала заведующая библиотекой поселка Солянский</w:t>
      </w:r>
      <w:r w:rsidR="00B87DFC" w:rsidRPr="00FE4DB6">
        <w:rPr>
          <w:rFonts w:ascii="Times New Roman" w:hAnsi="Times New Roman" w:cs="Times New Roman"/>
          <w:sz w:val="24"/>
          <w:szCs w:val="24"/>
        </w:rPr>
        <w:t xml:space="preserve"> </w:t>
      </w:r>
      <w:r w:rsidRPr="00FE4DB6">
        <w:rPr>
          <w:rFonts w:ascii="Times New Roman" w:hAnsi="Times New Roman" w:cs="Times New Roman"/>
          <w:sz w:val="24"/>
          <w:szCs w:val="24"/>
        </w:rPr>
        <w:t xml:space="preserve">О.П.Курдяева с проектом «Космический десант Юрия Гагарина».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Библиотекари приняли участие также в других конкурсах и стали победителями:</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Международный творческий конкурс к 60-летию полета в космос "Эра космических фантазий" </w:t>
      </w:r>
      <w:r w:rsidR="00C54B45" w:rsidRPr="00FE4DB6">
        <w:rPr>
          <w:rFonts w:ascii="Times New Roman" w:hAnsi="Times New Roman" w:cs="Times New Roman"/>
          <w:sz w:val="24"/>
          <w:szCs w:val="24"/>
        </w:rPr>
        <w:t>– О</w:t>
      </w:r>
      <w:r w:rsidRPr="00FE4DB6">
        <w:rPr>
          <w:rFonts w:ascii="Times New Roman" w:hAnsi="Times New Roman" w:cs="Times New Roman"/>
          <w:sz w:val="24"/>
          <w:szCs w:val="24"/>
        </w:rPr>
        <w:t xml:space="preserve">.П.Курдяева, заведующая библиотекой п. Солянский – Диплом I степени в номинации «Презентация»; </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IX всероссийский конкурс «Гордость страны» </w:t>
      </w:r>
      <w:r w:rsidR="00C54B45" w:rsidRPr="00FE4DB6">
        <w:rPr>
          <w:rFonts w:ascii="Times New Roman" w:hAnsi="Times New Roman" w:cs="Times New Roman"/>
          <w:sz w:val="24"/>
          <w:szCs w:val="24"/>
        </w:rPr>
        <w:t>– К</w:t>
      </w:r>
      <w:r w:rsidRPr="00FE4DB6">
        <w:rPr>
          <w:rFonts w:ascii="Times New Roman" w:hAnsi="Times New Roman" w:cs="Times New Roman"/>
          <w:sz w:val="24"/>
          <w:szCs w:val="24"/>
        </w:rPr>
        <w:t>урдяева О.П., заведующая библиотекой п. Солянский – Диплом за высокопрофессиональную подготовку участников-победителей;</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Всероссийский профессиональный конкурс «Ты гений» – И.Г. Третьякова Диплом победителя I степени в номинации «Лучшее оформление тематического уголка «Космические дали»;</w:t>
      </w:r>
    </w:p>
    <w:p w:rsidR="00091D41" w:rsidRPr="00FE4DB6" w:rsidRDefault="00091D41" w:rsidP="00FE4DB6">
      <w:pPr>
        <w:spacing w:after="0"/>
        <w:ind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IX Всероссийский профессиональный конкурс «Ты гений» –И.Г. Третьякова – Диплом победителя I степени в номинации «Лучшее оформление тематического уголка к 9 мая «Подвиг Великий и Вечный»; </w:t>
      </w:r>
    </w:p>
    <w:p w:rsidR="00091D41" w:rsidRPr="00FE4DB6" w:rsidRDefault="00091D41" w:rsidP="00FE4DB6">
      <w:pPr>
        <w:spacing w:after="0"/>
        <w:ind w:firstLine="709"/>
        <w:jc w:val="both"/>
        <w:rPr>
          <w:rFonts w:ascii="Times New Roman" w:hAnsi="Times New Roman" w:cs="Times New Roman"/>
          <w:b/>
          <w:sz w:val="24"/>
          <w:szCs w:val="24"/>
        </w:rPr>
      </w:pPr>
      <w:r w:rsidRPr="00FE4DB6">
        <w:rPr>
          <w:rFonts w:ascii="Times New Roman" w:hAnsi="Times New Roman" w:cs="Times New Roman"/>
          <w:sz w:val="24"/>
          <w:szCs w:val="24"/>
        </w:rPr>
        <w:t>II открытый районный литературно-музыкальный онлайн-конкурс «Не забывайте о войне» – Кротова М.Г., ведущий библиотекарь городской библиотеки №1 – Диплом II степени в номинации «Художественное чтение».</w:t>
      </w:r>
    </w:p>
    <w:p w:rsidR="00091D41" w:rsidRPr="00FE4DB6" w:rsidRDefault="00091D41" w:rsidP="00FE4DB6">
      <w:pPr>
        <w:pStyle w:val="af"/>
        <w:ind w:firstLine="709"/>
        <w:jc w:val="both"/>
        <w:rPr>
          <w:b/>
        </w:rPr>
      </w:pPr>
    </w:p>
    <w:p w:rsidR="00DF0202" w:rsidRPr="00FE4DB6" w:rsidRDefault="003E5840" w:rsidP="00C54B45">
      <w:pPr>
        <w:pStyle w:val="af"/>
        <w:ind w:firstLine="709"/>
        <w:jc w:val="center"/>
        <w:rPr>
          <w:b/>
        </w:rPr>
      </w:pPr>
      <w:r w:rsidRPr="00FE4DB6">
        <w:rPr>
          <w:b/>
        </w:rPr>
        <w:t>Д</w:t>
      </w:r>
      <w:r w:rsidR="009C7D96" w:rsidRPr="00FE4DB6">
        <w:rPr>
          <w:b/>
        </w:rPr>
        <w:t>емография и здр</w:t>
      </w:r>
      <w:r w:rsidR="00720C2C" w:rsidRPr="00FE4DB6">
        <w:rPr>
          <w:b/>
        </w:rPr>
        <w:t>авоохранение</w:t>
      </w:r>
    </w:p>
    <w:p w:rsidR="00761D11" w:rsidRPr="00FE4DB6" w:rsidRDefault="00761D11" w:rsidP="00FE4DB6">
      <w:pPr>
        <w:pStyle w:val="af"/>
        <w:ind w:firstLine="709"/>
        <w:jc w:val="both"/>
      </w:pPr>
      <w:r w:rsidRPr="00FE4DB6">
        <w:t>Государственное учреждение здравоохранения Саратовской области «Пугачевская районная больница» является многопрофильным учреждением 2 уровня, оказывающим первичную медико-санитарную и специализированную помощь жителям Пугачевского района, а также по отдельным видам помощи Ивантеевского и Перелюбского районов, общей численностью более 80 тыс. человек.</w:t>
      </w:r>
    </w:p>
    <w:p w:rsidR="00761D11" w:rsidRPr="00FE4DB6" w:rsidRDefault="00761D11" w:rsidP="00FE4DB6">
      <w:pPr>
        <w:pStyle w:val="af"/>
        <w:ind w:firstLine="709"/>
        <w:jc w:val="both"/>
      </w:pPr>
      <w:r w:rsidRPr="00FE4DB6">
        <w:t>Сеть медицинских подразделений ГУЗ СО «Пугачевская РБ» максимально сохранена для обеспечения доступности медицинской помощи на селе.</w:t>
      </w:r>
    </w:p>
    <w:p w:rsidR="00761D11" w:rsidRPr="00FE4DB6" w:rsidRDefault="00761D11" w:rsidP="00FE4DB6">
      <w:pPr>
        <w:pStyle w:val="af"/>
        <w:ind w:firstLine="709"/>
        <w:jc w:val="both"/>
        <w:rPr>
          <w:b/>
        </w:rPr>
      </w:pPr>
      <w:r w:rsidRPr="00FE4DB6">
        <w:t xml:space="preserve">В структуру ГУЗ СО «Пугачевская РБ» входит 13 отделений круглосуточного стационара на 263 койки, 70 коек дневного стационара, 26 фельдшерско-акушерских пунктов, 2 участковые больницы, 3 врачебные амбулатории, 9 домовых хозяйств. В селах района открыты аптечные пункты. </w:t>
      </w:r>
    </w:p>
    <w:p w:rsidR="00761D11" w:rsidRPr="00FE4DB6" w:rsidRDefault="00761D11" w:rsidP="00C54B45">
      <w:pPr>
        <w:spacing w:after="0"/>
        <w:ind w:right="-1" w:firstLine="709"/>
        <w:jc w:val="both"/>
        <w:rPr>
          <w:rFonts w:ascii="Times New Roman" w:hAnsi="Times New Roman" w:cs="Times New Roman"/>
          <w:bCs/>
          <w:sz w:val="24"/>
          <w:szCs w:val="24"/>
        </w:rPr>
      </w:pPr>
      <w:r w:rsidRPr="00FE4DB6">
        <w:rPr>
          <w:rFonts w:ascii="Times New Roman" w:hAnsi="Times New Roman" w:cs="Times New Roman"/>
          <w:b/>
          <w:bCs/>
          <w:sz w:val="24"/>
          <w:szCs w:val="24"/>
        </w:rPr>
        <w:t xml:space="preserve">Демография. </w:t>
      </w:r>
      <w:r w:rsidRPr="00FE4DB6">
        <w:rPr>
          <w:rFonts w:ascii="Times New Roman" w:hAnsi="Times New Roman" w:cs="Times New Roman"/>
          <w:bCs/>
          <w:sz w:val="24"/>
          <w:szCs w:val="24"/>
        </w:rPr>
        <w:t>Демографическая ситуация в районе остается сложной. Показатель рождаемости в текущем году находится ниже уровня показателя 2020 г., составил 6,0 (в 2020 году – 6,2).</w:t>
      </w:r>
      <w:r w:rsidRPr="00FE4DB6">
        <w:rPr>
          <w:rFonts w:ascii="Times New Roman" w:hAnsi="Times New Roman" w:cs="Times New Roman"/>
          <w:bCs/>
          <w:i/>
          <w:sz w:val="24"/>
          <w:szCs w:val="24"/>
        </w:rPr>
        <w:t xml:space="preserve"> </w:t>
      </w:r>
      <w:r w:rsidRPr="00FE4DB6">
        <w:rPr>
          <w:rFonts w:ascii="Times New Roman" w:hAnsi="Times New Roman" w:cs="Times New Roman"/>
          <w:bCs/>
          <w:sz w:val="24"/>
          <w:szCs w:val="24"/>
        </w:rPr>
        <w:t xml:space="preserve">За 6 месяцев 2021 года в Пугачевском районе родился 171 ребенок (2020 г. – 176). Показатель естественной убыли населения вырос по сравнению с 2020 годом и составил в 2021 г. – 10,9, в 2020 г. – 8,0. По итогам естественного движения населения за 5 месяцев Пугачевский район занимал 15 ранговое место (по рождаемости – 25, по смертности – 12).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Cs/>
          <w:sz w:val="24"/>
          <w:szCs w:val="24"/>
          <w:u w:val="single"/>
        </w:rPr>
        <w:t>Общая смертность</w:t>
      </w:r>
      <w:r w:rsidRPr="00FE4DB6">
        <w:rPr>
          <w:rFonts w:ascii="Times New Roman" w:hAnsi="Times New Roman" w:cs="Times New Roman"/>
          <w:bCs/>
          <w:sz w:val="24"/>
          <w:szCs w:val="24"/>
        </w:rPr>
        <w:t xml:space="preserve"> населения в 2021 году составила 16,9 на 1000 населения против 14,2 в 2020 году. (Среднеобластной показатель общей смертности – 17,8.) Ведущими причинами смерти, </w:t>
      </w:r>
      <w:r w:rsidR="00C54B45" w:rsidRPr="00FE4DB6">
        <w:rPr>
          <w:rFonts w:ascii="Times New Roman" w:hAnsi="Times New Roman" w:cs="Times New Roman"/>
          <w:bCs/>
          <w:sz w:val="24"/>
          <w:szCs w:val="24"/>
        </w:rPr>
        <w:t>по-прежнему</w:t>
      </w:r>
      <w:r w:rsidRPr="00FE4DB6">
        <w:rPr>
          <w:rFonts w:ascii="Times New Roman" w:hAnsi="Times New Roman" w:cs="Times New Roman"/>
          <w:bCs/>
          <w:sz w:val="24"/>
          <w:szCs w:val="24"/>
        </w:rPr>
        <w:t xml:space="preserve">, остаются болезни органов кровообращения, новообразования, внешние причины (травмы, отравления), болезни органов пищеварения, дыхания.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Cs/>
          <w:sz w:val="24"/>
          <w:szCs w:val="24"/>
        </w:rPr>
        <w:t xml:space="preserve">Показатель смертности лиц трудоспособного возраста  в текущем году составил 544,4 против 522,8 на 100 тыс. населения в 2020 году. В структуре смертности лиц трудоспособного возраста на 1 - 2 местах – внешние причины (травмы, отравления) и болезни органов </w:t>
      </w:r>
      <w:r w:rsidRPr="00FE4DB6">
        <w:rPr>
          <w:rFonts w:ascii="Times New Roman" w:hAnsi="Times New Roman" w:cs="Times New Roman"/>
          <w:bCs/>
          <w:sz w:val="24"/>
          <w:szCs w:val="24"/>
        </w:rPr>
        <w:lastRenderedPageBreak/>
        <w:t xml:space="preserve">кровообращения, третье место занимают заболевания органов пищеварения. В текущем году отмечается некоторое снижение смертности от болезней системы кровообращения, онкологических заболеваний, внешних причин. У лиц трудоспособного возраста регистрируется рост смертности от болезней органов пищеварения на 54%. Младенческой, детской и подростковой смертности в 2021 году не зарегистрировано.  </w:t>
      </w:r>
    </w:p>
    <w:p w:rsidR="00761D11" w:rsidRPr="00FE4DB6" w:rsidRDefault="00761D11" w:rsidP="00FE4DB6">
      <w:pPr>
        <w:spacing w:after="0"/>
        <w:ind w:right="-1" w:firstLine="709"/>
        <w:jc w:val="both"/>
        <w:rPr>
          <w:rFonts w:ascii="Times New Roman" w:hAnsi="Times New Roman" w:cs="Times New Roman"/>
          <w:b/>
          <w:sz w:val="24"/>
          <w:szCs w:val="24"/>
        </w:rPr>
      </w:pPr>
      <w:r w:rsidRPr="00FE4DB6">
        <w:rPr>
          <w:rFonts w:ascii="Times New Roman" w:hAnsi="Times New Roman" w:cs="Times New Roman"/>
          <w:b/>
          <w:sz w:val="24"/>
          <w:szCs w:val="24"/>
        </w:rPr>
        <w:t xml:space="preserve">Социально – значимые заболевания. </w:t>
      </w:r>
    </w:p>
    <w:p w:rsidR="00761D11" w:rsidRPr="00FE4DB6" w:rsidRDefault="00761D11" w:rsidP="00FE4DB6">
      <w:pPr>
        <w:tabs>
          <w:tab w:val="num" w:pos="-426"/>
        </w:tabs>
        <w:spacing w:after="0"/>
        <w:ind w:right="-1" w:firstLine="709"/>
        <w:jc w:val="both"/>
        <w:rPr>
          <w:rFonts w:ascii="Times New Roman" w:hAnsi="Times New Roman" w:cs="Times New Roman"/>
          <w:sz w:val="24"/>
          <w:szCs w:val="24"/>
        </w:rPr>
      </w:pPr>
      <w:r w:rsidRPr="00FE4DB6">
        <w:rPr>
          <w:rFonts w:ascii="Times New Roman" w:hAnsi="Times New Roman" w:cs="Times New Roman"/>
          <w:b/>
          <w:sz w:val="24"/>
          <w:szCs w:val="24"/>
        </w:rPr>
        <w:t xml:space="preserve">Туберкулез. </w:t>
      </w:r>
      <w:r w:rsidRPr="00FE4DB6">
        <w:rPr>
          <w:rFonts w:ascii="Times New Roman" w:hAnsi="Times New Roman" w:cs="Times New Roman"/>
          <w:sz w:val="24"/>
          <w:szCs w:val="24"/>
        </w:rPr>
        <w:t xml:space="preserve">В текущем году показатель </w:t>
      </w:r>
      <w:r w:rsidRPr="00FE4DB6">
        <w:rPr>
          <w:rFonts w:ascii="Times New Roman" w:hAnsi="Times New Roman" w:cs="Times New Roman"/>
          <w:bCs/>
          <w:sz w:val="24"/>
          <w:szCs w:val="24"/>
        </w:rPr>
        <w:t xml:space="preserve">заболеваемости туберкулезом выше уровня предыдущего года и составил 10,3 на 100 тыс. населения против 5,1 в 2020 году. Выявлено 6 случаев заболевания. Выявление при флюорографическом обследовании составило 83%. </w:t>
      </w:r>
      <w:r w:rsidRPr="00FE4DB6">
        <w:rPr>
          <w:rFonts w:ascii="Times New Roman" w:hAnsi="Times New Roman" w:cs="Times New Roman"/>
          <w:sz w:val="24"/>
          <w:szCs w:val="24"/>
        </w:rPr>
        <w:t xml:space="preserve">С распадом выявлено 3 больных, микобактерии туберкулеза выделяют 3 больных. Из впервые выявленных больных госпитализированы все пациенты. Охват лечением больных туберкулезом, сочетанного с ВИЧ – инфекцией – 100% (2 человека). Смертности от туберкулеза в текущем году не зарегистрировано, в прошлом показатель смертности от туберкулеза составлял 1,7 на 100 тыс. населения. </w:t>
      </w:r>
    </w:p>
    <w:p w:rsidR="00761D11" w:rsidRPr="00FE4DB6" w:rsidRDefault="00761D11" w:rsidP="00FE4DB6">
      <w:pPr>
        <w:tabs>
          <w:tab w:val="num" w:pos="-426"/>
        </w:tabs>
        <w:spacing w:after="0"/>
        <w:ind w:right="-1" w:firstLine="709"/>
        <w:jc w:val="both"/>
        <w:rPr>
          <w:rFonts w:ascii="Times New Roman" w:hAnsi="Times New Roman" w:cs="Times New Roman"/>
          <w:sz w:val="24"/>
          <w:szCs w:val="24"/>
        </w:rPr>
      </w:pPr>
      <w:r w:rsidRPr="00FE4DB6">
        <w:rPr>
          <w:rFonts w:ascii="Times New Roman" w:hAnsi="Times New Roman" w:cs="Times New Roman"/>
          <w:sz w:val="24"/>
          <w:szCs w:val="24"/>
        </w:rPr>
        <w:t>Охват населения флюорографическими осмотрами составил 36% против 20,6% в 2020 году. План флюорографического осмотра выполнен всего на 53,6% от годового плана.</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
          <w:sz w:val="24"/>
          <w:szCs w:val="24"/>
        </w:rPr>
        <w:t xml:space="preserve">ВИЧ - инфекция. </w:t>
      </w:r>
      <w:r w:rsidRPr="00FE4DB6">
        <w:rPr>
          <w:rFonts w:ascii="Times New Roman" w:hAnsi="Times New Roman" w:cs="Times New Roman"/>
          <w:sz w:val="24"/>
          <w:szCs w:val="24"/>
        </w:rPr>
        <w:t>На 2021 год запланировано обследовать на ВИЧ – инфекцию 17128 человек, фактически обследовано 6003 человек, или 35,1%; впервые выявлено 8 ВИЧ – инфицированных, заболеваемость составила 14,0 на 100 тыс. населения. В отчетном периоде беременностей сре</w:t>
      </w:r>
      <w:r w:rsidR="00C54B45">
        <w:rPr>
          <w:rFonts w:ascii="Times New Roman" w:hAnsi="Times New Roman" w:cs="Times New Roman"/>
          <w:sz w:val="24"/>
          <w:szCs w:val="24"/>
        </w:rPr>
        <w:t>д</w:t>
      </w:r>
      <w:r w:rsidRPr="00FE4DB6">
        <w:rPr>
          <w:rFonts w:ascii="Times New Roman" w:hAnsi="Times New Roman" w:cs="Times New Roman"/>
          <w:sz w:val="24"/>
          <w:szCs w:val="24"/>
        </w:rPr>
        <w:t xml:space="preserve">и ВИЧ – инфицированных не зарегистрировано. </w:t>
      </w:r>
      <w:r w:rsidRPr="00FE4DB6">
        <w:rPr>
          <w:rFonts w:ascii="Times New Roman" w:hAnsi="Times New Roman" w:cs="Times New Roman"/>
          <w:bCs/>
          <w:sz w:val="24"/>
          <w:szCs w:val="24"/>
        </w:rPr>
        <w:t xml:space="preserve">Всего в ЛПУ Пугачевского района за период с 1997 года зарегистрировано 336 ВИЧ – инфицированных (включая ГУ ФСИН). На «Д» учете у инфекциониста состоят 154 человека. </w:t>
      </w:r>
      <w:r w:rsidRPr="00FE4DB6">
        <w:rPr>
          <w:rFonts w:ascii="Times New Roman" w:hAnsi="Times New Roman" w:cs="Times New Roman"/>
          <w:sz w:val="24"/>
          <w:szCs w:val="24"/>
        </w:rPr>
        <w:t>Лечению ВААРТ в текущем году подлежало 100 ВИЧ - инфицированных, охвачены лечением 100.</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
          <w:sz w:val="24"/>
          <w:szCs w:val="24"/>
        </w:rPr>
        <w:t xml:space="preserve">Онкология. </w:t>
      </w:r>
      <w:r w:rsidRPr="00FE4DB6">
        <w:rPr>
          <w:rFonts w:ascii="Times New Roman" w:hAnsi="Times New Roman" w:cs="Times New Roman"/>
          <w:sz w:val="24"/>
          <w:szCs w:val="24"/>
        </w:rPr>
        <w:t>Он</w:t>
      </w:r>
      <w:r w:rsidRPr="00FE4DB6">
        <w:rPr>
          <w:rFonts w:ascii="Times New Roman" w:hAnsi="Times New Roman" w:cs="Times New Roman"/>
          <w:bCs/>
          <w:sz w:val="24"/>
          <w:szCs w:val="24"/>
        </w:rPr>
        <w:t xml:space="preserve">козаболеваемость в 2021 году ниже уровня прошлого года и составила 273,2 против 375,3 случаев на 100 тыс. населения. В структуре онкологической заболеваемости лидируют опухоли органов пищеварения (23%), дыхания (17,4%), молочной железы (15,2%), кожи, (13%), женской половой сферы (12%), мужской половой сферы (5,4%).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Cs/>
          <w:sz w:val="24"/>
          <w:szCs w:val="24"/>
        </w:rPr>
        <w:t xml:space="preserve">В 2021 году в смотровых кабинетах выявлено 6 случаев рака (2020 г. – 3), при прохождении маммографического обследования выявлено 8 случаев рака молочной железы (2020 г. – 6). При флюорографическом обследовании выявлено 4 случая рака легкого (2020 – 9). Всего профилактически выявлено 24 случая онкологических заболеваний. Предопухолевой патологии выявлено в смотровых кабинетах 56 случая (2020 г. – 23).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
          <w:sz w:val="24"/>
          <w:szCs w:val="24"/>
        </w:rPr>
        <w:t xml:space="preserve">Дермато - венерология. </w:t>
      </w:r>
      <w:r w:rsidRPr="00FE4DB6">
        <w:rPr>
          <w:rFonts w:ascii="Times New Roman" w:hAnsi="Times New Roman" w:cs="Times New Roman"/>
          <w:bCs/>
          <w:sz w:val="24"/>
          <w:szCs w:val="24"/>
        </w:rPr>
        <w:t xml:space="preserve">В 2021 году заболеваемость сифилисом составила 10,5 на 100 тысяч населения (2020 г. – 5,2). Охват осмотрами на сифилис декретированного контингента составил  100%, обратившихся в поликлинику и находившихся в стационаре – 100%. Выявлено 4 случая сифилиса у пациентов, обратившихся в поликлинику. При обследовании на сифилис контингентов из групп риска больных сифилисом не выявлено. </w:t>
      </w:r>
    </w:p>
    <w:p w:rsidR="00761D11" w:rsidRPr="00FE4DB6" w:rsidRDefault="00761D11" w:rsidP="00FE4DB6">
      <w:pPr>
        <w:spacing w:after="0"/>
        <w:ind w:right="-1" w:firstLine="709"/>
        <w:jc w:val="both"/>
        <w:rPr>
          <w:rFonts w:ascii="Times New Roman" w:hAnsi="Times New Roman" w:cs="Times New Roman"/>
          <w:sz w:val="24"/>
          <w:szCs w:val="24"/>
        </w:rPr>
      </w:pPr>
      <w:r w:rsidRPr="00FE4DB6">
        <w:rPr>
          <w:rFonts w:ascii="Times New Roman" w:hAnsi="Times New Roman" w:cs="Times New Roman"/>
          <w:b/>
          <w:sz w:val="24"/>
          <w:szCs w:val="24"/>
        </w:rPr>
        <w:t xml:space="preserve">Антирабическая помощь. </w:t>
      </w:r>
      <w:r w:rsidRPr="00FE4DB6">
        <w:rPr>
          <w:rFonts w:ascii="Times New Roman" w:hAnsi="Times New Roman" w:cs="Times New Roman"/>
          <w:sz w:val="24"/>
          <w:szCs w:val="24"/>
        </w:rPr>
        <w:t xml:space="preserve">За 6 месяцев 2021 года за антирабической помощью обратились 107 человек, что на 11,5% больше, чем в 2020 году. Укусы от бродячих </w:t>
      </w:r>
      <w:r w:rsidR="00C54B45" w:rsidRPr="00FE4DB6">
        <w:rPr>
          <w:rFonts w:ascii="Times New Roman" w:hAnsi="Times New Roman" w:cs="Times New Roman"/>
          <w:sz w:val="24"/>
          <w:szCs w:val="24"/>
        </w:rPr>
        <w:t>животных,</w:t>
      </w:r>
      <w:r w:rsidRPr="00FE4DB6">
        <w:rPr>
          <w:rFonts w:ascii="Times New Roman" w:hAnsi="Times New Roman" w:cs="Times New Roman"/>
          <w:sz w:val="24"/>
          <w:szCs w:val="24"/>
        </w:rPr>
        <w:t xml:space="preserve"> в структуре укушенных составили 23,4 % (2020 г. – 30,2%), домашних животных – 72,9% (2020 – 61,5%), диких животных – 3,7% (лиса, грызуны). Отмечается постоянный рост числа укушенных домашними животными. В 2021 году в Пугачевском районе зарегистрировано 6 подтвержденных случаев бешенства у животных (4 собаки, 1 кошка и 1 коза). В 2020 году таких случаев было в 2 раза меньше.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
          <w:sz w:val="24"/>
          <w:szCs w:val="24"/>
        </w:rPr>
        <w:t>Коечный фонд</w:t>
      </w:r>
      <w:r w:rsidRPr="00FE4DB6">
        <w:rPr>
          <w:rFonts w:ascii="Times New Roman" w:hAnsi="Times New Roman" w:cs="Times New Roman"/>
          <w:bCs/>
          <w:sz w:val="24"/>
          <w:szCs w:val="24"/>
        </w:rPr>
        <w:t xml:space="preserve">. Коечная мощность РБ на 1.07.21 г. - 263 койки, что составляет 46,1 на 10000 населения. Все койки круглосуточного пребывания.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Cs/>
          <w:sz w:val="24"/>
          <w:szCs w:val="24"/>
        </w:rPr>
        <w:lastRenderedPageBreak/>
        <w:t xml:space="preserve">За 6 месяцев 2021 г. на круглосуточных койках пролечены 3413 человек (в 2020 году - 3198), уровень госпитализации на 1000 населения составил 59,8 (в 2020 году – 55,8). При анализе деятельности стационара следует отметить, что показатели работы улучшились по сравнению с прошлым годом, когда была прекращена плановая госпитализация в связи эпидемиологической ситуацией. Дневные стационары в 2020 году также работали не в полном объеме, сравнение работы будет некорректным. </w:t>
      </w:r>
    </w:p>
    <w:p w:rsidR="00761D11" w:rsidRPr="00FE4DB6" w:rsidRDefault="00761D11" w:rsidP="00FE4DB6">
      <w:pPr>
        <w:pStyle w:val="a7"/>
        <w:widowControl w:val="0"/>
        <w:tabs>
          <w:tab w:val="left" w:pos="2552"/>
        </w:tabs>
        <w:suppressAutoHyphens/>
        <w:ind w:firstLine="709"/>
      </w:pPr>
      <w:r w:rsidRPr="00FE4DB6">
        <w:rPr>
          <w:bCs/>
        </w:rPr>
        <w:t xml:space="preserve">С 03.06.2020 было открыто отделение для лечения больных с </w:t>
      </w:r>
      <w:r w:rsidRPr="00FE4DB6">
        <w:rPr>
          <w:bCs/>
          <w:lang w:val="en-US"/>
        </w:rPr>
        <w:t>COVID</w:t>
      </w:r>
      <w:r w:rsidRPr="00FE4DB6">
        <w:rPr>
          <w:bCs/>
        </w:rPr>
        <w:t xml:space="preserve">-19 Пугачевского, Ивантеевского, Перелюбского и Краснопартизанского районов, в котором получили лечение более 840 пациентов. С 19.04.2021 г. перепрофилированные койки вернулись к профильной работе.  С 25.06.21 года вновь развернуто 30 коек для лечения больных с </w:t>
      </w:r>
      <w:r w:rsidRPr="00FE4DB6">
        <w:rPr>
          <w:bCs/>
          <w:lang w:val="en-US"/>
        </w:rPr>
        <w:t>COVID</w:t>
      </w:r>
      <w:r w:rsidRPr="00FE4DB6">
        <w:rPr>
          <w:bCs/>
        </w:rPr>
        <w:t xml:space="preserve">-19. За 2021 год пролечено 298 пациентов. </w:t>
      </w:r>
    </w:p>
    <w:p w:rsidR="00761D11" w:rsidRPr="00FE4DB6" w:rsidRDefault="00761D11" w:rsidP="00FE4DB6">
      <w:pPr>
        <w:widowControl w:val="0"/>
        <w:spacing w:after="0"/>
        <w:ind w:firstLine="709"/>
        <w:jc w:val="both"/>
        <w:rPr>
          <w:rFonts w:ascii="Times New Roman" w:hAnsi="Times New Roman" w:cs="Times New Roman"/>
          <w:sz w:val="24"/>
          <w:szCs w:val="24"/>
        </w:rPr>
      </w:pPr>
      <w:r w:rsidRPr="00FE4DB6">
        <w:rPr>
          <w:rFonts w:ascii="Times New Roman" w:hAnsi="Times New Roman" w:cs="Times New Roman"/>
          <w:b/>
          <w:sz w:val="24"/>
          <w:szCs w:val="24"/>
        </w:rPr>
        <w:t>Работа с кадрами.</w:t>
      </w:r>
      <w:r w:rsidRPr="00FE4DB6">
        <w:rPr>
          <w:rFonts w:ascii="Times New Roman" w:hAnsi="Times New Roman" w:cs="Times New Roman"/>
          <w:sz w:val="24"/>
          <w:szCs w:val="24"/>
        </w:rPr>
        <w:t xml:space="preserve"> Обеспеченность медработниками района на 10 тыс. населения: врачами 14,71 (средний районный показатель – 14,0), средними медработниками – 67,43 (средний районный показатель – 61,9).</w:t>
      </w:r>
    </w:p>
    <w:p w:rsidR="00761D11" w:rsidRPr="00FE4DB6" w:rsidRDefault="00761D11" w:rsidP="00FE4DB6">
      <w:pPr>
        <w:widowControl w:val="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t>Укомплектованность по занятым ставкам: врачами ГУЗ СО «Пугачевская РБ» – 66,76% (средний областной показатель – 69,1%), средними медработникам – 89,17% (средний областной показатель – 79,3%).</w:t>
      </w:r>
    </w:p>
    <w:p w:rsidR="00761D11" w:rsidRPr="00FE4DB6" w:rsidRDefault="00761D11" w:rsidP="00FE4DB6">
      <w:pPr>
        <w:widowControl w:val="0"/>
        <w:ind w:firstLine="709"/>
        <w:contextualSpacing/>
        <w:jc w:val="both"/>
        <w:rPr>
          <w:rFonts w:ascii="Times New Roman" w:hAnsi="Times New Roman" w:cs="Times New Roman"/>
          <w:sz w:val="24"/>
          <w:szCs w:val="24"/>
        </w:rPr>
      </w:pPr>
      <w:r w:rsidRPr="00FE4DB6">
        <w:rPr>
          <w:rFonts w:ascii="Times New Roman" w:hAnsi="Times New Roman" w:cs="Times New Roman"/>
          <w:sz w:val="24"/>
          <w:szCs w:val="24"/>
        </w:rPr>
        <w:t>Потребность во врачах – 24 человека, в средних медработниках – 11 человек.</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Cs/>
          <w:sz w:val="24"/>
          <w:szCs w:val="24"/>
        </w:rPr>
        <w:t xml:space="preserve">В 2021 году повысили квалификацию 10 врачей, 12 средних мед. работника. </w:t>
      </w:r>
    </w:p>
    <w:p w:rsidR="00761D11" w:rsidRPr="00FE4DB6" w:rsidRDefault="00761D11" w:rsidP="00FE4DB6">
      <w:pPr>
        <w:spacing w:after="0"/>
        <w:ind w:right="-1" w:firstLine="709"/>
        <w:jc w:val="both"/>
        <w:rPr>
          <w:rFonts w:ascii="Times New Roman" w:hAnsi="Times New Roman" w:cs="Times New Roman"/>
          <w:sz w:val="24"/>
          <w:szCs w:val="24"/>
        </w:rPr>
      </w:pPr>
      <w:r w:rsidRPr="00FE4DB6">
        <w:rPr>
          <w:rFonts w:ascii="Times New Roman" w:hAnsi="Times New Roman" w:cs="Times New Roman"/>
          <w:bCs/>
          <w:sz w:val="24"/>
          <w:szCs w:val="24"/>
        </w:rPr>
        <w:t xml:space="preserve">Имеют аттестационную категорию 23% врачей и 40% средних мед. работников. На всех курсах </w:t>
      </w:r>
      <w:r w:rsidRPr="00FE4DB6">
        <w:rPr>
          <w:rFonts w:ascii="Times New Roman" w:hAnsi="Times New Roman" w:cs="Times New Roman"/>
          <w:sz w:val="24"/>
          <w:szCs w:val="24"/>
        </w:rPr>
        <w:t>СГМУ</w:t>
      </w:r>
      <w:r w:rsidRPr="00FE4DB6">
        <w:rPr>
          <w:rFonts w:ascii="Times New Roman" w:hAnsi="Times New Roman" w:cs="Times New Roman"/>
          <w:bCs/>
          <w:sz w:val="24"/>
          <w:szCs w:val="24"/>
        </w:rPr>
        <w:t xml:space="preserve"> обучаются по целевому направлению </w:t>
      </w:r>
      <w:r w:rsidRPr="00FE4DB6">
        <w:rPr>
          <w:rFonts w:ascii="Times New Roman" w:hAnsi="Times New Roman" w:cs="Times New Roman"/>
          <w:sz w:val="24"/>
          <w:szCs w:val="24"/>
        </w:rPr>
        <w:t xml:space="preserve">30 студентов, проходит подготовку 1 ординатор, в медицинских колледжах обучаются 3 студента. </w:t>
      </w:r>
    </w:p>
    <w:p w:rsidR="00761D11" w:rsidRPr="00FE4DB6" w:rsidRDefault="00761D11" w:rsidP="00FE4DB6">
      <w:pPr>
        <w:spacing w:after="0"/>
        <w:ind w:right="-1" w:firstLine="709"/>
        <w:jc w:val="both"/>
        <w:rPr>
          <w:rFonts w:ascii="Times New Roman" w:hAnsi="Times New Roman" w:cs="Times New Roman"/>
          <w:bCs/>
          <w:sz w:val="24"/>
          <w:szCs w:val="24"/>
        </w:rPr>
      </w:pPr>
      <w:r w:rsidRPr="00FE4DB6">
        <w:rPr>
          <w:rFonts w:ascii="Times New Roman" w:hAnsi="Times New Roman" w:cs="Times New Roman"/>
          <w:b/>
          <w:bCs/>
          <w:sz w:val="24"/>
          <w:szCs w:val="24"/>
        </w:rPr>
        <w:t>Работа отделения скорой помощи.</w:t>
      </w:r>
      <w:r w:rsidRPr="00FE4DB6">
        <w:rPr>
          <w:rFonts w:ascii="Times New Roman" w:hAnsi="Times New Roman" w:cs="Times New Roman"/>
          <w:bCs/>
          <w:sz w:val="24"/>
          <w:szCs w:val="24"/>
        </w:rPr>
        <w:t xml:space="preserve"> За 6 месяцев 2021 года обслужено 7030 вызовов, что составило 246,3 на 1000 жителей (2020 г. – 274,4). Обращаемость сельского населения составила – 181,1 на 1000 сельских жителей (2020 г. – 201,9), обращаемость городского населения – 272,6 на 1000 городских жителей (2020 г. – 306,0). Среднее время ожидания составило 11 минут. </w:t>
      </w:r>
    </w:p>
    <w:p w:rsidR="00761D11" w:rsidRPr="00FE4DB6" w:rsidRDefault="00761D11" w:rsidP="00FE4DB6">
      <w:pPr>
        <w:spacing w:after="0"/>
        <w:ind w:right="-1" w:firstLine="709"/>
        <w:jc w:val="both"/>
        <w:rPr>
          <w:rFonts w:ascii="Times New Roman" w:hAnsi="Times New Roman" w:cs="Times New Roman"/>
          <w:sz w:val="24"/>
          <w:szCs w:val="24"/>
        </w:rPr>
      </w:pPr>
      <w:r w:rsidRPr="00FE4DB6">
        <w:rPr>
          <w:rFonts w:ascii="Times New Roman" w:hAnsi="Times New Roman" w:cs="Times New Roman"/>
          <w:b/>
          <w:sz w:val="24"/>
          <w:szCs w:val="24"/>
        </w:rPr>
        <w:t>По реализаци</w:t>
      </w:r>
      <w:r w:rsidR="00C54B45">
        <w:rPr>
          <w:rFonts w:ascii="Times New Roman" w:hAnsi="Times New Roman" w:cs="Times New Roman"/>
          <w:b/>
          <w:sz w:val="24"/>
          <w:szCs w:val="24"/>
        </w:rPr>
        <w:t>и</w:t>
      </w:r>
      <w:r w:rsidRPr="00FE4DB6">
        <w:rPr>
          <w:rFonts w:ascii="Times New Roman" w:hAnsi="Times New Roman" w:cs="Times New Roman"/>
          <w:b/>
          <w:sz w:val="24"/>
          <w:szCs w:val="24"/>
        </w:rPr>
        <w:t xml:space="preserve"> приоритетного национального проекта </w:t>
      </w:r>
      <w:r w:rsidRPr="00FE4DB6">
        <w:rPr>
          <w:rFonts w:ascii="Times New Roman" w:hAnsi="Times New Roman" w:cs="Times New Roman"/>
          <w:sz w:val="24"/>
          <w:szCs w:val="24"/>
        </w:rPr>
        <w:t>за 6 месяцев текущего года проведена следующая работа:</w:t>
      </w:r>
    </w:p>
    <w:p w:rsidR="00761D11" w:rsidRPr="00FE4DB6" w:rsidRDefault="00761D11" w:rsidP="00FE4DB6">
      <w:pPr>
        <w:tabs>
          <w:tab w:val="num" w:pos="-567"/>
        </w:tabs>
        <w:spacing w:after="0"/>
        <w:ind w:right="-1"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- 118 новорожденных, родившихся в Пугачевском роддоме (родилось 120),  обследованы на врожденные заболевания (98,3%); врожденных заболеваний не зарегистрировано. 188 детям проведен аудиологический скрининг, тугоухость не выявлена. </w:t>
      </w:r>
    </w:p>
    <w:p w:rsidR="00761D11" w:rsidRPr="00FE4DB6" w:rsidRDefault="00761D11" w:rsidP="00FE4DB6">
      <w:pPr>
        <w:spacing w:after="0"/>
        <w:ind w:right="-1" w:firstLine="709"/>
        <w:jc w:val="both"/>
        <w:rPr>
          <w:rFonts w:ascii="Times New Roman" w:hAnsi="Times New Roman" w:cs="Times New Roman"/>
          <w:sz w:val="24"/>
          <w:szCs w:val="24"/>
        </w:rPr>
      </w:pPr>
      <w:r w:rsidRPr="00FE4DB6">
        <w:rPr>
          <w:rFonts w:ascii="Times New Roman" w:hAnsi="Times New Roman" w:cs="Times New Roman"/>
          <w:sz w:val="24"/>
          <w:szCs w:val="24"/>
        </w:rPr>
        <w:t>- работа по оказанию медицинской помощи женщинам в период беременности и родов по программе родовых сертификатов продолжается;</w:t>
      </w:r>
    </w:p>
    <w:p w:rsidR="00761D11" w:rsidRPr="00FE4DB6" w:rsidRDefault="00761D11" w:rsidP="00FE4DB6">
      <w:pPr>
        <w:spacing w:after="0"/>
        <w:ind w:right="-1" w:firstLine="709"/>
        <w:jc w:val="both"/>
        <w:rPr>
          <w:rFonts w:ascii="Times New Roman" w:hAnsi="Times New Roman" w:cs="Times New Roman"/>
          <w:sz w:val="24"/>
          <w:szCs w:val="24"/>
        </w:rPr>
      </w:pPr>
      <w:r w:rsidRPr="00FE4DB6">
        <w:rPr>
          <w:rFonts w:ascii="Times New Roman" w:hAnsi="Times New Roman" w:cs="Times New Roman"/>
          <w:sz w:val="24"/>
          <w:szCs w:val="24"/>
        </w:rPr>
        <w:t>- В женской консультации на учет по беременности взято 175  (2020 г. – 186) женщин, из них в сроке до 14 недель – 144 (82,3%). Прошедших обследование по пренатальной диагностике – 110 (76,4% от взятых на учет до 14 недель),</w:t>
      </w:r>
    </w:p>
    <w:p w:rsidR="00761D11" w:rsidRPr="00FE4DB6" w:rsidRDefault="00761D11" w:rsidP="00FE4DB6">
      <w:pPr>
        <w:pStyle w:val="af9"/>
        <w:ind w:left="0" w:firstLine="709"/>
        <w:jc w:val="both"/>
      </w:pPr>
      <w:r w:rsidRPr="00FE4DB6">
        <w:rPr>
          <w:bCs/>
        </w:rPr>
        <w:t xml:space="preserve">- на 01.07.2021 года зарегистрировано 97 пациентов, нуждающихся в высокотехнологичном лечении. Получили лечение и консультации 62 человек, т.е. 63,9% от нуждающихся в оказании ВМП. Больные травматологического профиля составляют 57,7%, кардиологического – 28,9%, неврологического – 3,1%,  педиатрического – 4,1% и других – 6,2.  </w:t>
      </w:r>
      <w:r w:rsidRPr="00FE4DB6">
        <w:t>В листе ожидания 35 человек, из них 9 детей.</w:t>
      </w:r>
    </w:p>
    <w:p w:rsidR="00761D11" w:rsidRPr="00FE4DB6" w:rsidRDefault="00761D11" w:rsidP="00FE4DB6">
      <w:pPr>
        <w:widowControl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b/>
          <w:sz w:val="24"/>
          <w:szCs w:val="24"/>
          <w:lang w:eastAsia="ar-SA"/>
        </w:rPr>
        <w:t xml:space="preserve">Укрепление МТБ. </w:t>
      </w:r>
      <w:r w:rsidRPr="00FE4DB6">
        <w:rPr>
          <w:rFonts w:ascii="Times New Roman" w:hAnsi="Times New Roman" w:cs="Times New Roman"/>
          <w:sz w:val="24"/>
          <w:szCs w:val="24"/>
          <w:lang w:eastAsia="ar-SA"/>
        </w:rPr>
        <w:t xml:space="preserve">ГУЗ СО «Пугачевская РБ» вошла в региональную программу модернизации первичного звена здравоохранения (далее – Программа). </w:t>
      </w:r>
    </w:p>
    <w:p w:rsidR="00761D11" w:rsidRPr="00FE4DB6" w:rsidRDefault="00761D11" w:rsidP="00FE4DB6">
      <w:pPr>
        <w:widowControl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В 2021 году в рамках реализации Программы в г. Пугачеве завершаются капитальные ремонты женской консультации, клинико-диагностической лаборатории.</w:t>
      </w:r>
    </w:p>
    <w:p w:rsidR="00761D11" w:rsidRPr="00FE4DB6" w:rsidRDefault="00761D11" w:rsidP="00FE4DB6">
      <w:pPr>
        <w:widowControl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 xml:space="preserve">Медицинские учреждения Пугачевского района оснащены медицинским оборудованием </w:t>
      </w:r>
      <w:r w:rsidRPr="00FE4DB6">
        <w:rPr>
          <w:rFonts w:ascii="Times New Roman" w:hAnsi="Times New Roman" w:cs="Times New Roman"/>
          <w:sz w:val="24"/>
          <w:szCs w:val="24"/>
          <w:lang w:eastAsia="ar-SA"/>
        </w:rPr>
        <w:lastRenderedPageBreak/>
        <w:t>в соответствии с Порядками оказания медицинской помощи населению</w:t>
      </w:r>
      <w:r w:rsidRPr="00FE4DB6">
        <w:rPr>
          <w:rFonts w:ascii="Times New Roman" w:hAnsi="Times New Roman" w:cs="Times New Roman"/>
          <w:i/>
          <w:sz w:val="24"/>
          <w:szCs w:val="24"/>
          <w:lang w:eastAsia="ar-SA"/>
        </w:rPr>
        <w:t>.</w:t>
      </w:r>
    </w:p>
    <w:p w:rsidR="00761D11" w:rsidRPr="00FE4DB6" w:rsidRDefault="00761D11" w:rsidP="00FE4DB6">
      <w:pPr>
        <w:widowControl w:val="0"/>
        <w:spacing w:after="0"/>
        <w:ind w:firstLine="709"/>
        <w:jc w:val="both"/>
        <w:rPr>
          <w:rFonts w:ascii="Times New Roman" w:hAnsi="Times New Roman" w:cs="Times New Roman"/>
          <w:sz w:val="24"/>
          <w:szCs w:val="24"/>
          <w:lang w:eastAsia="ar-SA"/>
        </w:rPr>
      </w:pPr>
      <w:r w:rsidRPr="00FE4DB6">
        <w:rPr>
          <w:rFonts w:ascii="Times New Roman" w:hAnsi="Times New Roman" w:cs="Times New Roman"/>
          <w:sz w:val="24"/>
          <w:szCs w:val="24"/>
          <w:lang w:eastAsia="ar-SA"/>
        </w:rPr>
        <w:t xml:space="preserve">В рамках Программы модернизации первичного звена здравоохранения в 2021-2025 гг. запланирована замена и дооснащение медицинским оборудованием ГУЗ СО «Пугачевская РБ». </w:t>
      </w:r>
    </w:p>
    <w:p w:rsidR="0021267D" w:rsidRPr="00FE4DB6" w:rsidRDefault="00761D11" w:rsidP="00FE4DB6">
      <w:pPr>
        <w:widowControl w:val="0"/>
        <w:ind w:firstLine="709"/>
        <w:jc w:val="both"/>
        <w:rPr>
          <w:rFonts w:ascii="Times New Roman" w:hAnsi="Times New Roman" w:cs="Times New Roman"/>
          <w:b/>
          <w:sz w:val="24"/>
          <w:szCs w:val="24"/>
        </w:rPr>
      </w:pPr>
      <w:r w:rsidRPr="00FE4DB6">
        <w:rPr>
          <w:rFonts w:ascii="Times New Roman" w:hAnsi="Times New Roman" w:cs="Times New Roman"/>
          <w:sz w:val="24"/>
          <w:szCs w:val="24"/>
          <w:lang w:eastAsia="ar-SA"/>
        </w:rPr>
        <w:t xml:space="preserve">В 2021 году будет приобретено 7 единиц медицинского оборудования, в том числе: 3 кольпоскопа – уже поступили, введены в эксплуатацию, 3 стационарных  рентгенаппарата, маммограф. </w:t>
      </w:r>
    </w:p>
    <w:p w:rsidR="001405FB" w:rsidRPr="00FE4DB6" w:rsidRDefault="009C7D96" w:rsidP="00C54B45">
      <w:pPr>
        <w:pStyle w:val="af"/>
        <w:ind w:firstLine="709"/>
        <w:jc w:val="center"/>
        <w:rPr>
          <w:b/>
        </w:rPr>
      </w:pPr>
      <w:r w:rsidRPr="00FE4DB6">
        <w:rPr>
          <w:b/>
        </w:rPr>
        <w:t>Молодежная политика и спорт</w:t>
      </w:r>
    </w:p>
    <w:p w:rsidR="0092479A" w:rsidRPr="00FE4DB6" w:rsidRDefault="0092479A" w:rsidP="00C54B45">
      <w:pPr>
        <w:pStyle w:val="af"/>
        <w:ind w:firstLine="709"/>
        <w:jc w:val="center"/>
        <w:rPr>
          <w:b/>
        </w:rPr>
      </w:pPr>
    </w:p>
    <w:p w:rsidR="0092479A" w:rsidRPr="00FE4DB6" w:rsidRDefault="0092479A" w:rsidP="00FE4DB6">
      <w:pPr>
        <w:tabs>
          <w:tab w:val="left" w:pos="8789"/>
        </w:tabs>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В Пугачевском муниципальном районе реализуется муниципальные программы «Развитие физической культуры и спорта в муниципальном образовании г. Пугачева на 2021год», «</w:t>
      </w:r>
      <w:r w:rsidRPr="00FE4DB6">
        <w:rPr>
          <w:rFonts w:ascii="Times New Roman" w:hAnsi="Times New Roman" w:cs="Times New Roman"/>
          <w:bCs/>
          <w:sz w:val="24"/>
          <w:szCs w:val="24"/>
        </w:rPr>
        <w:t>Развитие сети спортивных сооружений в Пугачевском муниципальном районе на 2021 год</w:t>
      </w:r>
      <w:r w:rsidRPr="00FE4DB6">
        <w:rPr>
          <w:rFonts w:ascii="Times New Roman" w:hAnsi="Times New Roman" w:cs="Times New Roman"/>
          <w:sz w:val="24"/>
          <w:szCs w:val="24"/>
        </w:rPr>
        <w:t>», «Профилактика правонарушений и незаконного оборота наркотических средств на территории муниципального образования города Пугачева на 2021 год»</w:t>
      </w:r>
    </w:p>
    <w:p w:rsidR="0092479A" w:rsidRPr="00FE4DB6" w:rsidRDefault="0092479A" w:rsidP="00FE4DB6">
      <w:pPr>
        <w:tabs>
          <w:tab w:val="left" w:pos="9355"/>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Цели программ: пропаганда здорового образа жизни, развитие массового спорта среди населения района; вовлечение в 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 состояния здоровья населения района, ответственное участие молодежи во всех сферах жизнедеятельности района, совершенствование многоуровневой системы профилактики преступлений и правонарушений на территории района.</w:t>
      </w:r>
    </w:p>
    <w:p w:rsidR="0092479A" w:rsidRPr="00FE4DB6" w:rsidRDefault="0092479A" w:rsidP="00FE4DB6">
      <w:pPr>
        <w:pStyle w:val="af"/>
        <w:tabs>
          <w:tab w:val="left" w:pos="8789"/>
        </w:tabs>
        <w:ind w:firstLine="709"/>
        <w:jc w:val="both"/>
        <w:rPr>
          <w:spacing w:val="3"/>
        </w:rPr>
      </w:pPr>
      <w:r w:rsidRPr="00FE4DB6">
        <w:t>За 6 месяцев 2021 года было проведено 22 спортивных и физкультурно-массовых мероприятий. Среди них мероприятия, как для учащейся молодежи, так и для взрослого населения района</w:t>
      </w:r>
    </w:p>
    <w:p w:rsidR="0092479A" w:rsidRPr="00FE4DB6" w:rsidRDefault="0092479A" w:rsidP="00FE4DB6">
      <w:pPr>
        <w:tabs>
          <w:tab w:val="left" w:pos="8789"/>
        </w:tabs>
        <w:spacing w:after="0"/>
        <w:ind w:firstLine="709"/>
        <w:jc w:val="both"/>
        <w:rPr>
          <w:rFonts w:ascii="Times New Roman" w:hAnsi="Times New Roman" w:cs="Times New Roman"/>
          <w:spacing w:val="3"/>
          <w:sz w:val="24"/>
          <w:szCs w:val="24"/>
        </w:rPr>
      </w:pPr>
      <w:r w:rsidRPr="00FE4DB6">
        <w:rPr>
          <w:rFonts w:ascii="Times New Roman" w:hAnsi="Times New Roman" w:cs="Times New Roman"/>
          <w:sz w:val="24"/>
          <w:szCs w:val="24"/>
        </w:rPr>
        <w:t xml:space="preserve">Наиболее значимыми мероприятиями стали лыжные гонки на призы Главы Пугачевского муниципального района, открытое Первенство по волейболу среди девушек на призы Главы муниципального образования города Пугачева, зимний фестиваль ВФСК ГТО, зональный этап юных футболистов «Кожаный мяч», открытое первенство по легкой атлетике, первенство Саратовской области по велосипедному спорту, зональный этап летнего фестиваля ВФСК ГТО. </w:t>
      </w:r>
    </w:p>
    <w:p w:rsidR="0092479A" w:rsidRPr="00FE4DB6" w:rsidRDefault="0092479A" w:rsidP="00FE4DB6">
      <w:pPr>
        <w:tabs>
          <w:tab w:val="left" w:pos="9498"/>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В зимний период организовано 32 места для катания на коньках из них 8 хоккейных коробок, проложены 2 лыжные трассы в городе. </w:t>
      </w:r>
    </w:p>
    <w:p w:rsidR="0092479A" w:rsidRPr="00FE4DB6" w:rsidRDefault="0092479A" w:rsidP="00FE4DB6">
      <w:pPr>
        <w:tabs>
          <w:tab w:val="left" w:pos="9498"/>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На территории района проводились товарищеские встречи и соревнования по хоккею среди детских и мужских команд, игры школьной баскетбольной лиги «КЭС-БАСКЕТ», турнир ДЮСШ г.Пугачева по волейболу среди мальчиков и девочек памяти Лободину И.И. </w:t>
      </w:r>
    </w:p>
    <w:p w:rsidR="0092479A" w:rsidRPr="00FE4DB6" w:rsidRDefault="0092479A" w:rsidP="00FE4DB6">
      <w:pPr>
        <w:tabs>
          <w:tab w:val="left" w:pos="9498"/>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В мае учащиеся МОУ «СОШ №14 им.П.А.Столыпина « и МОУ «СОШ с.Давыдовка» стали победителями регионального этапа соревнований школьников «Президентские состязания» и примут участие во Всероссийском этапе, который пройдет в сентябре 2021 года в г.Туапсе.</w:t>
      </w:r>
    </w:p>
    <w:p w:rsidR="0092479A" w:rsidRPr="00FE4DB6" w:rsidRDefault="0092479A" w:rsidP="00FE4DB6">
      <w:pPr>
        <w:tabs>
          <w:tab w:val="left" w:pos="9498"/>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В апреле в фестивале ВФСК ГТО среди семейных команд Саратовской области семья из г.Пугачева заняла первое место и будет представлять область на финальном этапе, который пройдет в г.Ставраполе.</w:t>
      </w:r>
    </w:p>
    <w:p w:rsidR="0092479A" w:rsidRPr="00FE4DB6" w:rsidRDefault="0092479A" w:rsidP="00FE4DB6">
      <w:pPr>
        <w:tabs>
          <w:tab w:val="left" w:pos="9498"/>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В июне команда г.Пугачева стала победителем областных соревнований юных футболистов «Кожаный мяч» и примет участие в финальном этапе, который пройдет г.Евпатория р.Крым 24 июля 2021 года.</w:t>
      </w:r>
    </w:p>
    <w:p w:rsidR="0092479A" w:rsidRPr="00FE4DB6" w:rsidRDefault="0092479A" w:rsidP="00FE4DB6">
      <w:pPr>
        <w:tabs>
          <w:tab w:val="left" w:pos="9356"/>
        </w:tabs>
        <w:spacing w:after="0" w:line="240" w:lineRule="auto"/>
        <w:ind w:right="-1" w:firstLine="709"/>
        <w:jc w:val="both"/>
        <w:rPr>
          <w:rFonts w:ascii="Times New Roman" w:hAnsi="Times New Roman" w:cs="Times New Roman"/>
          <w:sz w:val="24"/>
          <w:szCs w:val="24"/>
        </w:rPr>
      </w:pPr>
      <w:r w:rsidRPr="00FE4DB6">
        <w:rPr>
          <w:rFonts w:ascii="Times New Roman" w:hAnsi="Times New Roman" w:cs="Times New Roman"/>
          <w:sz w:val="24"/>
          <w:szCs w:val="24"/>
        </w:rPr>
        <w:t xml:space="preserve">По программе «Развитие физической культуры и спорта в муниципальном образовании г. Пугачева на 2021 год» на реализацию мероприятий на данный момент потрачено 96373,75 руб. </w:t>
      </w:r>
    </w:p>
    <w:p w:rsidR="0092479A" w:rsidRPr="00FE4DB6" w:rsidRDefault="0092479A" w:rsidP="00FE4DB6">
      <w:pPr>
        <w:tabs>
          <w:tab w:val="left" w:pos="8789"/>
        </w:tabs>
        <w:spacing w:after="0" w:line="240" w:lineRule="auto"/>
        <w:ind w:firstLine="709"/>
        <w:jc w:val="both"/>
        <w:rPr>
          <w:rFonts w:ascii="Times New Roman" w:hAnsi="Times New Roman" w:cs="Times New Roman"/>
          <w:sz w:val="24"/>
          <w:szCs w:val="24"/>
        </w:rPr>
      </w:pPr>
      <w:r w:rsidRPr="00FE4DB6">
        <w:rPr>
          <w:rFonts w:ascii="Times New Roman" w:hAnsi="Times New Roman" w:cs="Times New Roman"/>
          <w:sz w:val="24"/>
          <w:szCs w:val="24"/>
        </w:rPr>
        <w:t>По программе «Профилактика правонарушений и незаконного оборота наркотических средств на территории муниципального образования города Пугачева на 2021 год» - 37210 руб.</w:t>
      </w:r>
    </w:p>
    <w:sectPr w:rsidR="0092479A" w:rsidRPr="00FE4DB6" w:rsidSect="00206343">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97" w:rsidRDefault="009B7497" w:rsidP="00C75C56">
      <w:pPr>
        <w:spacing w:after="0" w:line="240" w:lineRule="auto"/>
      </w:pPr>
      <w:r>
        <w:separator/>
      </w:r>
    </w:p>
  </w:endnote>
  <w:endnote w:type="continuationSeparator" w:id="1">
    <w:p w:rsidR="009B7497" w:rsidRDefault="009B7497" w:rsidP="00C7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97" w:rsidRDefault="009B7497" w:rsidP="00C75C56">
      <w:pPr>
        <w:spacing w:after="0" w:line="240" w:lineRule="auto"/>
      </w:pPr>
      <w:r>
        <w:separator/>
      </w:r>
    </w:p>
  </w:footnote>
  <w:footnote w:type="continuationSeparator" w:id="1">
    <w:p w:rsidR="009B7497" w:rsidRDefault="009B7497" w:rsidP="00C75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FF2E95"/>
    <w:multiLevelType w:val="hybridMultilevel"/>
    <w:tmpl w:val="1B7A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F60604D"/>
    <w:multiLevelType w:val="hybridMultilevel"/>
    <w:tmpl w:val="864E0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9">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7"/>
  </w:num>
  <w:num w:numId="6">
    <w:abstractNumId w:val="2"/>
  </w:num>
  <w:num w:numId="7">
    <w:abstractNumId w:val="16"/>
  </w:num>
  <w:num w:numId="8">
    <w:abstractNumId w:val="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0"/>
  </w:num>
  <w:num w:numId="15">
    <w:abstractNumId w:val="8"/>
  </w:num>
  <w:num w:numId="16">
    <w:abstractNumId w:val="1"/>
  </w:num>
  <w:num w:numId="17">
    <w:abstractNumId w:val="0"/>
  </w:num>
  <w:num w:numId="18">
    <w:abstractNumId w:val="9"/>
  </w:num>
  <w:num w:numId="19">
    <w:abstractNumId w:val="1"/>
  </w:num>
  <w:num w:numId="20">
    <w:abstractNumId w:val="0"/>
  </w:num>
  <w:num w:numId="21">
    <w:abstractNumId w:val="19"/>
  </w:num>
  <w:num w:numId="22">
    <w:abstractNumId w:val="15"/>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539D7"/>
    <w:rsid w:val="00001910"/>
    <w:rsid w:val="00001960"/>
    <w:rsid w:val="00001F3E"/>
    <w:rsid w:val="00002071"/>
    <w:rsid w:val="000031D9"/>
    <w:rsid w:val="000037A5"/>
    <w:rsid w:val="000037B6"/>
    <w:rsid w:val="00005314"/>
    <w:rsid w:val="00006A3D"/>
    <w:rsid w:val="00010A55"/>
    <w:rsid w:val="0001115C"/>
    <w:rsid w:val="00011B6E"/>
    <w:rsid w:val="00011BE7"/>
    <w:rsid w:val="00013A5F"/>
    <w:rsid w:val="00015797"/>
    <w:rsid w:val="00015FE2"/>
    <w:rsid w:val="0001603C"/>
    <w:rsid w:val="00016696"/>
    <w:rsid w:val="00017AFA"/>
    <w:rsid w:val="000200F1"/>
    <w:rsid w:val="00020E3B"/>
    <w:rsid w:val="00021680"/>
    <w:rsid w:val="000240EA"/>
    <w:rsid w:val="0002668D"/>
    <w:rsid w:val="00026EC3"/>
    <w:rsid w:val="00026F62"/>
    <w:rsid w:val="00030DC9"/>
    <w:rsid w:val="000313EC"/>
    <w:rsid w:val="000319D8"/>
    <w:rsid w:val="00031F2D"/>
    <w:rsid w:val="00031FCF"/>
    <w:rsid w:val="00032A5C"/>
    <w:rsid w:val="000333F0"/>
    <w:rsid w:val="0003678E"/>
    <w:rsid w:val="000400D4"/>
    <w:rsid w:val="00040542"/>
    <w:rsid w:val="00041BA1"/>
    <w:rsid w:val="0004524D"/>
    <w:rsid w:val="00045943"/>
    <w:rsid w:val="0004697B"/>
    <w:rsid w:val="00047170"/>
    <w:rsid w:val="0004734B"/>
    <w:rsid w:val="00051740"/>
    <w:rsid w:val="00052CC3"/>
    <w:rsid w:val="00053E78"/>
    <w:rsid w:val="00054047"/>
    <w:rsid w:val="00054173"/>
    <w:rsid w:val="00054376"/>
    <w:rsid w:val="000548D0"/>
    <w:rsid w:val="00055ABB"/>
    <w:rsid w:val="0006239F"/>
    <w:rsid w:val="000623C9"/>
    <w:rsid w:val="00062712"/>
    <w:rsid w:val="00062B7A"/>
    <w:rsid w:val="00066A8D"/>
    <w:rsid w:val="00067964"/>
    <w:rsid w:val="00067C55"/>
    <w:rsid w:val="0007035A"/>
    <w:rsid w:val="00072273"/>
    <w:rsid w:val="000733C6"/>
    <w:rsid w:val="0007345E"/>
    <w:rsid w:val="000734EA"/>
    <w:rsid w:val="00073929"/>
    <w:rsid w:val="00073C1F"/>
    <w:rsid w:val="00074AFF"/>
    <w:rsid w:val="000764DE"/>
    <w:rsid w:val="00076A12"/>
    <w:rsid w:val="00076FC4"/>
    <w:rsid w:val="0007795C"/>
    <w:rsid w:val="00077C05"/>
    <w:rsid w:val="00080138"/>
    <w:rsid w:val="000806F1"/>
    <w:rsid w:val="00080C90"/>
    <w:rsid w:val="00081344"/>
    <w:rsid w:val="0008263F"/>
    <w:rsid w:val="00083DBA"/>
    <w:rsid w:val="00083E58"/>
    <w:rsid w:val="000859FD"/>
    <w:rsid w:val="00085D27"/>
    <w:rsid w:val="0008650C"/>
    <w:rsid w:val="000867CA"/>
    <w:rsid w:val="00090E19"/>
    <w:rsid w:val="000910A5"/>
    <w:rsid w:val="00091D41"/>
    <w:rsid w:val="000928FC"/>
    <w:rsid w:val="00093DCC"/>
    <w:rsid w:val="00093EEA"/>
    <w:rsid w:val="0009428F"/>
    <w:rsid w:val="000942BE"/>
    <w:rsid w:val="000946D4"/>
    <w:rsid w:val="0009598C"/>
    <w:rsid w:val="000969D9"/>
    <w:rsid w:val="00096DA7"/>
    <w:rsid w:val="000A15C0"/>
    <w:rsid w:val="000A1B0E"/>
    <w:rsid w:val="000A47B2"/>
    <w:rsid w:val="000A50DB"/>
    <w:rsid w:val="000A6043"/>
    <w:rsid w:val="000A7A64"/>
    <w:rsid w:val="000B06D1"/>
    <w:rsid w:val="000B09C0"/>
    <w:rsid w:val="000B1BD9"/>
    <w:rsid w:val="000B3474"/>
    <w:rsid w:val="000B4741"/>
    <w:rsid w:val="000B5E4A"/>
    <w:rsid w:val="000B6C77"/>
    <w:rsid w:val="000B7708"/>
    <w:rsid w:val="000C0945"/>
    <w:rsid w:val="000C15D5"/>
    <w:rsid w:val="000C1A22"/>
    <w:rsid w:val="000C586D"/>
    <w:rsid w:val="000C5ABE"/>
    <w:rsid w:val="000C7514"/>
    <w:rsid w:val="000C7F54"/>
    <w:rsid w:val="000D0DC3"/>
    <w:rsid w:val="000D257D"/>
    <w:rsid w:val="000D5DAB"/>
    <w:rsid w:val="000D6A83"/>
    <w:rsid w:val="000D6F09"/>
    <w:rsid w:val="000D7EC0"/>
    <w:rsid w:val="000E1CFC"/>
    <w:rsid w:val="000E1F2C"/>
    <w:rsid w:val="000E2044"/>
    <w:rsid w:val="000E3314"/>
    <w:rsid w:val="000E3B74"/>
    <w:rsid w:val="000E75D2"/>
    <w:rsid w:val="000E7BD4"/>
    <w:rsid w:val="000F02D7"/>
    <w:rsid w:val="000F0E1F"/>
    <w:rsid w:val="000F1930"/>
    <w:rsid w:val="000F6F7F"/>
    <w:rsid w:val="00101D4E"/>
    <w:rsid w:val="00102013"/>
    <w:rsid w:val="00103068"/>
    <w:rsid w:val="00103232"/>
    <w:rsid w:val="00106216"/>
    <w:rsid w:val="00106347"/>
    <w:rsid w:val="00106E44"/>
    <w:rsid w:val="001071A1"/>
    <w:rsid w:val="00110D20"/>
    <w:rsid w:val="0011246F"/>
    <w:rsid w:val="00112C5A"/>
    <w:rsid w:val="00113ACE"/>
    <w:rsid w:val="00113D6C"/>
    <w:rsid w:val="00114550"/>
    <w:rsid w:val="00115251"/>
    <w:rsid w:val="00115886"/>
    <w:rsid w:val="001162B8"/>
    <w:rsid w:val="00116492"/>
    <w:rsid w:val="00116D8A"/>
    <w:rsid w:val="00116ED6"/>
    <w:rsid w:val="00117112"/>
    <w:rsid w:val="00120C17"/>
    <w:rsid w:val="00121324"/>
    <w:rsid w:val="00122220"/>
    <w:rsid w:val="0012297F"/>
    <w:rsid w:val="001237F1"/>
    <w:rsid w:val="00124208"/>
    <w:rsid w:val="001244FB"/>
    <w:rsid w:val="00124D9B"/>
    <w:rsid w:val="00126F87"/>
    <w:rsid w:val="0012774A"/>
    <w:rsid w:val="00127B21"/>
    <w:rsid w:val="00127DF7"/>
    <w:rsid w:val="001305DC"/>
    <w:rsid w:val="00131587"/>
    <w:rsid w:val="00132692"/>
    <w:rsid w:val="00132D76"/>
    <w:rsid w:val="00134151"/>
    <w:rsid w:val="00136BD9"/>
    <w:rsid w:val="00136EED"/>
    <w:rsid w:val="00137816"/>
    <w:rsid w:val="001405FB"/>
    <w:rsid w:val="001410E5"/>
    <w:rsid w:val="00141537"/>
    <w:rsid w:val="00143723"/>
    <w:rsid w:val="00143804"/>
    <w:rsid w:val="00145185"/>
    <w:rsid w:val="00146441"/>
    <w:rsid w:val="00146C78"/>
    <w:rsid w:val="00147AC8"/>
    <w:rsid w:val="00150406"/>
    <w:rsid w:val="00151A7F"/>
    <w:rsid w:val="00152CD6"/>
    <w:rsid w:val="00153823"/>
    <w:rsid w:val="00153A5F"/>
    <w:rsid w:val="0015627F"/>
    <w:rsid w:val="0015692E"/>
    <w:rsid w:val="0015748B"/>
    <w:rsid w:val="001576B7"/>
    <w:rsid w:val="0015798E"/>
    <w:rsid w:val="00160DCF"/>
    <w:rsid w:val="001612A4"/>
    <w:rsid w:val="00161A65"/>
    <w:rsid w:val="00162914"/>
    <w:rsid w:val="00162AF6"/>
    <w:rsid w:val="001634D3"/>
    <w:rsid w:val="001640DE"/>
    <w:rsid w:val="0016509F"/>
    <w:rsid w:val="00170B76"/>
    <w:rsid w:val="00170E65"/>
    <w:rsid w:val="00171202"/>
    <w:rsid w:val="001714B8"/>
    <w:rsid w:val="00171E49"/>
    <w:rsid w:val="0017237A"/>
    <w:rsid w:val="001731F2"/>
    <w:rsid w:val="001734D8"/>
    <w:rsid w:val="001747AB"/>
    <w:rsid w:val="00174CCD"/>
    <w:rsid w:val="00174DFC"/>
    <w:rsid w:val="00175440"/>
    <w:rsid w:val="00176A96"/>
    <w:rsid w:val="00181412"/>
    <w:rsid w:val="00181D77"/>
    <w:rsid w:val="00182192"/>
    <w:rsid w:val="0018639A"/>
    <w:rsid w:val="00187622"/>
    <w:rsid w:val="00190706"/>
    <w:rsid w:val="00191F8C"/>
    <w:rsid w:val="0019278D"/>
    <w:rsid w:val="00194750"/>
    <w:rsid w:val="00194A56"/>
    <w:rsid w:val="00194CF5"/>
    <w:rsid w:val="0019510A"/>
    <w:rsid w:val="00195FD4"/>
    <w:rsid w:val="0019674B"/>
    <w:rsid w:val="00197A45"/>
    <w:rsid w:val="00197BE1"/>
    <w:rsid w:val="001A0174"/>
    <w:rsid w:val="001A0818"/>
    <w:rsid w:val="001A0B8C"/>
    <w:rsid w:val="001A0FCB"/>
    <w:rsid w:val="001A26D7"/>
    <w:rsid w:val="001A3DCF"/>
    <w:rsid w:val="001A46CE"/>
    <w:rsid w:val="001A5604"/>
    <w:rsid w:val="001A5C2A"/>
    <w:rsid w:val="001A69AE"/>
    <w:rsid w:val="001A69F6"/>
    <w:rsid w:val="001A7451"/>
    <w:rsid w:val="001B0064"/>
    <w:rsid w:val="001B1211"/>
    <w:rsid w:val="001B1643"/>
    <w:rsid w:val="001B29C1"/>
    <w:rsid w:val="001B446A"/>
    <w:rsid w:val="001B61E7"/>
    <w:rsid w:val="001B65E5"/>
    <w:rsid w:val="001B6C86"/>
    <w:rsid w:val="001B79AD"/>
    <w:rsid w:val="001C0642"/>
    <w:rsid w:val="001C0BDB"/>
    <w:rsid w:val="001C0D85"/>
    <w:rsid w:val="001C1804"/>
    <w:rsid w:val="001C39BA"/>
    <w:rsid w:val="001C435A"/>
    <w:rsid w:val="001C529E"/>
    <w:rsid w:val="001C5903"/>
    <w:rsid w:val="001C67FD"/>
    <w:rsid w:val="001C7169"/>
    <w:rsid w:val="001C7304"/>
    <w:rsid w:val="001C7739"/>
    <w:rsid w:val="001C77F6"/>
    <w:rsid w:val="001C7D6C"/>
    <w:rsid w:val="001D1BD3"/>
    <w:rsid w:val="001D504B"/>
    <w:rsid w:val="001E00A9"/>
    <w:rsid w:val="001E0522"/>
    <w:rsid w:val="001E19C3"/>
    <w:rsid w:val="001E1C01"/>
    <w:rsid w:val="001E4573"/>
    <w:rsid w:val="001E4C63"/>
    <w:rsid w:val="001E4D0D"/>
    <w:rsid w:val="001E5634"/>
    <w:rsid w:val="001E5D7C"/>
    <w:rsid w:val="001E68D5"/>
    <w:rsid w:val="001E6A6B"/>
    <w:rsid w:val="001E6E07"/>
    <w:rsid w:val="001E6EE1"/>
    <w:rsid w:val="001E71FF"/>
    <w:rsid w:val="001F0D11"/>
    <w:rsid w:val="001F2D2D"/>
    <w:rsid w:val="001F3098"/>
    <w:rsid w:val="001F40CC"/>
    <w:rsid w:val="001F48B9"/>
    <w:rsid w:val="001F50A5"/>
    <w:rsid w:val="001F735D"/>
    <w:rsid w:val="0020129E"/>
    <w:rsid w:val="00201301"/>
    <w:rsid w:val="00203280"/>
    <w:rsid w:val="00205869"/>
    <w:rsid w:val="00205964"/>
    <w:rsid w:val="00205A70"/>
    <w:rsid w:val="00206085"/>
    <w:rsid w:val="00206343"/>
    <w:rsid w:val="0021129C"/>
    <w:rsid w:val="002113D4"/>
    <w:rsid w:val="0021190B"/>
    <w:rsid w:val="00211946"/>
    <w:rsid w:val="00211F7F"/>
    <w:rsid w:val="0021267D"/>
    <w:rsid w:val="0021304A"/>
    <w:rsid w:val="002154CC"/>
    <w:rsid w:val="00215878"/>
    <w:rsid w:val="00216128"/>
    <w:rsid w:val="00216562"/>
    <w:rsid w:val="00216C9B"/>
    <w:rsid w:val="00220E2F"/>
    <w:rsid w:val="002219C0"/>
    <w:rsid w:val="002229B3"/>
    <w:rsid w:val="00222A30"/>
    <w:rsid w:val="00223964"/>
    <w:rsid w:val="002248A7"/>
    <w:rsid w:val="00224C22"/>
    <w:rsid w:val="0022588D"/>
    <w:rsid w:val="0022739C"/>
    <w:rsid w:val="00227BF2"/>
    <w:rsid w:val="00231617"/>
    <w:rsid w:val="002317D4"/>
    <w:rsid w:val="00233BCE"/>
    <w:rsid w:val="00235632"/>
    <w:rsid w:val="00235AC6"/>
    <w:rsid w:val="00235BCF"/>
    <w:rsid w:val="00235E5A"/>
    <w:rsid w:val="00236C30"/>
    <w:rsid w:val="00236F07"/>
    <w:rsid w:val="00241227"/>
    <w:rsid w:val="00243F8B"/>
    <w:rsid w:val="00247420"/>
    <w:rsid w:val="00250971"/>
    <w:rsid w:val="0025137D"/>
    <w:rsid w:val="00251C11"/>
    <w:rsid w:val="00251E13"/>
    <w:rsid w:val="00251E7D"/>
    <w:rsid w:val="00253A2A"/>
    <w:rsid w:val="002545D4"/>
    <w:rsid w:val="0025495A"/>
    <w:rsid w:val="00254C65"/>
    <w:rsid w:val="00255408"/>
    <w:rsid w:val="0025622B"/>
    <w:rsid w:val="00260097"/>
    <w:rsid w:val="0026072D"/>
    <w:rsid w:val="00261890"/>
    <w:rsid w:val="00261F13"/>
    <w:rsid w:val="00263D1E"/>
    <w:rsid w:val="00265227"/>
    <w:rsid w:val="0026565F"/>
    <w:rsid w:val="00266087"/>
    <w:rsid w:val="0026780B"/>
    <w:rsid w:val="002709E7"/>
    <w:rsid w:val="00270E8C"/>
    <w:rsid w:val="002717AD"/>
    <w:rsid w:val="0027243E"/>
    <w:rsid w:val="00272C31"/>
    <w:rsid w:val="00273150"/>
    <w:rsid w:val="00274297"/>
    <w:rsid w:val="00274861"/>
    <w:rsid w:val="002764D2"/>
    <w:rsid w:val="00276696"/>
    <w:rsid w:val="00280BAC"/>
    <w:rsid w:val="002814F3"/>
    <w:rsid w:val="00282BC8"/>
    <w:rsid w:val="0028338E"/>
    <w:rsid w:val="002833B2"/>
    <w:rsid w:val="00283C91"/>
    <w:rsid w:val="002846FE"/>
    <w:rsid w:val="00284B13"/>
    <w:rsid w:val="002850EC"/>
    <w:rsid w:val="00286B34"/>
    <w:rsid w:val="00287B5A"/>
    <w:rsid w:val="0029076F"/>
    <w:rsid w:val="00291D5D"/>
    <w:rsid w:val="00292974"/>
    <w:rsid w:val="002932C5"/>
    <w:rsid w:val="00293832"/>
    <w:rsid w:val="00295604"/>
    <w:rsid w:val="00295FC6"/>
    <w:rsid w:val="00296662"/>
    <w:rsid w:val="0029708F"/>
    <w:rsid w:val="00297207"/>
    <w:rsid w:val="002972BA"/>
    <w:rsid w:val="00297F3D"/>
    <w:rsid w:val="002A065C"/>
    <w:rsid w:val="002A066B"/>
    <w:rsid w:val="002A15C2"/>
    <w:rsid w:val="002A21EA"/>
    <w:rsid w:val="002A3B05"/>
    <w:rsid w:val="002A3E39"/>
    <w:rsid w:val="002A4230"/>
    <w:rsid w:val="002A688E"/>
    <w:rsid w:val="002A6B48"/>
    <w:rsid w:val="002A6E24"/>
    <w:rsid w:val="002A7275"/>
    <w:rsid w:val="002A7FF5"/>
    <w:rsid w:val="002B05DE"/>
    <w:rsid w:val="002B1520"/>
    <w:rsid w:val="002B1C1D"/>
    <w:rsid w:val="002B23F3"/>
    <w:rsid w:val="002B2447"/>
    <w:rsid w:val="002B4E84"/>
    <w:rsid w:val="002B5F6A"/>
    <w:rsid w:val="002B702B"/>
    <w:rsid w:val="002B7BA9"/>
    <w:rsid w:val="002C0FD8"/>
    <w:rsid w:val="002C1A6A"/>
    <w:rsid w:val="002C2635"/>
    <w:rsid w:val="002C296A"/>
    <w:rsid w:val="002C30CD"/>
    <w:rsid w:val="002C3D09"/>
    <w:rsid w:val="002C5B00"/>
    <w:rsid w:val="002C6004"/>
    <w:rsid w:val="002C62C4"/>
    <w:rsid w:val="002C79C9"/>
    <w:rsid w:val="002D255D"/>
    <w:rsid w:val="002D6B8E"/>
    <w:rsid w:val="002D727A"/>
    <w:rsid w:val="002E1312"/>
    <w:rsid w:val="002E3186"/>
    <w:rsid w:val="002E3751"/>
    <w:rsid w:val="002E3780"/>
    <w:rsid w:val="002E3CC1"/>
    <w:rsid w:val="002E5381"/>
    <w:rsid w:val="002E7197"/>
    <w:rsid w:val="002E737E"/>
    <w:rsid w:val="002E7686"/>
    <w:rsid w:val="002E7EF8"/>
    <w:rsid w:val="002F18A1"/>
    <w:rsid w:val="002F1DF6"/>
    <w:rsid w:val="002F28D8"/>
    <w:rsid w:val="002F28F8"/>
    <w:rsid w:val="002F6E03"/>
    <w:rsid w:val="002F72EA"/>
    <w:rsid w:val="003002D4"/>
    <w:rsid w:val="00300FB5"/>
    <w:rsid w:val="00301622"/>
    <w:rsid w:val="00301705"/>
    <w:rsid w:val="00301B94"/>
    <w:rsid w:val="0030213C"/>
    <w:rsid w:val="00302C7F"/>
    <w:rsid w:val="00302F38"/>
    <w:rsid w:val="003034FE"/>
    <w:rsid w:val="0030374D"/>
    <w:rsid w:val="003044A3"/>
    <w:rsid w:val="00304933"/>
    <w:rsid w:val="00304E60"/>
    <w:rsid w:val="00306161"/>
    <w:rsid w:val="00306D19"/>
    <w:rsid w:val="00306F9D"/>
    <w:rsid w:val="003077B5"/>
    <w:rsid w:val="003107A5"/>
    <w:rsid w:val="0031103C"/>
    <w:rsid w:val="00311E12"/>
    <w:rsid w:val="0031328D"/>
    <w:rsid w:val="003137B5"/>
    <w:rsid w:val="00313B73"/>
    <w:rsid w:val="00314335"/>
    <w:rsid w:val="0031455A"/>
    <w:rsid w:val="00314BE2"/>
    <w:rsid w:val="00314DFC"/>
    <w:rsid w:val="00315DC7"/>
    <w:rsid w:val="00316675"/>
    <w:rsid w:val="00316C06"/>
    <w:rsid w:val="00317DA3"/>
    <w:rsid w:val="00317DF1"/>
    <w:rsid w:val="00320038"/>
    <w:rsid w:val="00320950"/>
    <w:rsid w:val="00321039"/>
    <w:rsid w:val="00321481"/>
    <w:rsid w:val="00321EDE"/>
    <w:rsid w:val="00327977"/>
    <w:rsid w:val="00327A70"/>
    <w:rsid w:val="003304EF"/>
    <w:rsid w:val="003314BE"/>
    <w:rsid w:val="0033208D"/>
    <w:rsid w:val="00332460"/>
    <w:rsid w:val="003329B4"/>
    <w:rsid w:val="00336100"/>
    <w:rsid w:val="00336211"/>
    <w:rsid w:val="0033635A"/>
    <w:rsid w:val="003366FB"/>
    <w:rsid w:val="00336CC3"/>
    <w:rsid w:val="0033739A"/>
    <w:rsid w:val="00337BB0"/>
    <w:rsid w:val="0034027B"/>
    <w:rsid w:val="00340734"/>
    <w:rsid w:val="00340AC2"/>
    <w:rsid w:val="00341955"/>
    <w:rsid w:val="003429DE"/>
    <w:rsid w:val="00343D9F"/>
    <w:rsid w:val="00344370"/>
    <w:rsid w:val="003447A2"/>
    <w:rsid w:val="00345D01"/>
    <w:rsid w:val="00345E26"/>
    <w:rsid w:val="00347825"/>
    <w:rsid w:val="003502A1"/>
    <w:rsid w:val="003506F9"/>
    <w:rsid w:val="00352E63"/>
    <w:rsid w:val="00353257"/>
    <w:rsid w:val="003538CD"/>
    <w:rsid w:val="003540D3"/>
    <w:rsid w:val="00357B82"/>
    <w:rsid w:val="00360526"/>
    <w:rsid w:val="00360764"/>
    <w:rsid w:val="00360F0C"/>
    <w:rsid w:val="00361001"/>
    <w:rsid w:val="003612E7"/>
    <w:rsid w:val="00362817"/>
    <w:rsid w:val="00363A86"/>
    <w:rsid w:val="0036428C"/>
    <w:rsid w:val="00364852"/>
    <w:rsid w:val="00364B65"/>
    <w:rsid w:val="00365314"/>
    <w:rsid w:val="00366B83"/>
    <w:rsid w:val="00366CC9"/>
    <w:rsid w:val="00367184"/>
    <w:rsid w:val="00367243"/>
    <w:rsid w:val="00367694"/>
    <w:rsid w:val="003679B4"/>
    <w:rsid w:val="00371311"/>
    <w:rsid w:val="00371351"/>
    <w:rsid w:val="00371629"/>
    <w:rsid w:val="00372A96"/>
    <w:rsid w:val="0037332F"/>
    <w:rsid w:val="00373CA3"/>
    <w:rsid w:val="00373DD7"/>
    <w:rsid w:val="00374C11"/>
    <w:rsid w:val="00374CA8"/>
    <w:rsid w:val="00375930"/>
    <w:rsid w:val="00375D6A"/>
    <w:rsid w:val="003760D5"/>
    <w:rsid w:val="0037625E"/>
    <w:rsid w:val="003766E6"/>
    <w:rsid w:val="0038064C"/>
    <w:rsid w:val="00380772"/>
    <w:rsid w:val="0038107D"/>
    <w:rsid w:val="0038142A"/>
    <w:rsid w:val="003819A1"/>
    <w:rsid w:val="00383AED"/>
    <w:rsid w:val="00384349"/>
    <w:rsid w:val="00384941"/>
    <w:rsid w:val="0038683B"/>
    <w:rsid w:val="00386B4C"/>
    <w:rsid w:val="00386D85"/>
    <w:rsid w:val="003877DE"/>
    <w:rsid w:val="00387B69"/>
    <w:rsid w:val="00387D2D"/>
    <w:rsid w:val="0039014D"/>
    <w:rsid w:val="00390C99"/>
    <w:rsid w:val="00390E1F"/>
    <w:rsid w:val="0039129D"/>
    <w:rsid w:val="003916E3"/>
    <w:rsid w:val="003920EC"/>
    <w:rsid w:val="00392859"/>
    <w:rsid w:val="00392EC1"/>
    <w:rsid w:val="0039309B"/>
    <w:rsid w:val="003930EC"/>
    <w:rsid w:val="00393CDE"/>
    <w:rsid w:val="00395133"/>
    <w:rsid w:val="0039694E"/>
    <w:rsid w:val="003973B8"/>
    <w:rsid w:val="00397694"/>
    <w:rsid w:val="00397F66"/>
    <w:rsid w:val="003A1EA6"/>
    <w:rsid w:val="003A25B6"/>
    <w:rsid w:val="003A47C4"/>
    <w:rsid w:val="003A4EE2"/>
    <w:rsid w:val="003A5196"/>
    <w:rsid w:val="003A58A0"/>
    <w:rsid w:val="003B1F31"/>
    <w:rsid w:val="003B412D"/>
    <w:rsid w:val="003B5A09"/>
    <w:rsid w:val="003B5D76"/>
    <w:rsid w:val="003B5F5E"/>
    <w:rsid w:val="003B67D1"/>
    <w:rsid w:val="003B76F8"/>
    <w:rsid w:val="003C2FB1"/>
    <w:rsid w:val="003C3D16"/>
    <w:rsid w:val="003C521E"/>
    <w:rsid w:val="003C5401"/>
    <w:rsid w:val="003C54A5"/>
    <w:rsid w:val="003C5575"/>
    <w:rsid w:val="003C5C6C"/>
    <w:rsid w:val="003C64D6"/>
    <w:rsid w:val="003C7EF9"/>
    <w:rsid w:val="003D0A0D"/>
    <w:rsid w:val="003D228B"/>
    <w:rsid w:val="003D3ACE"/>
    <w:rsid w:val="003D57C3"/>
    <w:rsid w:val="003D5C26"/>
    <w:rsid w:val="003D5E3B"/>
    <w:rsid w:val="003D7CE5"/>
    <w:rsid w:val="003E224D"/>
    <w:rsid w:val="003E35B0"/>
    <w:rsid w:val="003E3CEF"/>
    <w:rsid w:val="003E4B4D"/>
    <w:rsid w:val="003E5840"/>
    <w:rsid w:val="003E76F0"/>
    <w:rsid w:val="003E7C49"/>
    <w:rsid w:val="003F03FF"/>
    <w:rsid w:val="003F0AA6"/>
    <w:rsid w:val="003F1843"/>
    <w:rsid w:val="003F1D78"/>
    <w:rsid w:val="003F21B7"/>
    <w:rsid w:val="003F287D"/>
    <w:rsid w:val="003F4E45"/>
    <w:rsid w:val="003F58F7"/>
    <w:rsid w:val="003F61DA"/>
    <w:rsid w:val="003F65D4"/>
    <w:rsid w:val="003F73CE"/>
    <w:rsid w:val="00400934"/>
    <w:rsid w:val="00402558"/>
    <w:rsid w:val="00403AFD"/>
    <w:rsid w:val="00404559"/>
    <w:rsid w:val="0041064C"/>
    <w:rsid w:val="00410705"/>
    <w:rsid w:val="00411287"/>
    <w:rsid w:val="00411A35"/>
    <w:rsid w:val="00411D88"/>
    <w:rsid w:val="004124D6"/>
    <w:rsid w:val="0041459D"/>
    <w:rsid w:val="0041531A"/>
    <w:rsid w:val="004155CB"/>
    <w:rsid w:val="004157F7"/>
    <w:rsid w:val="0041584B"/>
    <w:rsid w:val="00415940"/>
    <w:rsid w:val="004159EB"/>
    <w:rsid w:val="004177DA"/>
    <w:rsid w:val="0042170C"/>
    <w:rsid w:val="00422E7D"/>
    <w:rsid w:val="0042426D"/>
    <w:rsid w:val="00424966"/>
    <w:rsid w:val="004252FE"/>
    <w:rsid w:val="00425AFA"/>
    <w:rsid w:val="004263D6"/>
    <w:rsid w:val="004269C5"/>
    <w:rsid w:val="00426AC7"/>
    <w:rsid w:val="00430025"/>
    <w:rsid w:val="0043247D"/>
    <w:rsid w:val="00432690"/>
    <w:rsid w:val="00432DE8"/>
    <w:rsid w:val="0043317E"/>
    <w:rsid w:val="0043319E"/>
    <w:rsid w:val="004334BF"/>
    <w:rsid w:val="00433D49"/>
    <w:rsid w:val="004350AB"/>
    <w:rsid w:val="00435217"/>
    <w:rsid w:val="004362AD"/>
    <w:rsid w:val="00436AD8"/>
    <w:rsid w:val="00436C84"/>
    <w:rsid w:val="004374F9"/>
    <w:rsid w:val="004400B3"/>
    <w:rsid w:val="00440CEE"/>
    <w:rsid w:val="0044173B"/>
    <w:rsid w:val="00441869"/>
    <w:rsid w:val="004429A6"/>
    <w:rsid w:val="00444764"/>
    <w:rsid w:val="0044559D"/>
    <w:rsid w:val="00447158"/>
    <w:rsid w:val="00447860"/>
    <w:rsid w:val="004478CC"/>
    <w:rsid w:val="0045116E"/>
    <w:rsid w:val="00452D0A"/>
    <w:rsid w:val="00453CEB"/>
    <w:rsid w:val="00455C24"/>
    <w:rsid w:val="00456BD4"/>
    <w:rsid w:val="00456DCD"/>
    <w:rsid w:val="00456E8B"/>
    <w:rsid w:val="004571F1"/>
    <w:rsid w:val="00457B02"/>
    <w:rsid w:val="0046035C"/>
    <w:rsid w:val="00460D24"/>
    <w:rsid w:val="00461035"/>
    <w:rsid w:val="0046299E"/>
    <w:rsid w:val="00462D4D"/>
    <w:rsid w:val="0046319B"/>
    <w:rsid w:val="0046420E"/>
    <w:rsid w:val="00464338"/>
    <w:rsid w:val="00464559"/>
    <w:rsid w:val="00467574"/>
    <w:rsid w:val="00471140"/>
    <w:rsid w:val="00472296"/>
    <w:rsid w:val="00475A54"/>
    <w:rsid w:val="00477183"/>
    <w:rsid w:val="00477806"/>
    <w:rsid w:val="004778AC"/>
    <w:rsid w:val="00477B96"/>
    <w:rsid w:val="00477D0A"/>
    <w:rsid w:val="00480CA1"/>
    <w:rsid w:val="00480D8E"/>
    <w:rsid w:val="00481971"/>
    <w:rsid w:val="00482833"/>
    <w:rsid w:val="00482E71"/>
    <w:rsid w:val="004835F4"/>
    <w:rsid w:val="0048432B"/>
    <w:rsid w:val="0048451C"/>
    <w:rsid w:val="00484B08"/>
    <w:rsid w:val="00485022"/>
    <w:rsid w:val="00485A90"/>
    <w:rsid w:val="00487C45"/>
    <w:rsid w:val="00490000"/>
    <w:rsid w:val="00490D76"/>
    <w:rsid w:val="0049100C"/>
    <w:rsid w:val="004918B5"/>
    <w:rsid w:val="00495F92"/>
    <w:rsid w:val="00497077"/>
    <w:rsid w:val="0049707F"/>
    <w:rsid w:val="004A097D"/>
    <w:rsid w:val="004A0B52"/>
    <w:rsid w:val="004A10CF"/>
    <w:rsid w:val="004A18C7"/>
    <w:rsid w:val="004A2318"/>
    <w:rsid w:val="004A24B1"/>
    <w:rsid w:val="004A26E5"/>
    <w:rsid w:val="004A3143"/>
    <w:rsid w:val="004A4B26"/>
    <w:rsid w:val="004A4B61"/>
    <w:rsid w:val="004A51A7"/>
    <w:rsid w:val="004A51D6"/>
    <w:rsid w:val="004A7087"/>
    <w:rsid w:val="004A757B"/>
    <w:rsid w:val="004B0086"/>
    <w:rsid w:val="004B03F3"/>
    <w:rsid w:val="004B1EDC"/>
    <w:rsid w:val="004B2443"/>
    <w:rsid w:val="004B2E20"/>
    <w:rsid w:val="004B3036"/>
    <w:rsid w:val="004B3807"/>
    <w:rsid w:val="004B3F8C"/>
    <w:rsid w:val="004B52F4"/>
    <w:rsid w:val="004B57FC"/>
    <w:rsid w:val="004B65F1"/>
    <w:rsid w:val="004B72E3"/>
    <w:rsid w:val="004B73F6"/>
    <w:rsid w:val="004B7A0E"/>
    <w:rsid w:val="004C012F"/>
    <w:rsid w:val="004C02AC"/>
    <w:rsid w:val="004C0501"/>
    <w:rsid w:val="004C094E"/>
    <w:rsid w:val="004C15C6"/>
    <w:rsid w:val="004C164B"/>
    <w:rsid w:val="004C2059"/>
    <w:rsid w:val="004C278F"/>
    <w:rsid w:val="004C3057"/>
    <w:rsid w:val="004C3067"/>
    <w:rsid w:val="004C3668"/>
    <w:rsid w:val="004C4376"/>
    <w:rsid w:val="004C54A9"/>
    <w:rsid w:val="004C61A0"/>
    <w:rsid w:val="004D00DB"/>
    <w:rsid w:val="004D2477"/>
    <w:rsid w:val="004D28B6"/>
    <w:rsid w:val="004D295F"/>
    <w:rsid w:val="004D2FA7"/>
    <w:rsid w:val="004D358C"/>
    <w:rsid w:val="004D5608"/>
    <w:rsid w:val="004D583B"/>
    <w:rsid w:val="004D663A"/>
    <w:rsid w:val="004D6654"/>
    <w:rsid w:val="004D700D"/>
    <w:rsid w:val="004D7798"/>
    <w:rsid w:val="004D7E44"/>
    <w:rsid w:val="004E0E11"/>
    <w:rsid w:val="004E0EBA"/>
    <w:rsid w:val="004E1924"/>
    <w:rsid w:val="004E1F1F"/>
    <w:rsid w:val="004E2C49"/>
    <w:rsid w:val="004E30AB"/>
    <w:rsid w:val="004E643B"/>
    <w:rsid w:val="004E7220"/>
    <w:rsid w:val="004E743F"/>
    <w:rsid w:val="004E7D44"/>
    <w:rsid w:val="004F02B9"/>
    <w:rsid w:val="004F413C"/>
    <w:rsid w:val="004F5B58"/>
    <w:rsid w:val="004F65BF"/>
    <w:rsid w:val="004F69EE"/>
    <w:rsid w:val="004F6EFA"/>
    <w:rsid w:val="004F7A9D"/>
    <w:rsid w:val="00500478"/>
    <w:rsid w:val="00501956"/>
    <w:rsid w:val="00501F1A"/>
    <w:rsid w:val="00502912"/>
    <w:rsid w:val="005046DD"/>
    <w:rsid w:val="005074D7"/>
    <w:rsid w:val="00507C80"/>
    <w:rsid w:val="0051002F"/>
    <w:rsid w:val="005101EC"/>
    <w:rsid w:val="005109D9"/>
    <w:rsid w:val="00511499"/>
    <w:rsid w:val="00511792"/>
    <w:rsid w:val="005146BE"/>
    <w:rsid w:val="00515E3A"/>
    <w:rsid w:val="00517739"/>
    <w:rsid w:val="00520D00"/>
    <w:rsid w:val="00523477"/>
    <w:rsid w:val="005234F4"/>
    <w:rsid w:val="005243A3"/>
    <w:rsid w:val="005247B6"/>
    <w:rsid w:val="0052548A"/>
    <w:rsid w:val="00526124"/>
    <w:rsid w:val="005265E7"/>
    <w:rsid w:val="00526684"/>
    <w:rsid w:val="00526A43"/>
    <w:rsid w:val="005308B1"/>
    <w:rsid w:val="0053161E"/>
    <w:rsid w:val="00531C14"/>
    <w:rsid w:val="00531CA9"/>
    <w:rsid w:val="00531D0D"/>
    <w:rsid w:val="00531FB0"/>
    <w:rsid w:val="00532EE0"/>
    <w:rsid w:val="00533CBF"/>
    <w:rsid w:val="00533EF6"/>
    <w:rsid w:val="005403F9"/>
    <w:rsid w:val="00541EC7"/>
    <w:rsid w:val="005434EF"/>
    <w:rsid w:val="00543920"/>
    <w:rsid w:val="005441C3"/>
    <w:rsid w:val="00544B0F"/>
    <w:rsid w:val="00545601"/>
    <w:rsid w:val="00547392"/>
    <w:rsid w:val="005504F1"/>
    <w:rsid w:val="00550CEE"/>
    <w:rsid w:val="00550DCC"/>
    <w:rsid w:val="00551E9D"/>
    <w:rsid w:val="00553AEE"/>
    <w:rsid w:val="00553ED2"/>
    <w:rsid w:val="005551CF"/>
    <w:rsid w:val="00555A22"/>
    <w:rsid w:val="00555C5E"/>
    <w:rsid w:val="005572AE"/>
    <w:rsid w:val="005609C4"/>
    <w:rsid w:val="005610FB"/>
    <w:rsid w:val="005620D3"/>
    <w:rsid w:val="00562670"/>
    <w:rsid w:val="005627B7"/>
    <w:rsid w:val="00562889"/>
    <w:rsid w:val="00563294"/>
    <w:rsid w:val="005643BC"/>
    <w:rsid w:val="00564676"/>
    <w:rsid w:val="005650CC"/>
    <w:rsid w:val="00565E38"/>
    <w:rsid w:val="0056672F"/>
    <w:rsid w:val="00567049"/>
    <w:rsid w:val="00571AC4"/>
    <w:rsid w:val="00573262"/>
    <w:rsid w:val="00573704"/>
    <w:rsid w:val="00573CA1"/>
    <w:rsid w:val="00574FC7"/>
    <w:rsid w:val="005766F7"/>
    <w:rsid w:val="005772B5"/>
    <w:rsid w:val="00580FD1"/>
    <w:rsid w:val="0058433A"/>
    <w:rsid w:val="00584D90"/>
    <w:rsid w:val="00585039"/>
    <w:rsid w:val="00586828"/>
    <w:rsid w:val="005871B3"/>
    <w:rsid w:val="00587627"/>
    <w:rsid w:val="00587AB6"/>
    <w:rsid w:val="00590D0A"/>
    <w:rsid w:val="00591281"/>
    <w:rsid w:val="00591DBF"/>
    <w:rsid w:val="00591E0C"/>
    <w:rsid w:val="00592EA3"/>
    <w:rsid w:val="00593A85"/>
    <w:rsid w:val="00593AB1"/>
    <w:rsid w:val="0059472F"/>
    <w:rsid w:val="00595A0A"/>
    <w:rsid w:val="00596BC4"/>
    <w:rsid w:val="00597382"/>
    <w:rsid w:val="005A11CA"/>
    <w:rsid w:val="005A1283"/>
    <w:rsid w:val="005A1F6D"/>
    <w:rsid w:val="005A28E9"/>
    <w:rsid w:val="005A2D72"/>
    <w:rsid w:val="005A4865"/>
    <w:rsid w:val="005A52CD"/>
    <w:rsid w:val="005A658C"/>
    <w:rsid w:val="005A7A22"/>
    <w:rsid w:val="005A7AA1"/>
    <w:rsid w:val="005A7B1A"/>
    <w:rsid w:val="005B0763"/>
    <w:rsid w:val="005B0887"/>
    <w:rsid w:val="005B0EC5"/>
    <w:rsid w:val="005B19B4"/>
    <w:rsid w:val="005B2126"/>
    <w:rsid w:val="005B29B4"/>
    <w:rsid w:val="005B48E0"/>
    <w:rsid w:val="005B5922"/>
    <w:rsid w:val="005B5A53"/>
    <w:rsid w:val="005B5B39"/>
    <w:rsid w:val="005B6263"/>
    <w:rsid w:val="005B6F20"/>
    <w:rsid w:val="005B7447"/>
    <w:rsid w:val="005B79A5"/>
    <w:rsid w:val="005B7E44"/>
    <w:rsid w:val="005B7FF0"/>
    <w:rsid w:val="005C03BE"/>
    <w:rsid w:val="005C15DD"/>
    <w:rsid w:val="005C1F02"/>
    <w:rsid w:val="005C2EED"/>
    <w:rsid w:val="005C60A3"/>
    <w:rsid w:val="005C7103"/>
    <w:rsid w:val="005D0E16"/>
    <w:rsid w:val="005D3D5C"/>
    <w:rsid w:val="005D48EE"/>
    <w:rsid w:val="005D4DFF"/>
    <w:rsid w:val="005D5A2F"/>
    <w:rsid w:val="005D6077"/>
    <w:rsid w:val="005D74CD"/>
    <w:rsid w:val="005E1063"/>
    <w:rsid w:val="005E1595"/>
    <w:rsid w:val="005E1746"/>
    <w:rsid w:val="005E4012"/>
    <w:rsid w:val="005E4BAA"/>
    <w:rsid w:val="005E5377"/>
    <w:rsid w:val="005E61E7"/>
    <w:rsid w:val="005E7B1F"/>
    <w:rsid w:val="005F0406"/>
    <w:rsid w:val="005F06E7"/>
    <w:rsid w:val="005F2B0E"/>
    <w:rsid w:val="005F4D9B"/>
    <w:rsid w:val="005F4EE1"/>
    <w:rsid w:val="005F5F29"/>
    <w:rsid w:val="005F637B"/>
    <w:rsid w:val="005F70FA"/>
    <w:rsid w:val="005F736C"/>
    <w:rsid w:val="00600A7F"/>
    <w:rsid w:val="0060106F"/>
    <w:rsid w:val="006010D1"/>
    <w:rsid w:val="00601EFE"/>
    <w:rsid w:val="00602554"/>
    <w:rsid w:val="0060446E"/>
    <w:rsid w:val="0060479E"/>
    <w:rsid w:val="00606CFF"/>
    <w:rsid w:val="00606D56"/>
    <w:rsid w:val="00606D66"/>
    <w:rsid w:val="00612AC9"/>
    <w:rsid w:val="00613036"/>
    <w:rsid w:val="006132AC"/>
    <w:rsid w:val="006132CF"/>
    <w:rsid w:val="0061446E"/>
    <w:rsid w:val="00614E2C"/>
    <w:rsid w:val="006150B6"/>
    <w:rsid w:val="006157FA"/>
    <w:rsid w:val="00615826"/>
    <w:rsid w:val="006160A0"/>
    <w:rsid w:val="00616CB3"/>
    <w:rsid w:val="00616EC0"/>
    <w:rsid w:val="006212E4"/>
    <w:rsid w:val="00621935"/>
    <w:rsid w:val="00622709"/>
    <w:rsid w:val="0062310C"/>
    <w:rsid w:val="006239D7"/>
    <w:rsid w:val="00623B5E"/>
    <w:rsid w:val="00623BF4"/>
    <w:rsid w:val="00624501"/>
    <w:rsid w:val="00625152"/>
    <w:rsid w:val="00625EC0"/>
    <w:rsid w:val="006265D0"/>
    <w:rsid w:val="00627C63"/>
    <w:rsid w:val="006303A1"/>
    <w:rsid w:val="006319CF"/>
    <w:rsid w:val="00632CB0"/>
    <w:rsid w:val="00633A89"/>
    <w:rsid w:val="00634107"/>
    <w:rsid w:val="00634B1B"/>
    <w:rsid w:val="00634EF9"/>
    <w:rsid w:val="00635210"/>
    <w:rsid w:val="006356B8"/>
    <w:rsid w:val="006369EE"/>
    <w:rsid w:val="00640108"/>
    <w:rsid w:val="0064036E"/>
    <w:rsid w:val="00640C3E"/>
    <w:rsid w:val="0064154F"/>
    <w:rsid w:val="00642897"/>
    <w:rsid w:val="00643345"/>
    <w:rsid w:val="00643B2E"/>
    <w:rsid w:val="00643C6A"/>
    <w:rsid w:val="00645531"/>
    <w:rsid w:val="00645B26"/>
    <w:rsid w:val="00651360"/>
    <w:rsid w:val="00651825"/>
    <w:rsid w:val="0065322F"/>
    <w:rsid w:val="006532DD"/>
    <w:rsid w:val="006539D7"/>
    <w:rsid w:val="00654721"/>
    <w:rsid w:val="00654CF1"/>
    <w:rsid w:val="006568F1"/>
    <w:rsid w:val="00656973"/>
    <w:rsid w:val="006600D9"/>
    <w:rsid w:val="00661009"/>
    <w:rsid w:val="00662CBE"/>
    <w:rsid w:val="00663032"/>
    <w:rsid w:val="00663518"/>
    <w:rsid w:val="00663810"/>
    <w:rsid w:val="00663E8E"/>
    <w:rsid w:val="00664938"/>
    <w:rsid w:val="00665B86"/>
    <w:rsid w:val="00667553"/>
    <w:rsid w:val="006679DC"/>
    <w:rsid w:val="006716B0"/>
    <w:rsid w:val="00671964"/>
    <w:rsid w:val="00672688"/>
    <w:rsid w:val="00673853"/>
    <w:rsid w:val="00674D7D"/>
    <w:rsid w:val="00674E80"/>
    <w:rsid w:val="006752BD"/>
    <w:rsid w:val="00676D7B"/>
    <w:rsid w:val="00677262"/>
    <w:rsid w:val="00677A1C"/>
    <w:rsid w:val="00677B17"/>
    <w:rsid w:val="00681220"/>
    <w:rsid w:val="006815F4"/>
    <w:rsid w:val="00681F28"/>
    <w:rsid w:val="006822FB"/>
    <w:rsid w:val="0068276D"/>
    <w:rsid w:val="006828D2"/>
    <w:rsid w:val="00682918"/>
    <w:rsid w:val="006838F0"/>
    <w:rsid w:val="0068456E"/>
    <w:rsid w:val="00685076"/>
    <w:rsid w:val="00686316"/>
    <w:rsid w:val="00686962"/>
    <w:rsid w:val="006877F0"/>
    <w:rsid w:val="00690EF8"/>
    <w:rsid w:val="00690F4D"/>
    <w:rsid w:val="00690F55"/>
    <w:rsid w:val="006920FF"/>
    <w:rsid w:val="006925FB"/>
    <w:rsid w:val="00693597"/>
    <w:rsid w:val="00693A79"/>
    <w:rsid w:val="0069408E"/>
    <w:rsid w:val="006953A1"/>
    <w:rsid w:val="006956BC"/>
    <w:rsid w:val="00695F28"/>
    <w:rsid w:val="0069642A"/>
    <w:rsid w:val="00696E64"/>
    <w:rsid w:val="0069707D"/>
    <w:rsid w:val="00697B17"/>
    <w:rsid w:val="00697E31"/>
    <w:rsid w:val="006A02BD"/>
    <w:rsid w:val="006A0984"/>
    <w:rsid w:val="006A1609"/>
    <w:rsid w:val="006A24BD"/>
    <w:rsid w:val="006A5BEC"/>
    <w:rsid w:val="006A72C5"/>
    <w:rsid w:val="006A748B"/>
    <w:rsid w:val="006B110D"/>
    <w:rsid w:val="006B134A"/>
    <w:rsid w:val="006B3ADF"/>
    <w:rsid w:val="006B4FA4"/>
    <w:rsid w:val="006B5053"/>
    <w:rsid w:val="006B6762"/>
    <w:rsid w:val="006B6DEA"/>
    <w:rsid w:val="006C016F"/>
    <w:rsid w:val="006C035A"/>
    <w:rsid w:val="006C0D25"/>
    <w:rsid w:val="006C1D51"/>
    <w:rsid w:val="006C315E"/>
    <w:rsid w:val="006C3433"/>
    <w:rsid w:val="006C3641"/>
    <w:rsid w:val="006C368C"/>
    <w:rsid w:val="006C39A7"/>
    <w:rsid w:val="006C4683"/>
    <w:rsid w:val="006C4827"/>
    <w:rsid w:val="006C757E"/>
    <w:rsid w:val="006D27A2"/>
    <w:rsid w:val="006D3114"/>
    <w:rsid w:val="006D36BF"/>
    <w:rsid w:val="006D3727"/>
    <w:rsid w:val="006D3D34"/>
    <w:rsid w:val="006D687E"/>
    <w:rsid w:val="006D6C44"/>
    <w:rsid w:val="006D7082"/>
    <w:rsid w:val="006D7409"/>
    <w:rsid w:val="006D74AC"/>
    <w:rsid w:val="006E01C6"/>
    <w:rsid w:val="006E2434"/>
    <w:rsid w:val="006E2A8B"/>
    <w:rsid w:val="006E2EF0"/>
    <w:rsid w:val="006E34CC"/>
    <w:rsid w:val="006E5436"/>
    <w:rsid w:val="006E6DBA"/>
    <w:rsid w:val="006E6E1D"/>
    <w:rsid w:val="006E7303"/>
    <w:rsid w:val="006E770F"/>
    <w:rsid w:val="006F05B7"/>
    <w:rsid w:val="006F1921"/>
    <w:rsid w:val="006F1FC7"/>
    <w:rsid w:val="006F2A50"/>
    <w:rsid w:val="006F44AE"/>
    <w:rsid w:val="006F4A59"/>
    <w:rsid w:val="006F4E6A"/>
    <w:rsid w:val="006F704C"/>
    <w:rsid w:val="006F781A"/>
    <w:rsid w:val="006F7B75"/>
    <w:rsid w:val="007007F2"/>
    <w:rsid w:val="007023C9"/>
    <w:rsid w:val="00702AE8"/>
    <w:rsid w:val="00704F1D"/>
    <w:rsid w:val="00705ED8"/>
    <w:rsid w:val="007115DC"/>
    <w:rsid w:val="00711D9B"/>
    <w:rsid w:val="0071258E"/>
    <w:rsid w:val="00712D63"/>
    <w:rsid w:val="00713C87"/>
    <w:rsid w:val="00714529"/>
    <w:rsid w:val="007203B0"/>
    <w:rsid w:val="00720ACB"/>
    <w:rsid w:val="00720C2C"/>
    <w:rsid w:val="00720E15"/>
    <w:rsid w:val="0072172D"/>
    <w:rsid w:val="00721907"/>
    <w:rsid w:val="00721B0D"/>
    <w:rsid w:val="00721D9E"/>
    <w:rsid w:val="0072210B"/>
    <w:rsid w:val="007223C4"/>
    <w:rsid w:val="0072283C"/>
    <w:rsid w:val="00722D2D"/>
    <w:rsid w:val="007230CF"/>
    <w:rsid w:val="0072399C"/>
    <w:rsid w:val="00724092"/>
    <w:rsid w:val="0072423D"/>
    <w:rsid w:val="00724297"/>
    <w:rsid w:val="00725DA0"/>
    <w:rsid w:val="007266E2"/>
    <w:rsid w:val="0072721E"/>
    <w:rsid w:val="00730093"/>
    <w:rsid w:val="00730279"/>
    <w:rsid w:val="00730E23"/>
    <w:rsid w:val="00730EF5"/>
    <w:rsid w:val="00733D36"/>
    <w:rsid w:val="00734786"/>
    <w:rsid w:val="00734C08"/>
    <w:rsid w:val="00735468"/>
    <w:rsid w:val="00735674"/>
    <w:rsid w:val="00735E6F"/>
    <w:rsid w:val="007368E9"/>
    <w:rsid w:val="00736A75"/>
    <w:rsid w:val="00736EAC"/>
    <w:rsid w:val="00736FC4"/>
    <w:rsid w:val="00737AF7"/>
    <w:rsid w:val="007401F8"/>
    <w:rsid w:val="007406B0"/>
    <w:rsid w:val="0074170D"/>
    <w:rsid w:val="007419B2"/>
    <w:rsid w:val="00742E5E"/>
    <w:rsid w:val="0074536A"/>
    <w:rsid w:val="007457FA"/>
    <w:rsid w:val="00746143"/>
    <w:rsid w:val="007477E9"/>
    <w:rsid w:val="007525ED"/>
    <w:rsid w:val="0075290F"/>
    <w:rsid w:val="00753353"/>
    <w:rsid w:val="00753AAA"/>
    <w:rsid w:val="00755E77"/>
    <w:rsid w:val="00756974"/>
    <w:rsid w:val="00756BC2"/>
    <w:rsid w:val="0075714E"/>
    <w:rsid w:val="00757EA1"/>
    <w:rsid w:val="007603AC"/>
    <w:rsid w:val="00761D11"/>
    <w:rsid w:val="00762104"/>
    <w:rsid w:val="0076301C"/>
    <w:rsid w:val="00763D58"/>
    <w:rsid w:val="00765734"/>
    <w:rsid w:val="00765CB4"/>
    <w:rsid w:val="0076692B"/>
    <w:rsid w:val="00766E0F"/>
    <w:rsid w:val="0076728F"/>
    <w:rsid w:val="007713BA"/>
    <w:rsid w:val="00771915"/>
    <w:rsid w:val="0077384E"/>
    <w:rsid w:val="00774248"/>
    <w:rsid w:val="00774A82"/>
    <w:rsid w:val="0077514E"/>
    <w:rsid w:val="00775A1D"/>
    <w:rsid w:val="00777343"/>
    <w:rsid w:val="007777D1"/>
    <w:rsid w:val="0078143F"/>
    <w:rsid w:val="007819E3"/>
    <w:rsid w:val="00781EBE"/>
    <w:rsid w:val="00783A34"/>
    <w:rsid w:val="00783C14"/>
    <w:rsid w:val="00783FA4"/>
    <w:rsid w:val="00785447"/>
    <w:rsid w:val="00786CD5"/>
    <w:rsid w:val="00787098"/>
    <w:rsid w:val="00791450"/>
    <w:rsid w:val="00792D62"/>
    <w:rsid w:val="00793671"/>
    <w:rsid w:val="00793E06"/>
    <w:rsid w:val="007945BE"/>
    <w:rsid w:val="007947BA"/>
    <w:rsid w:val="00795108"/>
    <w:rsid w:val="00795BA3"/>
    <w:rsid w:val="00795CB2"/>
    <w:rsid w:val="007964D8"/>
    <w:rsid w:val="00797428"/>
    <w:rsid w:val="007A141B"/>
    <w:rsid w:val="007A231E"/>
    <w:rsid w:val="007A5CA6"/>
    <w:rsid w:val="007A6A36"/>
    <w:rsid w:val="007A7311"/>
    <w:rsid w:val="007B02B2"/>
    <w:rsid w:val="007B040E"/>
    <w:rsid w:val="007B0944"/>
    <w:rsid w:val="007B0E20"/>
    <w:rsid w:val="007B2241"/>
    <w:rsid w:val="007B38D7"/>
    <w:rsid w:val="007B5157"/>
    <w:rsid w:val="007B5478"/>
    <w:rsid w:val="007B5928"/>
    <w:rsid w:val="007B6DEA"/>
    <w:rsid w:val="007B7B20"/>
    <w:rsid w:val="007B7C49"/>
    <w:rsid w:val="007C05F8"/>
    <w:rsid w:val="007C071C"/>
    <w:rsid w:val="007C2A8E"/>
    <w:rsid w:val="007C357E"/>
    <w:rsid w:val="007C3A3B"/>
    <w:rsid w:val="007C41F9"/>
    <w:rsid w:val="007C428D"/>
    <w:rsid w:val="007C4CF5"/>
    <w:rsid w:val="007C6242"/>
    <w:rsid w:val="007C64ED"/>
    <w:rsid w:val="007C775A"/>
    <w:rsid w:val="007D0172"/>
    <w:rsid w:val="007D2FDE"/>
    <w:rsid w:val="007D3A51"/>
    <w:rsid w:val="007D4A4B"/>
    <w:rsid w:val="007D4A91"/>
    <w:rsid w:val="007D5C84"/>
    <w:rsid w:val="007D74E1"/>
    <w:rsid w:val="007D7F8E"/>
    <w:rsid w:val="007E1730"/>
    <w:rsid w:val="007E2DCA"/>
    <w:rsid w:val="007E41E0"/>
    <w:rsid w:val="007E51C9"/>
    <w:rsid w:val="007E6059"/>
    <w:rsid w:val="007E643B"/>
    <w:rsid w:val="007E66C6"/>
    <w:rsid w:val="007E7796"/>
    <w:rsid w:val="007F184C"/>
    <w:rsid w:val="007F2855"/>
    <w:rsid w:val="007F2BB0"/>
    <w:rsid w:val="007F522E"/>
    <w:rsid w:val="007F6165"/>
    <w:rsid w:val="007F684A"/>
    <w:rsid w:val="00801C1C"/>
    <w:rsid w:val="008021EA"/>
    <w:rsid w:val="00802955"/>
    <w:rsid w:val="008033A1"/>
    <w:rsid w:val="00804463"/>
    <w:rsid w:val="008053BA"/>
    <w:rsid w:val="00805E3C"/>
    <w:rsid w:val="008068DB"/>
    <w:rsid w:val="008072DC"/>
    <w:rsid w:val="00807473"/>
    <w:rsid w:val="00811840"/>
    <w:rsid w:val="0081382D"/>
    <w:rsid w:val="008149B0"/>
    <w:rsid w:val="00814D28"/>
    <w:rsid w:val="00815BC0"/>
    <w:rsid w:val="00821796"/>
    <w:rsid w:val="0082252E"/>
    <w:rsid w:val="00823590"/>
    <w:rsid w:val="00823FD8"/>
    <w:rsid w:val="0082453D"/>
    <w:rsid w:val="00824C91"/>
    <w:rsid w:val="008255D9"/>
    <w:rsid w:val="00825B90"/>
    <w:rsid w:val="0082683A"/>
    <w:rsid w:val="00826E9C"/>
    <w:rsid w:val="00830DB5"/>
    <w:rsid w:val="008319BD"/>
    <w:rsid w:val="008326ED"/>
    <w:rsid w:val="00833080"/>
    <w:rsid w:val="0083331A"/>
    <w:rsid w:val="00834199"/>
    <w:rsid w:val="00834200"/>
    <w:rsid w:val="00834FCB"/>
    <w:rsid w:val="00840E2B"/>
    <w:rsid w:val="00842B18"/>
    <w:rsid w:val="008436B4"/>
    <w:rsid w:val="00843F17"/>
    <w:rsid w:val="00844188"/>
    <w:rsid w:val="00844D34"/>
    <w:rsid w:val="008450C4"/>
    <w:rsid w:val="00846B0C"/>
    <w:rsid w:val="008473CD"/>
    <w:rsid w:val="00850424"/>
    <w:rsid w:val="008507E5"/>
    <w:rsid w:val="00850D5D"/>
    <w:rsid w:val="0085137B"/>
    <w:rsid w:val="00854F7A"/>
    <w:rsid w:val="0085526D"/>
    <w:rsid w:val="00856149"/>
    <w:rsid w:val="008567BA"/>
    <w:rsid w:val="00857265"/>
    <w:rsid w:val="00860939"/>
    <w:rsid w:val="00861C49"/>
    <w:rsid w:val="0086272C"/>
    <w:rsid w:val="00864FA0"/>
    <w:rsid w:val="00866B65"/>
    <w:rsid w:val="00867AF7"/>
    <w:rsid w:val="00870860"/>
    <w:rsid w:val="00870A62"/>
    <w:rsid w:val="00872B37"/>
    <w:rsid w:val="0087416B"/>
    <w:rsid w:val="008746B2"/>
    <w:rsid w:val="00875580"/>
    <w:rsid w:val="00876189"/>
    <w:rsid w:val="00876F12"/>
    <w:rsid w:val="00876FDE"/>
    <w:rsid w:val="0087771B"/>
    <w:rsid w:val="00880FF3"/>
    <w:rsid w:val="008811FC"/>
    <w:rsid w:val="0088125C"/>
    <w:rsid w:val="00882270"/>
    <w:rsid w:val="0088405B"/>
    <w:rsid w:val="0088431A"/>
    <w:rsid w:val="00885231"/>
    <w:rsid w:val="0088663D"/>
    <w:rsid w:val="00886C09"/>
    <w:rsid w:val="00890746"/>
    <w:rsid w:val="00891641"/>
    <w:rsid w:val="00892D69"/>
    <w:rsid w:val="008942DE"/>
    <w:rsid w:val="008943BB"/>
    <w:rsid w:val="008951AA"/>
    <w:rsid w:val="00895631"/>
    <w:rsid w:val="00895923"/>
    <w:rsid w:val="00896ACE"/>
    <w:rsid w:val="00896BBC"/>
    <w:rsid w:val="00897F75"/>
    <w:rsid w:val="008A00B4"/>
    <w:rsid w:val="008A2C92"/>
    <w:rsid w:val="008A33C5"/>
    <w:rsid w:val="008A38A0"/>
    <w:rsid w:val="008A3E62"/>
    <w:rsid w:val="008A5C5E"/>
    <w:rsid w:val="008A5E27"/>
    <w:rsid w:val="008A5EE1"/>
    <w:rsid w:val="008A7AB5"/>
    <w:rsid w:val="008B0178"/>
    <w:rsid w:val="008B14CF"/>
    <w:rsid w:val="008B5A16"/>
    <w:rsid w:val="008B7A24"/>
    <w:rsid w:val="008C122E"/>
    <w:rsid w:val="008C1A52"/>
    <w:rsid w:val="008C33E7"/>
    <w:rsid w:val="008C38FE"/>
    <w:rsid w:val="008C53C1"/>
    <w:rsid w:val="008C5D66"/>
    <w:rsid w:val="008C75D4"/>
    <w:rsid w:val="008C7946"/>
    <w:rsid w:val="008D18C8"/>
    <w:rsid w:val="008D1D09"/>
    <w:rsid w:val="008D2094"/>
    <w:rsid w:val="008D2E66"/>
    <w:rsid w:val="008D2F26"/>
    <w:rsid w:val="008D34F4"/>
    <w:rsid w:val="008D44C1"/>
    <w:rsid w:val="008D4AE1"/>
    <w:rsid w:val="008D4FAD"/>
    <w:rsid w:val="008D5DCE"/>
    <w:rsid w:val="008D686A"/>
    <w:rsid w:val="008E132F"/>
    <w:rsid w:val="008E1A6C"/>
    <w:rsid w:val="008E203A"/>
    <w:rsid w:val="008E42E8"/>
    <w:rsid w:val="008E71EE"/>
    <w:rsid w:val="008E755E"/>
    <w:rsid w:val="008F0064"/>
    <w:rsid w:val="008F3143"/>
    <w:rsid w:val="008F3E14"/>
    <w:rsid w:val="008F43FF"/>
    <w:rsid w:val="008F4586"/>
    <w:rsid w:val="008F5A12"/>
    <w:rsid w:val="008F63F9"/>
    <w:rsid w:val="008F6AA2"/>
    <w:rsid w:val="008F6DCD"/>
    <w:rsid w:val="008F6E8E"/>
    <w:rsid w:val="008F7FDE"/>
    <w:rsid w:val="009006D2"/>
    <w:rsid w:val="009012E0"/>
    <w:rsid w:val="009017DD"/>
    <w:rsid w:val="00903C9E"/>
    <w:rsid w:val="00903CD0"/>
    <w:rsid w:val="00904005"/>
    <w:rsid w:val="00904788"/>
    <w:rsid w:val="00904B60"/>
    <w:rsid w:val="0090724F"/>
    <w:rsid w:val="00910BC9"/>
    <w:rsid w:val="009116CD"/>
    <w:rsid w:val="00911894"/>
    <w:rsid w:val="00912444"/>
    <w:rsid w:val="00912D09"/>
    <w:rsid w:val="00916677"/>
    <w:rsid w:val="00916DEA"/>
    <w:rsid w:val="00917538"/>
    <w:rsid w:val="00917D07"/>
    <w:rsid w:val="009203AB"/>
    <w:rsid w:val="009203B1"/>
    <w:rsid w:val="009224EF"/>
    <w:rsid w:val="0092335C"/>
    <w:rsid w:val="0092479A"/>
    <w:rsid w:val="00925E1A"/>
    <w:rsid w:val="009300C5"/>
    <w:rsid w:val="00930B02"/>
    <w:rsid w:val="009327ED"/>
    <w:rsid w:val="00934209"/>
    <w:rsid w:val="00934DF6"/>
    <w:rsid w:val="00935480"/>
    <w:rsid w:val="00935F5B"/>
    <w:rsid w:val="009369E3"/>
    <w:rsid w:val="009371AD"/>
    <w:rsid w:val="009377AE"/>
    <w:rsid w:val="00937AE2"/>
    <w:rsid w:val="009400D1"/>
    <w:rsid w:val="00940897"/>
    <w:rsid w:val="0094165D"/>
    <w:rsid w:val="00943F6A"/>
    <w:rsid w:val="00944EB6"/>
    <w:rsid w:val="00945816"/>
    <w:rsid w:val="00946F98"/>
    <w:rsid w:val="00950F6D"/>
    <w:rsid w:val="00951B61"/>
    <w:rsid w:val="009522CC"/>
    <w:rsid w:val="009530D8"/>
    <w:rsid w:val="009536EA"/>
    <w:rsid w:val="00953F6E"/>
    <w:rsid w:val="0095474C"/>
    <w:rsid w:val="00954A7E"/>
    <w:rsid w:val="00954B99"/>
    <w:rsid w:val="009569F1"/>
    <w:rsid w:val="00956FB8"/>
    <w:rsid w:val="009621F7"/>
    <w:rsid w:val="00962D6A"/>
    <w:rsid w:val="009635E0"/>
    <w:rsid w:val="00963670"/>
    <w:rsid w:val="00963869"/>
    <w:rsid w:val="00964997"/>
    <w:rsid w:val="00965039"/>
    <w:rsid w:val="00966BAA"/>
    <w:rsid w:val="009679B9"/>
    <w:rsid w:val="00967DF6"/>
    <w:rsid w:val="00967FD7"/>
    <w:rsid w:val="00970697"/>
    <w:rsid w:val="009711F3"/>
    <w:rsid w:val="009722A4"/>
    <w:rsid w:val="0097231A"/>
    <w:rsid w:val="0097326D"/>
    <w:rsid w:val="009742FA"/>
    <w:rsid w:val="009743F8"/>
    <w:rsid w:val="009755B7"/>
    <w:rsid w:val="00975B89"/>
    <w:rsid w:val="00975FC3"/>
    <w:rsid w:val="009760F8"/>
    <w:rsid w:val="00976AAC"/>
    <w:rsid w:val="00976B04"/>
    <w:rsid w:val="009777A7"/>
    <w:rsid w:val="0097789C"/>
    <w:rsid w:val="00980492"/>
    <w:rsid w:val="00980B8A"/>
    <w:rsid w:val="009812EF"/>
    <w:rsid w:val="0098153C"/>
    <w:rsid w:val="00981EE4"/>
    <w:rsid w:val="009824FA"/>
    <w:rsid w:val="00982A6A"/>
    <w:rsid w:val="00982C14"/>
    <w:rsid w:val="00982F71"/>
    <w:rsid w:val="0098399B"/>
    <w:rsid w:val="00984937"/>
    <w:rsid w:val="009857FF"/>
    <w:rsid w:val="00987A18"/>
    <w:rsid w:val="00987CE4"/>
    <w:rsid w:val="00987D69"/>
    <w:rsid w:val="009914B8"/>
    <w:rsid w:val="00991EBB"/>
    <w:rsid w:val="00993C51"/>
    <w:rsid w:val="00993EE0"/>
    <w:rsid w:val="00996E66"/>
    <w:rsid w:val="00997408"/>
    <w:rsid w:val="009A0341"/>
    <w:rsid w:val="009A1442"/>
    <w:rsid w:val="009A150C"/>
    <w:rsid w:val="009A1EE2"/>
    <w:rsid w:val="009A25A5"/>
    <w:rsid w:val="009A3BD8"/>
    <w:rsid w:val="009A464B"/>
    <w:rsid w:val="009A4847"/>
    <w:rsid w:val="009A4AF8"/>
    <w:rsid w:val="009A5133"/>
    <w:rsid w:val="009A5282"/>
    <w:rsid w:val="009A5CBF"/>
    <w:rsid w:val="009A614D"/>
    <w:rsid w:val="009A7139"/>
    <w:rsid w:val="009A7B25"/>
    <w:rsid w:val="009A7F5E"/>
    <w:rsid w:val="009B20DF"/>
    <w:rsid w:val="009B2A8A"/>
    <w:rsid w:val="009B326A"/>
    <w:rsid w:val="009B4660"/>
    <w:rsid w:val="009B469F"/>
    <w:rsid w:val="009B50C6"/>
    <w:rsid w:val="009B5FA1"/>
    <w:rsid w:val="009B6AAD"/>
    <w:rsid w:val="009B6CA9"/>
    <w:rsid w:val="009B7497"/>
    <w:rsid w:val="009B7602"/>
    <w:rsid w:val="009B7A38"/>
    <w:rsid w:val="009C0194"/>
    <w:rsid w:val="009C063D"/>
    <w:rsid w:val="009C1314"/>
    <w:rsid w:val="009C171B"/>
    <w:rsid w:val="009C1E98"/>
    <w:rsid w:val="009C3326"/>
    <w:rsid w:val="009C3AAB"/>
    <w:rsid w:val="009C50BF"/>
    <w:rsid w:val="009C555F"/>
    <w:rsid w:val="009C55CD"/>
    <w:rsid w:val="009C5A78"/>
    <w:rsid w:val="009C638F"/>
    <w:rsid w:val="009C7192"/>
    <w:rsid w:val="009C7D96"/>
    <w:rsid w:val="009C7F0F"/>
    <w:rsid w:val="009D0B25"/>
    <w:rsid w:val="009D1A7A"/>
    <w:rsid w:val="009D2AB6"/>
    <w:rsid w:val="009D30CE"/>
    <w:rsid w:val="009D4ADD"/>
    <w:rsid w:val="009D4E7C"/>
    <w:rsid w:val="009D525A"/>
    <w:rsid w:val="009D6E99"/>
    <w:rsid w:val="009E061F"/>
    <w:rsid w:val="009E0A99"/>
    <w:rsid w:val="009E0CFC"/>
    <w:rsid w:val="009E1344"/>
    <w:rsid w:val="009E1A04"/>
    <w:rsid w:val="009E1E6B"/>
    <w:rsid w:val="009E2E1F"/>
    <w:rsid w:val="009E30C7"/>
    <w:rsid w:val="009E38E1"/>
    <w:rsid w:val="009E4416"/>
    <w:rsid w:val="009E4A30"/>
    <w:rsid w:val="009E6013"/>
    <w:rsid w:val="009E6423"/>
    <w:rsid w:val="009E6FD3"/>
    <w:rsid w:val="009E72B6"/>
    <w:rsid w:val="009F04C8"/>
    <w:rsid w:val="009F12B8"/>
    <w:rsid w:val="009F1E8F"/>
    <w:rsid w:val="009F31C2"/>
    <w:rsid w:val="009F3FC6"/>
    <w:rsid w:val="009F4A4E"/>
    <w:rsid w:val="009F58F2"/>
    <w:rsid w:val="009F7FAC"/>
    <w:rsid w:val="00A00BA7"/>
    <w:rsid w:val="00A00FB5"/>
    <w:rsid w:val="00A01C4E"/>
    <w:rsid w:val="00A02B2A"/>
    <w:rsid w:val="00A03050"/>
    <w:rsid w:val="00A03A9A"/>
    <w:rsid w:val="00A06677"/>
    <w:rsid w:val="00A06D04"/>
    <w:rsid w:val="00A106D5"/>
    <w:rsid w:val="00A10BF0"/>
    <w:rsid w:val="00A1328C"/>
    <w:rsid w:val="00A15308"/>
    <w:rsid w:val="00A158EE"/>
    <w:rsid w:val="00A159EA"/>
    <w:rsid w:val="00A15CE8"/>
    <w:rsid w:val="00A15D94"/>
    <w:rsid w:val="00A1796E"/>
    <w:rsid w:val="00A23FFF"/>
    <w:rsid w:val="00A2406E"/>
    <w:rsid w:val="00A244DA"/>
    <w:rsid w:val="00A25ACE"/>
    <w:rsid w:val="00A26D0E"/>
    <w:rsid w:val="00A26F45"/>
    <w:rsid w:val="00A2776B"/>
    <w:rsid w:val="00A30682"/>
    <w:rsid w:val="00A30FE9"/>
    <w:rsid w:val="00A32681"/>
    <w:rsid w:val="00A34357"/>
    <w:rsid w:val="00A34554"/>
    <w:rsid w:val="00A345F0"/>
    <w:rsid w:val="00A34934"/>
    <w:rsid w:val="00A35683"/>
    <w:rsid w:val="00A35A90"/>
    <w:rsid w:val="00A36C64"/>
    <w:rsid w:val="00A36D68"/>
    <w:rsid w:val="00A36EB1"/>
    <w:rsid w:val="00A37124"/>
    <w:rsid w:val="00A37BE2"/>
    <w:rsid w:val="00A37EEA"/>
    <w:rsid w:val="00A40333"/>
    <w:rsid w:val="00A40667"/>
    <w:rsid w:val="00A4097C"/>
    <w:rsid w:val="00A40BB8"/>
    <w:rsid w:val="00A41FA4"/>
    <w:rsid w:val="00A42697"/>
    <w:rsid w:val="00A43101"/>
    <w:rsid w:val="00A432F0"/>
    <w:rsid w:val="00A43D2C"/>
    <w:rsid w:val="00A44AC5"/>
    <w:rsid w:val="00A469A2"/>
    <w:rsid w:val="00A4710D"/>
    <w:rsid w:val="00A520BE"/>
    <w:rsid w:val="00A52B88"/>
    <w:rsid w:val="00A53303"/>
    <w:rsid w:val="00A5513A"/>
    <w:rsid w:val="00A558B9"/>
    <w:rsid w:val="00A56A8E"/>
    <w:rsid w:val="00A56BF0"/>
    <w:rsid w:val="00A5767F"/>
    <w:rsid w:val="00A604CF"/>
    <w:rsid w:val="00A6065F"/>
    <w:rsid w:val="00A6088A"/>
    <w:rsid w:val="00A609C3"/>
    <w:rsid w:val="00A60BD3"/>
    <w:rsid w:val="00A611C4"/>
    <w:rsid w:val="00A61AAE"/>
    <w:rsid w:val="00A62536"/>
    <w:rsid w:val="00A62B33"/>
    <w:rsid w:val="00A63D34"/>
    <w:rsid w:val="00A64540"/>
    <w:rsid w:val="00A65E0B"/>
    <w:rsid w:val="00A66431"/>
    <w:rsid w:val="00A665D5"/>
    <w:rsid w:val="00A703D4"/>
    <w:rsid w:val="00A708AE"/>
    <w:rsid w:val="00A7404D"/>
    <w:rsid w:val="00A74FB2"/>
    <w:rsid w:val="00A756B8"/>
    <w:rsid w:val="00A76DAB"/>
    <w:rsid w:val="00A77B6C"/>
    <w:rsid w:val="00A77FDF"/>
    <w:rsid w:val="00A81DDE"/>
    <w:rsid w:val="00A825E0"/>
    <w:rsid w:val="00A82BD0"/>
    <w:rsid w:val="00A82DB3"/>
    <w:rsid w:val="00A82DF5"/>
    <w:rsid w:val="00A83417"/>
    <w:rsid w:val="00A8579D"/>
    <w:rsid w:val="00A8652D"/>
    <w:rsid w:val="00A86B69"/>
    <w:rsid w:val="00A936A8"/>
    <w:rsid w:val="00A942A8"/>
    <w:rsid w:val="00A947C5"/>
    <w:rsid w:val="00A95A86"/>
    <w:rsid w:val="00A95C62"/>
    <w:rsid w:val="00A96075"/>
    <w:rsid w:val="00AA00FD"/>
    <w:rsid w:val="00AA05BC"/>
    <w:rsid w:val="00AA18B8"/>
    <w:rsid w:val="00AA395E"/>
    <w:rsid w:val="00AA4E80"/>
    <w:rsid w:val="00AA56D5"/>
    <w:rsid w:val="00AA56F9"/>
    <w:rsid w:val="00AA5890"/>
    <w:rsid w:val="00AB020E"/>
    <w:rsid w:val="00AB2032"/>
    <w:rsid w:val="00AB251A"/>
    <w:rsid w:val="00AB3E15"/>
    <w:rsid w:val="00AB6613"/>
    <w:rsid w:val="00AB6B77"/>
    <w:rsid w:val="00AB6C74"/>
    <w:rsid w:val="00AB6DFF"/>
    <w:rsid w:val="00AC0B3D"/>
    <w:rsid w:val="00AC1EDF"/>
    <w:rsid w:val="00AC5031"/>
    <w:rsid w:val="00AC5C6E"/>
    <w:rsid w:val="00AC5CFF"/>
    <w:rsid w:val="00AC6E08"/>
    <w:rsid w:val="00AC7A71"/>
    <w:rsid w:val="00AD09F5"/>
    <w:rsid w:val="00AD0D05"/>
    <w:rsid w:val="00AD14BC"/>
    <w:rsid w:val="00AD1726"/>
    <w:rsid w:val="00AD55E1"/>
    <w:rsid w:val="00AE08F2"/>
    <w:rsid w:val="00AE0EC1"/>
    <w:rsid w:val="00AE199F"/>
    <w:rsid w:val="00AE1A13"/>
    <w:rsid w:val="00AE1FBC"/>
    <w:rsid w:val="00AE20C9"/>
    <w:rsid w:val="00AE33D4"/>
    <w:rsid w:val="00AE376F"/>
    <w:rsid w:val="00AE4613"/>
    <w:rsid w:val="00AE4E02"/>
    <w:rsid w:val="00AE54C4"/>
    <w:rsid w:val="00AE5CBA"/>
    <w:rsid w:val="00AE668D"/>
    <w:rsid w:val="00AE677A"/>
    <w:rsid w:val="00AE7F7D"/>
    <w:rsid w:val="00AF1902"/>
    <w:rsid w:val="00AF1BA3"/>
    <w:rsid w:val="00AF2194"/>
    <w:rsid w:val="00AF261B"/>
    <w:rsid w:val="00AF2A84"/>
    <w:rsid w:val="00AF3909"/>
    <w:rsid w:val="00AF3A82"/>
    <w:rsid w:val="00AF3DDC"/>
    <w:rsid w:val="00AF4244"/>
    <w:rsid w:val="00AF4493"/>
    <w:rsid w:val="00AF4AFB"/>
    <w:rsid w:val="00AF50E0"/>
    <w:rsid w:val="00AF625E"/>
    <w:rsid w:val="00B01344"/>
    <w:rsid w:val="00B01A56"/>
    <w:rsid w:val="00B02658"/>
    <w:rsid w:val="00B0363B"/>
    <w:rsid w:val="00B0521B"/>
    <w:rsid w:val="00B05D03"/>
    <w:rsid w:val="00B07139"/>
    <w:rsid w:val="00B13203"/>
    <w:rsid w:val="00B15401"/>
    <w:rsid w:val="00B17412"/>
    <w:rsid w:val="00B175B4"/>
    <w:rsid w:val="00B17D61"/>
    <w:rsid w:val="00B20EA6"/>
    <w:rsid w:val="00B213CA"/>
    <w:rsid w:val="00B21A12"/>
    <w:rsid w:val="00B2270A"/>
    <w:rsid w:val="00B23295"/>
    <w:rsid w:val="00B23BD3"/>
    <w:rsid w:val="00B24844"/>
    <w:rsid w:val="00B2507F"/>
    <w:rsid w:val="00B26E36"/>
    <w:rsid w:val="00B273D9"/>
    <w:rsid w:val="00B27760"/>
    <w:rsid w:val="00B27C39"/>
    <w:rsid w:val="00B27DED"/>
    <w:rsid w:val="00B31B65"/>
    <w:rsid w:val="00B32079"/>
    <w:rsid w:val="00B40769"/>
    <w:rsid w:val="00B40A78"/>
    <w:rsid w:val="00B4212E"/>
    <w:rsid w:val="00B42390"/>
    <w:rsid w:val="00B43024"/>
    <w:rsid w:val="00B446EB"/>
    <w:rsid w:val="00B46319"/>
    <w:rsid w:val="00B46E99"/>
    <w:rsid w:val="00B5037D"/>
    <w:rsid w:val="00B50930"/>
    <w:rsid w:val="00B50C61"/>
    <w:rsid w:val="00B52AE6"/>
    <w:rsid w:val="00B5504A"/>
    <w:rsid w:val="00B559CC"/>
    <w:rsid w:val="00B564BA"/>
    <w:rsid w:val="00B56A40"/>
    <w:rsid w:val="00B5713A"/>
    <w:rsid w:val="00B61321"/>
    <w:rsid w:val="00B616F5"/>
    <w:rsid w:val="00B61C0A"/>
    <w:rsid w:val="00B61FBF"/>
    <w:rsid w:val="00B62B3F"/>
    <w:rsid w:val="00B62B99"/>
    <w:rsid w:val="00B63CD9"/>
    <w:rsid w:val="00B63ED2"/>
    <w:rsid w:val="00B64734"/>
    <w:rsid w:val="00B65EF6"/>
    <w:rsid w:val="00B673A7"/>
    <w:rsid w:val="00B7185B"/>
    <w:rsid w:val="00B734B0"/>
    <w:rsid w:val="00B77197"/>
    <w:rsid w:val="00B823E7"/>
    <w:rsid w:val="00B827F0"/>
    <w:rsid w:val="00B82ED5"/>
    <w:rsid w:val="00B8509F"/>
    <w:rsid w:val="00B86426"/>
    <w:rsid w:val="00B8787C"/>
    <w:rsid w:val="00B87DFC"/>
    <w:rsid w:val="00B90E16"/>
    <w:rsid w:val="00B921D4"/>
    <w:rsid w:val="00B92FC8"/>
    <w:rsid w:val="00B932B6"/>
    <w:rsid w:val="00B937A4"/>
    <w:rsid w:val="00B941E6"/>
    <w:rsid w:val="00B948A9"/>
    <w:rsid w:val="00B94E32"/>
    <w:rsid w:val="00B9580B"/>
    <w:rsid w:val="00B95A60"/>
    <w:rsid w:val="00B95C28"/>
    <w:rsid w:val="00B95DD7"/>
    <w:rsid w:val="00B97AA8"/>
    <w:rsid w:val="00BA0BC6"/>
    <w:rsid w:val="00BA0C69"/>
    <w:rsid w:val="00BA1694"/>
    <w:rsid w:val="00BA23A8"/>
    <w:rsid w:val="00BA2407"/>
    <w:rsid w:val="00BA25CD"/>
    <w:rsid w:val="00BA39B4"/>
    <w:rsid w:val="00BA6146"/>
    <w:rsid w:val="00BA694A"/>
    <w:rsid w:val="00BA7D53"/>
    <w:rsid w:val="00BB0AD4"/>
    <w:rsid w:val="00BB0F84"/>
    <w:rsid w:val="00BB0FDA"/>
    <w:rsid w:val="00BB0FF5"/>
    <w:rsid w:val="00BB1FA5"/>
    <w:rsid w:val="00BB2E26"/>
    <w:rsid w:val="00BB3355"/>
    <w:rsid w:val="00BB335A"/>
    <w:rsid w:val="00BB3945"/>
    <w:rsid w:val="00BB3C85"/>
    <w:rsid w:val="00BB5F9B"/>
    <w:rsid w:val="00BB6299"/>
    <w:rsid w:val="00BB6BC1"/>
    <w:rsid w:val="00BB7005"/>
    <w:rsid w:val="00BB75B5"/>
    <w:rsid w:val="00BC114B"/>
    <w:rsid w:val="00BC1DEA"/>
    <w:rsid w:val="00BC2E5C"/>
    <w:rsid w:val="00BC4350"/>
    <w:rsid w:val="00BC45A8"/>
    <w:rsid w:val="00BC67CA"/>
    <w:rsid w:val="00BC69EB"/>
    <w:rsid w:val="00BD0454"/>
    <w:rsid w:val="00BD09AF"/>
    <w:rsid w:val="00BD0B79"/>
    <w:rsid w:val="00BD1D72"/>
    <w:rsid w:val="00BD1DF5"/>
    <w:rsid w:val="00BD3158"/>
    <w:rsid w:val="00BD4AC0"/>
    <w:rsid w:val="00BD5540"/>
    <w:rsid w:val="00BD555A"/>
    <w:rsid w:val="00BD588B"/>
    <w:rsid w:val="00BD72AC"/>
    <w:rsid w:val="00BE030F"/>
    <w:rsid w:val="00BE1365"/>
    <w:rsid w:val="00BE24AD"/>
    <w:rsid w:val="00BE2D44"/>
    <w:rsid w:val="00BE371B"/>
    <w:rsid w:val="00BE3750"/>
    <w:rsid w:val="00BE3844"/>
    <w:rsid w:val="00BE73A8"/>
    <w:rsid w:val="00BE759F"/>
    <w:rsid w:val="00BE7F59"/>
    <w:rsid w:val="00BF0877"/>
    <w:rsid w:val="00BF098F"/>
    <w:rsid w:val="00BF0FBC"/>
    <w:rsid w:val="00BF1094"/>
    <w:rsid w:val="00BF179C"/>
    <w:rsid w:val="00BF1DAB"/>
    <w:rsid w:val="00BF2E73"/>
    <w:rsid w:val="00BF353B"/>
    <w:rsid w:val="00BF36F8"/>
    <w:rsid w:val="00BF3EA9"/>
    <w:rsid w:val="00BF3F54"/>
    <w:rsid w:val="00BF4024"/>
    <w:rsid w:val="00BF4CAE"/>
    <w:rsid w:val="00BF548A"/>
    <w:rsid w:val="00BF552E"/>
    <w:rsid w:val="00BF58FC"/>
    <w:rsid w:val="00BF606F"/>
    <w:rsid w:val="00BF66B8"/>
    <w:rsid w:val="00BF6D00"/>
    <w:rsid w:val="00BF78A3"/>
    <w:rsid w:val="00C0282D"/>
    <w:rsid w:val="00C02B71"/>
    <w:rsid w:val="00C03531"/>
    <w:rsid w:val="00C03BA4"/>
    <w:rsid w:val="00C05531"/>
    <w:rsid w:val="00C07121"/>
    <w:rsid w:val="00C074BA"/>
    <w:rsid w:val="00C07EC1"/>
    <w:rsid w:val="00C10D92"/>
    <w:rsid w:val="00C11545"/>
    <w:rsid w:val="00C1210B"/>
    <w:rsid w:val="00C12B42"/>
    <w:rsid w:val="00C135CD"/>
    <w:rsid w:val="00C15350"/>
    <w:rsid w:val="00C20575"/>
    <w:rsid w:val="00C20C2D"/>
    <w:rsid w:val="00C21A8B"/>
    <w:rsid w:val="00C22576"/>
    <w:rsid w:val="00C22A52"/>
    <w:rsid w:val="00C239F5"/>
    <w:rsid w:val="00C24731"/>
    <w:rsid w:val="00C24BEA"/>
    <w:rsid w:val="00C24DD8"/>
    <w:rsid w:val="00C25B1C"/>
    <w:rsid w:val="00C2628E"/>
    <w:rsid w:val="00C26FE1"/>
    <w:rsid w:val="00C312B8"/>
    <w:rsid w:val="00C33077"/>
    <w:rsid w:val="00C3308C"/>
    <w:rsid w:val="00C36903"/>
    <w:rsid w:val="00C36C70"/>
    <w:rsid w:val="00C37770"/>
    <w:rsid w:val="00C37947"/>
    <w:rsid w:val="00C431F9"/>
    <w:rsid w:val="00C43F16"/>
    <w:rsid w:val="00C44803"/>
    <w:rsid w:val="00C4527C"/>
    <w:rsid w:val="00C4534C"/>
    <w:rsid w:val="00C4535F"/>
    <w:rsid w:val="00C45FDD"/>
    <w:rsid w:val="00C4758B"/>
    <w:rsid w:val="00C47996"/>
    <w:rsid w:val="00C503A5"/>
    <w:rsid w:val="00C50C38"/>
    <w:rsid w:val="00C516EB"/>
    <w:rsid w:val="00C51AC6"/>
    <w:rsid w:val="00C5326D"/>
    <w:rsid w:val="00C5327B"/>
    <w:rsid w:val="00C53619"/>
    <w:rsid w:val="00C54B14"/>
    <w:rsid w:val="00C54B45"/>
    <w:rsid w:val="00C54BDE"/>
    <w:rsid w:val="00C61E91"/>
    <w:rsid w:val="00C620D8"/>
    <w:rsid w:val="00C621CB"/>
    <w:rsid w:val="00C625D6"/>
    <w:rsid w:val="00C62685"/>
    <w:rsid w:val="00C62FD0"/>
    <w:rsid w:val="00C652A5"/>
    <w:rsid w:val="00C65996"/>
    <w:rsid w:val="00C65AAD"/>
    <w:rsid w:val="00C65F26"/>
    <w:rsid w:val="00C667DF"/>
    <w:rsid w:val="00C67407"/>
    <w:rsid w:val="00C70834"/>
    <w:rsid w:val="00C70DFD"/>
    <w:rsid w:val="00C71FA0"/>
    <w:rsid w:val="00C72E4C"/>
    <w:rsid w:val="00C732F7"/>
    <w:rsid w:val="00C73E6B"/>
    <w:rsid w:val="00C758FD"/>
    <w:rsid w:val="00C75A72"/>
    <w:rsid w:val="00C75C56"/>
    <w:rsid w:val="00C76554"/>
    <w:rsid w:val="00C77347"/>
    <w:rsid w:val="00C77DE9"/>
    <w:rsid w:val="00C8091F"/>
    <w:rsid w:val="00C82191"/>
    <w:rsid w:val="00C8506D"/>
    <w:rsid w:val="00C86412"/>
    <w:rsid w:val="00C865C8"/>
    <w:rsid w:val="00C904D6"/>
    <w:rsid w:val="00C907A5"/>
    <w:rsid w:val="00C91A05"/>
    <w:rsid w:val="00C91FEF"/>
    <w:rsid w:val="00C92247"/>
    <w:rsid w:val="00C93785"/>
    <w:rsid w:val="00C93A87"/>
    <w:rsid w:val="00C93BEC"/>
    <w:rsid w:val="00C93F66"/>
    <w:rsid w:val="00C942D6"/>
    <w:rsid w:val="00C948D7"/>
    <w:rsid w:val="00C95349"/>
    <w:rsid w:val="00C96302"/>
    <w:rsid w:val="00C97776"/>
    <w:rsid w:val="00C97F15"/>
    <w:rsid w:val="00CA2448"/>
    <w:rsid w:val="00CA3713"/>
    <w:rsid w:val="00CA49B8"/>
    <w:rsid w:val="00CA4EC1"/>
    <w:rsid w:val="00CA551C"/>
    <w:rsid w:val="00CA594E"/>
    <w:rsid w:val="00CA6F2D"/>
    <w:rsid w:val="00CB0426"/>
    <w:rsid w:val="00CB0ADD"/>
    <w:rsid w:val="00CB104A"/>
    <w:rsid w:val="00CB12BD"/>
    <w:rsid w:val="00CB12FC"/>
    <w:rsid w:val="00CB1FDB"/>
    <w:rsid w:val="00CB2640"/>
    <w:rsid w:val="00CB2716"/>
    <w:rsid w:val="00CB3833"/>
    <w:rsid w:val="00CB5AFA"/>
    <w:rsid w:val="00CB5F34"/>
    <w:rsid w:val="00CB6A0D"/>
    <w:rsid w:val="00CC08BF"/>
    <w:rsid w:val="00CC0C93"/>
    <w:rsid w:val="00CC2C15"/>
    <w:rsid w:val="00CC3463"/>
    <w:rsid w:val="00CC3472"/>
    <w:rsid w:val="00CC3902"/>
    <w:rsid w:val="00CC4D6A"/>
    <w:rsid w:val="00CC7EB9"/>
    <w:rsid w:val="00CC7FC2"/>
    <w:rsid w:val="00CD0C75"/>
    <w:rsid w:val="00CD1160"/>
    <w:rsid w:val="00CD2370"/>
    <w:rsid w:val="00CD2557"/>
    <w:rsid w:val="00CD3327"/>
    <w:rsid w:val="00CD5230"/>
    <w:rsid w:val="00CD7314"/>
    <w:rsid w:val="00CD7A36"/>
    <w:rsid w:val="00CE00D3"/>
    <w:rsid w:val="00CE0D8E"/>
    <w:rsid w:val="00CE342F"/>
    <w:rsid w:val="00CE3E88"/>
    <w:rsid w:val="00CE423C"/>
    <w:rsid w:val="00CE5DA8"/>
    <w:rsid w:val="00CE7224"/>
    <w:rsid w:val="00CE73FF"/>
    <w:rsid w:val="00CE7C66"/>
    <w:rsid w:val="00CE7E02"/>
    <w:rsid w:val="00CF2767"/>
    <w:rsid w:val="00CF2EFB"/>
    <w:rsid w:val="00CF320A"/>
    <w:rsid w:val="00CF7DF4"/>
    <w:rsid w:val="00D00538"/>
    <w:rsid w:val="00D005BE"/>
    <w:rsid w:val="00D0349D"/>
    <w:rsid w:val="00D03912"/>
    <w:rsid w:val="00D03A3C"/>
    <w:rsid w:val="00D05F2A"/>
    <w:rsid w:val="00D11059"/>
    <w:rsid w:val="00D12A0D"/>
    <w:rsid w:val="00D13AE4"/>
    <w:rsid w:val="00D1460A"/>
    <w:rsid w:val="00D15C49"/>
    <w:rsid w:val="00D15DB3"/>
    <w:rsid w:val="00D166C6"/>
    <w:rsid w:val="00D16785"/>
    <w:rsid w:val="00D203CA"/>
    <w:rsid w:val="00D20D76"/>
    <w:rsid w:val="00D219E6"/>
    <w:rsid w:val="00D23369"/>
    <w:rsid w:val="00D23942"/>
    <w:rsid w:val="00D249A7"/>
    <w:rsid w:val="00D24B59"/>
    <w:rsid w:val="00D25501"/>
    <w:rsid w:val="00D26919"/>
    <w:rsid w:val="00D27BD0"/>
    <w:rsid w:val="00D329E5"/>
    <w:rsid w:val="00D336F6"/>
    <w:rsid w:val="00D3396E"/>
    <w:rsid w:val="00D33D46"/>
    <w:rsid w:val="00D3466C"/>
    <w:rsid w:val="00D34BC8"/>
    <w:rsid w:val="00D37630"/>
    <w:rsid w:val="00D42CBA"/>
    <w:rsid w:val="00D43616"/>
    <w:rsid w:val="00D43E1E"/>
    <w:rsid w:val="00D44586"/>
    <w:rsid w:val="00D45AB2"/>
    <w:rsid w:val="00D45C10"/>
    <w:rsid w:val="00D465EC"/>
    <w:rsid w:val="00D46E58"/>
    <w:rsid w:val="00D475C5"/>
    <w:rsid w:val="00D478C4"/>
    <w:rsid w:val="00D50184"/>
    <w:rsid w:val="00D504B4"/>
    <w:rsid w:val="00D50B57"/>
    <w:rsid w:val="00D50CD3"/>
    <w:rsid w:val="00D50DF0"/>
    <w:rsid w:val="00D517DA"/>
    <w:rsid w:val="00D522B1"/>
    <w:rsid w:val="00D53002"/>
    <w:rsid w:val="00D530AE"/>
    <w:rsid w:val="00D53E5D"/>
    <w:rsid w:val="00D55288"/>
    <w:rsid w:val="00D55487"/>
    <w:rsid w:val="00D557F1"/>
    <w:rsid w:val="00D55F14"/>
    <w:rsid w:val="00D615C6"/>
    <w:rsid w:val="00D615E5"/>
    <w:rsid w:val="00D61801"/>
    <w:rsid w:val="00D61C8A"/>
    <w:rsid w:val="00D657CD"/>
    <w:rsid w:val="00D65A83"/>
    <w:rsid w:val="00D65EC0"/>
    <w:rsid w:val="00D65F79"/>
    <w:rsid w:val="00D66407"/>
    <w:rsid w:val="00D701A5"/>
    <w:rsid w:val="00D7082D"/>
    <w:rsid w:val="00D7275C"/>
    <w:rsid w:val="00D72DAD"/>
    <w:rsid w:val="00D73031"/>
    <w:rsid w:val="00D73892"/>
    <w:rsid w:val="00D75819"/>
    <w:rsid w:val="00D75CD2"/>
    <w:rsid w:val="00D762E0"/>
    <w:rsid w:val="00D76D60"/>
    <w:rsid w:val="00D76E28"/>
    <w:rsid w:val="00D774FE"/>
    <w:rsid w:val="00D810A3"/>
    <w:rsid w:val="00D826C8"/>
    <w:rsid w:val="00D839F6"/>
    <w:rsid w:val="00D83AAB"/>
    <w:rsid w:val="00D84874"/>
    <w:rsid w:val="00D85536"/>
    <w:rsid w:val="00D862A7"/>
    <w:rsid w:val="00D86B3A"/>
    <w:rsid w:val="00D86CF6"/>
    <w:rsid w:val="00D90318"/>
    <w:rsid w:val="00D91477"/>
    <w:rsid w:val="00D917A0"/>
    <w:rsid w:val="00D91839"/>
    <w:rsid w:val="00D92063"/>
    <w:rsid w:val="00D933E9"/>
    <w:rsid w:val="00D93526"/>
    <w:rsid w:val="00D94D47"/>
    <w:rsid w:val="00D97911"/>
    <w:rsid w:val="00D97ED9"/>
    <w:rsid w:val="00DA03A4"/>
    <w:rsid w:val="00DA32FE"/>
    <w:rsid w:val="00DA3BDE"/>
    <w:rsid w:val="00DA3DE2"/>
    <w:rsid w:val="00DA3EC1"/>
    <w:rsid w:val="00DA403B"/>
    <w:rsid w:val="00DA51E7"/>
    <w:rsid w:val="00DA5488"/>
    <w:rsid w:val="00DA5924"/>
    <w:rsid w:val="00DA5D8A"/>
    <w:rsid w:val="00DB14A1"/>
    <w:rsid w:val="00DB24C8"/>
    <w:rsid w:val="00DB329B"/>
    <w:rsid w:val="00DB71BF"/>
    <w:rsid w:val="00DC03C1"/>
    <w:rsid w:val="00DC0516"/>
    <w:rsid w:val="00DC06B3"/>
    <w:rsid w:val="00DC0AD6"/>
    <w:rsid w:val="00DC1223"/>
    <w:rsid w:val="00DC166F"/>
    <w:rsid w:val="00DC231C"/>
    <w:rsid w:val="00DC2555"/>
    <w:rsid w:val="00DC3EAB"/>
    <w:rsid w:val="00DC4088"/>
    <w:rsid w:val="00DC525A"/>
    <w:rsid w:val="00DC5F72"/>
    <w:rsid w:val="00DD06BE"/>
    <w:rsid w:val="00DD1150"/>
    <w:rsid w:val="00DD1AFD"/>
    <w:rsid w:val="00DD1B7C"/>
    <w:rsid w:val="00DD3BDA"/>
    <w:rsid w:val="00DD3C71"/>
    <w:rsid w:val="00DD3E4C"/>
    <w:rsid w:val="00DD3F81"/>
    <w:rsid w:val="00DD4353"/>
    <w:rsid w:val="00DD43EC"/>
    <w:rsid w:val="00DD5087"/>
    <w:rsid w:val="00DD58B8"/>
    <w:rsid w:val="00DD5B0F"/>
    <w:rsid w:val="00DE0CDA"/>
    <w:rsid w:val="00DE134F"/>
    <w:rsid w:val="00DE1CE2"/>
    <w:rsid w:val="00DE1F0A"/>
    <w:rsid w:val="00DE2247"/>
    <w:rsid w:val="00DE2A82"/>
    <w:rsid w:val="00DE3572"/>
    <w:rsid w:val="00DE4005"/>
    <w:rsid w:val="00DE53F8"/>
    <w:rsid w:val="00DE57A9"/>
    <w:rsid w:val="00DE6254"/>
    <w:rsid w:val="00DE71F6"/>
    <w:rsid w:val="00DE7916"/>
    <w:rsid w:val="00DF0202"/>
    <w:rsid w:val="00DF08DF"/>
    <w:rsid w:val="00DF2BA5"/>
    <w:rsid w:val="00DF2D3F"/>
    <w:rsid w:val="00DF36A4"/>
    <w:rsid w:val="00DF37A4"/>
    <w:rsid w:val="00DF38EC"/>
    <w:rsid w:val="00DF38FC"/>
    <w:rsid w:val="00DF3AE2"/>
    <w:rsid w:val="00DF3B97"/>
    <w:rsid w:val="00DF3F6C"/>
    <w:rsid w:val="00DF5F64"/>
    <w:rsid w:val="00DF63BE"/>
    <w:rsid w:val="00DF6445"/>
    <w:rsid w:val="00DF64AD"/>
    <w:rsid w:val="00DF674D"/>
    <w:rsid w:val="00DF6BA0"/>
    <w:rsid w:val="00DF7896"/>
    <w:rsid w:val="00E016FA"/>
    <w:rsid w:val="00E04350"/>
    <w:rsid w:val="00E0483C"/>
    <w:rsid w:val="00E05869"/>
    <w:rsid w:val="00E05B44"/>
    <w:rsid w:val="00E05FDE"/>
    <w:rsid w:val="00E067D8"/>
    <w:rsid w:val="00E07159"/>
    <w:rsid w:val="00E071ED"/>
    <w:rsid w:val="00E07AED"/>
    <w:rsid w:val="00E105E8"/>
    <w:rsid w:val="00E10959"/>
    <w:rsid w:val="00E12010"/>
    <w:rsid w:val="00E1223C"/>
    <w:rsid w:val="00E1266D"/>
    <w:rsid w:val="00E148E7"/>
    <w:rsid w:val="00E14F76"/>
    <w:rsid w:val="00E1537A"/>
    <w:rsid w:val="00E1571C"/>
    <w:rsid w:val="00E15DA2"/>
    <w:rsid w:val="00E15EB8"/>
    <w:rsid w:val="00E15F33"/>
    <w:rsid w:val="00E16BE9"/>
    <w:rsid w:val="00E1748D"/>
    <w:rsid w:val="00E208D5"/>
    <w:rsid w:val="00E210D7"/>
    <w:rsid w:val="00E211F4"/>
    <w:rsid w:val="00E215B7"/>
    <w:rsid w:val="00E22345"/>
    <w:rsid w:val="00E2259A"/>
    <w:rsid w:val="00E228D9"/>
    <w:rsid w:val="00E23438"/>
    <w:rsid w:val="00E24321"/>
    <w:rsid w:val="00E24F7F"/>
    <w:rsid w:val="00E25370"/>
    <w:rsid w:val="00E304D0"/>
    <w:rsid w:val="00E311CF"/>
    <w:rsid w:val="00E31A62"/>
    <w:rsid w:val="00E3448C"/>
    <w:rsid w:val="00E36790"/>
    <w:rsid w:val="00E367E6"/>
    <w:rsid w:val="00E374BE"/>
    <w:rsid w:val="00E37C29"/>
    <w:rsid w:val="00E37FC0"/>
    <w:rsid w:val="00E40533"/>
    <w:rsid w:val="00E4162B"/>
    <w:rsid w:val="00E42168"/>
    <w:rsid w:val="00E43CD6"/>
    <w:rsid w:val="00E43F46"/>
    <w:rsid w:val="00E44304"/>
    <w:rsid w:val="00E44FC1"/>
    <w:rsid w:val="00E51E34"/>
    <w:rsid w:val="00E52247"/>
    <w:rsid w:val="00E54030"/>
    <w:rsid w:val="00E54195"/>
    <w:rsid w:val="00E54B8F"/>
    <w:rsid w:val="00E55C54"/>
    <w:rsid w:val="00E55D7F"/>
    <w:rsid w:val="00E55DA1"/>
    <w:rsid w:val="00E569CC"/>
    <w:rsid w:val="00E61656"/>
    <w:rsid w:val="00E62911"/>
    <w:rsid w:val="00E62A16"/>
    <w:rsid w:val="00E63EFD"/>
    <w:rsid w:val="00E653CB"/>
    <w:rsid w:val="00E65F6B"/>
    <w:rsid w:val="00E67088"/>
    <w:rsid w:val="00E67C3B"/>
    <w:rsid w:val="00E67C44"/>
    <w:rsid w:val="00E70B91"/>
    <w:rsid w:val="00E72DBA"/>
    <w:rsid w:val="00E75C0D"/>
    <w:rsid w:val="00E75D7D"/>
    <w:rsid w:val="00E81174"/>
    <w:rsid w:val="00E82703"/>
    <w:rsid w:val="00E82F47"/>
    <w:rsid w:val="00E830E6"/>
    <w:rsid w:val="00E84044"/>
    <w:rsid w:val="00E8544C"/>
    <w:rsid w:val="00E8624A"/>
    <w:rsid w:val="00E862C4"/>
    <w:rsid w:val="00E86C05"/>
    <w:rsid w:val="00E874E1"/>
    <w:rsid w:val="00E90321"/>
    <w:rsid w:val="00E912CE"/>
    <w:rsid w:val="00E91B29"/>
    <w:rsid w:val="00E929ED"/>
    <w:rsid w:val="00E9452F"/>
    <w:rsid w:val="00E94A63"/>
    <w:rsid w:val="00E95932"/>
    <w:rsid w:val="00E95B0C"/>
    <w:rsid w:val="00EA122C"/>
    <w:rsid w:val="00EA1725"/>
    <w:rsid w:val="00EA2504"/>
    <w:rsid w:val="00EA316F"/>
    <w:rsid w:val="00EA3499"/>
    <w:rsid w:val="00EA4FA1"/>
    <w:rsid w:val="00EA5EE8"/>
    <w:rsid w:val="00EA736F"/>
    <w:rsid w:val="00EA7D4D"/>
    <w:rsid w:val="00EB0BC3"/>
    <w:rsid w:val="00EB4CB5"/>
    <w:rsid w:val="00EB54F8"/>
    <w:rsid w:val="00EB5724"/>
    <w:rsid w:val="00EB5B6E"/>
    <w:rsid w:val="00EB6180"/>
    <w:rsid w:val="00EB69D0"/>
    <w:rsid w:val="00EB76F5"/>
    <w:rsid w:val="00EB7A26"/>
    <w:rsid w:val="00EC076B"/>
    <w:rsid w:val="00EC1B36"/>
    <w:rsid w:val="00EC2E7B"/>
    <w:rsid w:val="00EC324E"/>
    <w:rsid w:val="00EC5234"/>
    <w:rsid w:val="00EC6AE5"/>
    <w:rsid w:val="00EC78FB"/>
    <w:rsid w:val="00ED071B"/>
    <w:rsid w:val="00ED0D32"/>
    <w:rsid w:val="00ED1295"/>
    <w:rsid w:val="00ED1995"/>
    <w:rsid w:val="00ED2AE0"/>
    <w:rsid w:val="00ED300E"/>
    <w:rsid w:val="00ED3F16"/>
    <w:rsid w:val="00ED40BB"/>
    <w:rsid w:val="00ED41A6"/>
    <w:rsid w:val="00ED6640"/>
    <w:rsid w:val="00ED6CC8"/>
    <w:rsid w:val="00ED6F5F"/>
    <w:rsid w:val="00ED7948"/>
    <w:rsid w:val="00ED7FC7"/>
    <w:rsid w:val="00EE1CFB"/>
    <w:rsid w:val="00EE2249"/>
    <w:rsid w:val="00EE22F9"/>
    <w:rsid w:val="00EE2EEA"/>
    <w:rsid w:val="00EE3CD2"/>
    <w:rsid w:val="00EE4851"/>
    <w:rsid w:val="00EE7F49"/>
    <w:rsid w:val="00EF045A"/>
    <w:rsid w:val="00EF11EC"/>
    <w:rsid w:val="00EF1548"/>
    <w:rsid w:val="00EF23D0"/>
    <w:rsid w:val="00EF27A0"/>
    <w:rsid w:val="00EF29BA"/>
    <w:rsid w:val="00EF33EF"/>
    <w:rsid w:val="00EF44CB"/>
    <w:rsid w:val="00EF45C8"/>
    <w:rsid w:val="00EF4FA9"/>
    <w:rsid w:val="00EF5FCB"/>
    <w:rsid w:val="00EF644F"/>
    <w:rsid w:val="00EF6560"/>
    <w:rsid w:val="00F01C35"/>
    <w:rsid w:val="00F01F5A"/>
    <w:rsid w:val="00F020A1"/>
    <w:rsid w:val="00F0231F"/>
    <w:rsid w:val="00F03A35"/>
    <w:rsid w:val="00F03CBD"/>
    <w:rsid w:val="00F03FD4"/>
    <w:rsid w:val="00F047BC"/>
    <w:rsid w:val="00F06081"/>
    <w:rsid w:val="00F071D1"/>
    <w:rsid w:val="00F07B80"/>
    <w:rsid w:val="00F07C2C"/>
    <w:rsid w:val="00F07C9B"/>
    <w:rsid w:val="00F112AE"/>
    <w:rsid w:val="00F1257A"/>
    <w:rsid w:val="00F14CE5"/>
    <w:rsid w:val="00F16593"/>
    <w:rsid w:val="00F167B3"/>
    <w:rsid w:val="00F17BA2"/>
    <w:rsid w:val="00F2070B"/>
    <w:rsid w:val="00F21D9F"/>
    <w:rsid w:val="00F2267E"/>
    <w:rsid w:val="00F22CA2"/>
    <w:rsid w:val="00F257E3"/>
    <w:rsid w:val="00F25800"/>
    <w:rsid w:val="00F2706E"/>
    <w:rsid w:val="00F27D72"/>
    <w:rsid w:val="00F27FE4"/>
    <w:rsid w:val="00F30547"/>
    <w:rsid w:val="00F30929"/>
    <w:rsid w:val="00F30B1C"/>
    <w:rsid w:val="00F30B26"/>
    <w:rsid w:val="00F30BDC"/>
    <w:rsid w:val="00F314EE"/>
    <w:rsid w:val="00F31F50"/>
    <w:rsid w:val="00F32B2A"/>
    <w:rsid w:val="00F33DCC"/>
    <w:rsid w:val="00F42FAE"/>
    <w:rsid w:val="00F47840"/>
    <w:rsid w:val="00F47D07"/>
    <w:rsid w:val="00F47DE2"/>
    <w:rsid w:val="00F503DA"/>
    <w:rsid w:val="00F51226"/>
    <w:rsid w:val="00F51B58"/>
    <w:rsid w:val="00F52AB0"/>
    <w:rsid w:val="00F54082"/>
    <w:rsid w:val="00F54103"/>
    <w:rsid w:val="00F55045"/>
    <w:rsid w:val="00F56307"/>
    <w:rsid w:val="00F56A93"/>
    <w:rsid w:val="00F57962"/>
    <w:rsid w:val="00F603DF"/>
    <w:rsid w:val="00F61F1D"/>
    <w:rsid w:val="00F6283D"/>
    <w:rsid w:val="00F634C2"/>
    <w:rsid w:val="00F64A09"/>
    <w:rsid w:val="00F64B95"/>
    <w:rsid w:val="00F653A6"/>
    <w:rsid w:val="00F659BC"/>
    <w:rsid w:val="00F67C12"/>
    <w:rsid w:val="00F7074D"/>
    <w:rsid w:val="00F74304"/>
    <w:rsid w:val="00F7547C"/>
    <w:rsid w:val="00F75847"/>
    <w:rsid w:val="00F75920"/>
    <w:rsid w:val="00F760B3"/>
    <w:rsid w:val="00F766AF"/>
    <w:rsid w:val="00F769DE"/>
    <w:rsid w:val="00F803EF"/>
    <w:rsid w:val="00F821F6"/>
    <w:rsid w:val="00F83ABE"/>
    <w:rsid w:val="00F845AC"/>
    <w:rsid w:val="00F846E5"/>
    <w:rsid w:val="00F84EB9"/>
    <w:rsid w:val="00F853D2"/>
    <w:rsid w:val="00F85B23"/>
    <w:rsid w:val="00F87A42"/>
    <w:rsid w:val="00F87C85"/>
    <w:rsid w:val="00F87D65"/>
    <w:rsid w:val="00F90574"/>
    <w:rsid w:val="00F90753"/>
    <w:rsid w:val="00F914CE"/>
    <w:rsid w:val="00F958AB"/>
    <w:rsid w:val="00F96C68"/>
    <w:rsid w:val="00FA0258"/>
    <w:rsid w:val="00FA0A80"/>
    <w:rsid w:val="00FA0BC7"/>
    <w:rsid w:val="00FA12F3"/>
    <w:rsid w:val="00FA1601"/>
    <w:rsid w:val="00FA2729"/>
    <w:rsid w:val="00FA34B7"/>
    <w:rsid w:val="00FA608D"/>
    <w:rsid w:val="00FA62EB"/>
    <w:rsid w:val="00FA65EA"/>
    <w:rsid w:val="00FA6B2E"/>
    <w:rsid w:val="00FA6CA9"/>
    <w:rsid w:val="00FB32BA"/>
    <w:rsid w:val="00FB355B"/>
    <w:rsid w:val="00FB3796"/>
    <w:rsid w:val="00FB4941"/>
    <w:rsid w:val="00FB4F66"/>
    <w:rsid w:val="00FB5059"/>
    <w:rsid w:val="00FB536B"/>
    <w:rsid w:val="00FB5874"/>
    <w:rsid w:val="00FB5C05"/>
    <w:rsid w:val="00FB6BC4"/>
    <w:rsid w:val="00FC1BBC"/>
    <w:rsid w:val="00FC2155"/>
    <w:rsid w:val="00FC3536"/>
    <w:rsid w:val="00FC5914"/>
    <w:rsid w:val="00FC5A06"/>
    <w:rsid w:val="00FC6412"/>
    <w:rsid w:val="00FC6919"/>
    <w:rsid w:val="00FD0402"/>
    <w:rsid w:val="00FD0AE4"/>
    <w:rsid w:val="00FD1DDE"/>
    <w:rsid w:val="00FD21CA"/>
    <w:rsid w:val="00FD4B17"/>
    <w:rsid w:val="00FD5ED7"/>
    <w:rsid w:val="00FD6467"/>
    <w:rsid w:val="00FD64C0"/>
    <w:rsid w:val="00FD6F3C"/>
    <w:rsid w:val="00FD7321"/>
    <w:rsid w:val="00FE027C"/>
    <w:rsid w:val="00FE05D1"/>
    <w:rsid w:val="00FE1497"/>
    <w:rsid w:val="00FE18CB"/>
    <w:rsid w:val="00FE1BCF"/>
    <w:rsid w:val="00FE2743"/>
    <w:rsid w:val="00FE2EE5"/>
    <w:rsid w:val="00FE325B"/>
    <w:rsid w:val="00FE357D"/>
    <w:rsid w:val="00FE3635"/>
    <w:rsid w:val="00FE4DB6"/>
    <w:rsid w:val="00FE5469"/>
    <w:rsid w:val="00FE6A67"/>
    <w:rsid w:val="00FE6E9D"/>
    <w:rsid w:val="00FF0380"/>
    <w:rsid w:val="00FF1EF7"/>
    <w:rsid w:val="00FF4CB1"/>
    <w:rsid w:val="00FF5707"/>
    <w:rsid w:val="00FF5BCB"/>
    <w:rsid w:val="00FF5F22"/>
    <w:rsid w:val="00FF60D7"/>
    <w:rsid w:val="00FF6A74"/>
    <w:rsid w:val="00FF6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E7"/>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aliases w:val="основа"/>
    <w:link w:val="af0"/>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uiPriority w:val="20"/>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aliases w:val="основа Знак"/>
    <w:link w:val="af"/>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3">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f">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autoRedefine/>
    <w:rsid w:val="00C135CD"/>
    <w:pPr>
      <w:widowControl w:val="0"/>
      <w:tabs>
        <w:tab w:val="left" w:pos="855"/>
        <w:tab w:val="num" w:pos="1875"/>
      </w:tabs>
      <w:suppressAutoHyphens/>
      <w:overflowPunct w:val="0"/>
      <w:autoSpaceDE w:val="0"/>
      <w:autoSpaceDN w:val="0"/>
      <w:adjustRightInd w:val="0"/>
      <w:snapToGrid w:val="0"/>
      <w:spacing w:after="0" w:line="240" w:lineRule="auto"/>
      <w:ind w:left="1875" w:firstLine="709"/>
      <w:jc w:val="both"/>
      <w:outlineLvl w:val="1"/>
    </w:pPr>
    <w:rPr>
      <w:rFonts w:ascii="Times New Roman" w:eastAsia="Times New Roman" w:hAnsi="Times New Roman" w:cs="Times New Roman"/>
      <w:color w:val="000000"/>
      <w:sz w:val="28"/>
      <w:szCs w:val="28"/>
      <w:lang w:eastAsia="ru-RU"/>
    </w:rPr>
  </w:style>
  <w:style w:type="paragraph" w:customStyle="1" w:styleId="msonospacingmailrucssattributepostfix0">
    <w:name w:val="msonospacingmailrucssattributepostfix"/>
    <w:basedOn w:val="a"/>
    <w:rsid w:val="00206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spacingmailrucssattributepostfixmrcssattr">
    <w:name w:val="msonospacingmailrucssattributepostfix_mr_css_attr"/>
    <w:basedOn w:val="a"/>
    <w:rsid w:val="00DA3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AE54C4"/>
    <w:pPr>
      <w:spacing w:after="120"/>
    </w:pPr>
  </w:style>
  <w:style w:type="paragraph" w:customStyle="1" w:styleId="paragraph">
    <w:name w:val="paragraph"/>
    <w:basedOn w:val="a"/>
    <w:rsid w:val="0021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1129C"/>
  </w:style>
  <w:style w:type="character" w:customStyle="1" w:styleId="eop">
    <w:name w:val="eop"/>
    <w:basedOn w:val="a0"/>
    <w:rsid w:val="0021129C"/>
  </w:style>
  <w:style w:type="character" w:customStyle="1" w:styleId="contextualspellingandgrammarerror">
    <w:name w:val="contextualspellingandgrammarerror"/>
    <w:basedOn w:val="a0"/>
    <w:rsid w:val="0021129C"/>
  </w:style>
  <w:style w:type="character" w:customStyle="1" w:styleId="spellingerror">
    <w:name w:val="spellingerror"/>
    <w:basedOn w:val="a0"/>
    <w:rsid w:val="0021129C"/>
  </w:style>
</w:styles>
</file>

<file path=word/webSettings.xml><?xml version="1.0" encoding="utf-8"?>
<w:webSettings xmlns:r="http://schemas.openxmlformats.org/officeDocument/2006/relationships" xmlns:w="http://schemas.openxmlformats.org/wordprocessingml/2006/main">
  <w:divs>
    <w:div w:id="16087090">
      <w:bodyDiv w:val="1"/>
      <w:marLeft w:val="0"/>
      <w:marRight w:val="0"/>
      <w:marTop w:val="0"/>
      <w:marBottom w:val="0"/>
      <w:divBdr>
        <w:top w:val="none" w:sz="0" w:space="0" w:color="auto"/>
        <w:left w:val="none" w:sz="0" w:space="0" w:color="auto"/>
        <w:bottom w:val="none" w:sz="0" w:space="0" w:color="auto"/>
        <w:right w:val="none" w:sz="0" w:space="0" w:color="auto"/>
      </w:divBdr>
    </w:div>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60445359">
      <w:bodyDiv w:val="1"/>
      <w:marLeft w:val="0"/>
      <w:marRight w:val="0"/>
      <w:marTop w:val="0"/>
      <w:marBottom w:val="0"/>
      <w:divBdr>
        <w:top w:val="none" w:sz="0" w:space="0" w:color="auto"/>
        <w:left w:val="none" w:sz="0" w:space="0" w:color="auto"/>
        <w:bottom w:val="none" w:sz="0" w:space="0" w:color="auto"/>
        <w:right w:val="none" w:sz="0" w:space="0" w:color="auto"/>
      </w:divBdr>
    </w:div>
    <w:div w:id="137845163">
      <w:bodyDiv w:val="1"/>
      <w:marLeft w:val="0"/>
      <w:marRight w:val="0"/>
      <w:marTop w:val="0"/>
      <w:marBottom w:val="0"/>
      <w:divBdr>
        <w:top w:val="none" w:sz="0" w:space="0" w:color="auto"/>
        <w:left w:val="none" w:sz="0" w:space="0" w:color="auto"/>
        <w:bottom w:val="none" w:sz="0" w:space="0" w:color="auto"/>
        <w:right w:val="none" w:sz="0" w:space="0" w:color="auto"/>
      </w:divBdr>
    </w:div>
    <w:div w:id="249974619">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293676933">
      <w:bodyDiv w:val="1"/>
      <w:marLeft w:val="0"/>
      <w:marRight w:val="0"/>
      <w:marTop w:val="0"/>
      <w:marBottom w:val="0"/>
      <w:divBdr>
        <w:top w:val="none" w:sz="0" w:space="0" w:color="auto"/>
        <w:left w:val="none" w:sz="0" w:space="0" w:color="auto"/>
        <w:bottom w:val="none" w:sz="0" w:space="0" w:color="auto"/>
        <w:right w:val="none" w:sz="0" w:space="0" w:color="auto"/>
      </w:divBdr>
    </w:div>
    <w:div w:id="302855261">
      <w:bodyDiv w:val="1"/>
      <w:marLeft w:val="0"/>
      <w:marRight w:val="0"/>
      <w:marTop w:val="0"/>
      <w:marBottom w:val="0"/>
      <w:divBdr>
        <w:top w:val="none" w:sz="0" w:space="0" w:color="auto"/>
        <w:left w:val="none" w:sz="0" w:space="0" w:color="auto"/>
        <w:bottom w:val="none" w:sz="0" w:space="0" w:color="auto"/>
        <w:right w:val="none" w:sz="0" w:space="0" w:color="auto"/>
      </w:divBdr>
    </w:div>
    <w:div w:id="351154902">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54385034">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401412817">
      <w:bodyDiv w:val="1"/>
      <w:marLeft w:val="0"/>
      <w:marRight w:val="0"/>
      <w:marTop w:val="0"/>
      <w:marBottom w:val="0"/>
      <w:divBdr>
        <w:top w:val="none" w:sz="0" w:space="0" w:color="auto"/>
        <w:left w:val="none" w:sz="0" w:space="0" w:color="auto"/>
        <w:bottom w:val="none" w:sz="0" w:space="0" w:color="auto"/>
        <w:right w:val="none" w:sz="0" w:space="0" w:color="auto"/>
      </w:divBdr>
    </w:div>
    <w:div w:id="472337136">
      <w:bodyDiv w:val="1"/>
      <w:marLeft w:val="0"/>
      <w:marRight w:val="0"/>
      <w:marTop w:val="0"/>
      <w:marBottom w:val="0"/>
      <w:divBdr>
        <w:top w:val="none" w:sz="0" w:space="0" w:color="auto"/>
        <w:left w:val="none" w:sz="0" w:space="0" w:color="auto"/>
        <w:bottom w:val="none" w:sz="0" w:space="0" w:color="auto"/>
        <w:right w:val="none" w:sz="0" w:space="0" w:color="auto"/>
      </w:divBdr>
    </w:div>
    <w:div w:id="504245422">
      <w:bodyDiv w:val="1"/>
      <w:marLeft w:val="0"/>
      <w:marRight w:val="0"/>
      <w:marTop w:val="0"/>
      <w:marBottom w:val="0"/>
      <w:divBdr>
        <w:top w:val="none" w:sz="0" w:space="0" w:color="auto"/>
        <w:left w:val="none" w:sz="0" w:space="0" w:color="auto"/>
        <w:bottom w:val="none" w:sz="0" w:space="0" w:color="auto"/>
        <w:right w:val="none" w:sz="0" w:space="0" w:color="auto"/>
      </w:divBdr>
    </w:div>
    <w:div w:id="536503673">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54130782">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980426878">
      <w:bodyDiv w:val="1"/>
      <w:marLeft w:val="0"/>
      <w:marRight w:val="0"/>
      <w:marTop w:val="0"/>
      <w:marBottom w:val="0"/>
      <w:divBdr>
        <w:top w:val="none" w:sz="0" w:space="0" w:color="auto"/>
        <w:left w:val="none" w:sz="0" w:space="0" w:color="auto"/>
        <w:bottom w:val="none" w:sz="0" w:space="0" w:color="auto"/>
        <w:right w:val="none" w:sz="0" w:space="0" w:color="auto"/>
      </w:divBdr>
    </w:div>
    <w:div w:id="1057432938">
      <w:bodyDiv w:val="1"/>
      <w:marLeft w:val="0"/>
      <w:marRight w:val="0"/>
      <w:marTop w:val="0"/>
      <w:marBottom w:val="0"/>
      <w:divBdr>
        <w:top w:val="none" w:sz="0" w:space="0" w:color="auto"/>
        <w:left w:val="none" w:sz="0" w:space="0" w:color="auto"/>
        <w:bottom w:val="none" w:sz="0" w:space="0" w:color="auto"/>
        <w:right w:val="none" w:sz="0" w:space="0" w:color="auto"/>
      </w:divBdr>
    </w:div>
    <w:div w:id="1080061958">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12936707">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222978312">
      <w:bodyDiv w:val="1"/>
      <w:marLeft w:val="0"/>
      <w:marRight w:val="0"/>
      <w:marTop w:val="0"/>
      <w:marBottom w:val="0"/>
      <w:divBdr>
        <w:top w:val="none" w:sz="0" w:space="0" w:color="auto"/>
        <w:left w:val="none" w:sz="0" w:space="0" w:color="auto"/>
        <w:bottom w:val="none" w:sz="0" w:space="0" w:color="auto"/>
        <w:right w:val="none" w:sz="0" w:space="0" w:color="auto"/>
      </w:divBdr>
    </w:div>
    <w:div w:id="1233587396">
      <w:bodyDiv w:val="1"/>
      <w:marLeft w:val="0"/>
      <w:marRight w:val="0"/>
      <w:marTop w:val="0"/>
      <w:marBottom w:val="0"/>
      <w:divBdr>
        <w:top w:val="none" w:sz="0" w:space="0" w:color="auto"/>
        <w:left w:val="none" w:sz="0" w:space="0" w:color="auto"/>
        <w:bottom w:val="none" w:sz="0" w:space="0" w:color="auto"/>
        <w:right w:val="none" w:sz="0" w:space="0" w:color="auto"/>
      </w:divBdr>
    </w:div>
    <w:div w:id="1335186966">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378506689">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16053293">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474910826">
      <w:bodyDiv w:val="1"/>
      <w:marLeft w:val="0"/>
      <w:marRight w:val="0"/>
      <w:marTop w:val="0"/>
      <w:marBottom w:val="0"/>
      <w:divBdr>
        <w:top w:val="none" w:sz="0" w:space="0" w:color="auto"/>
        <w:left w:val="none" w:sz="0" w:space="0" w:color="auto"/>
        <w:bottom w:val="none" w:sz="0" w:space="0" w:color="auto"/>
        <w:right w:val="none" w:sz="0" w:space="0" w:color="auto"/>
      </w:divBdr>
    </w:div>
    <w:div w:id="1476488730">
      <w:bodyDiv w:val="1"/>
      <w:marLeft w:val="0"/>
      <w:marRight w:val="0"/>
      <w:marTop w:val="0"/>
      <w:marBottom w:val="0"/>
      <w:divBdr>
        <w:top w:val="none" w:sz="0" w:space="0" w:color="auto"/>
        <w:left w:val="none" w:sz="0" w:space="0" w:color="auto"/>
        <w:bottom w:val="none" w:sz="0" w:space="0" w:color="auto"/>
        <w:right w:val="none" w:sz="0" w:space="0" w:color="auto"/>
      </w:divBdr>
    </w:div>
    <w:div w:id="1512601363">
      <w:bodyDiv w:val="1"/>
      <w:marLeft w:val="0"/>
      <w:marRight w:val="0"/>
      <w:marTop w:val="0"/>
      <w:marBottom w:val="0"/>
      <w:divBdr>
        <w:top w:val="none" w:sz="0" w:space="0" w:color="auto"/>
        <w:left w:val="none" w:sz="0" w:space="0" w:color="auto"/>
        <w:bottom w:val="none" w:sz="0" w:space="0" w:color="auto"/>
        <w:right w:val="none" w:sz="0" w:space="0" w:color="auto"/>
      </w:divBdr>
    </w:div>
    <w:div w:id="1609577579">
      <w:bodyDiv w:val="1"/>
      <w:marLeft w:val="0"/>
      <w:marRight w:val="0"/>
      <w:marTop w:val="0"/>
      <w:marBottom w:val="0"/>
      <w:divBdr>
        <w:top w:val="none" w:sz="0" w:space="0" w:color="auto"/>
        <w:left w:val="none" w:sz="0" w:space="0" w:color="auto"/>
        <w:bottom w:val="none" w:sz="0" w:space="0" w:color="auto"/>
        <w:right w:val="none" w:sz="0" w:space="0" w:color="auto"/>
      </w:divBdr>
    </w:div>
    <w:div w:id="1650399528">
      <w:bodyDiv w:val="1"/>
      <w:marLeft w:val="0"/>
      <w:marRight w:val="0"/>
      <w:marTop w:val="0"/>
      <w:marBottom w:val="0"/>
      <w:divBdr>
        <w:top w:val="none" w:sz="0" w:space="0" w:color="auto"/>
        <w:left w:val="none" w:sz="0" w:space="0" w:color="auto"/>
        <w:bottom w:val="none" w:sz="0" w:space="0" w:color="auto"/>
        <w:right w:val="none" w:sz="0" w:space="0" w:color="auto"/>
      </w:divBdr>
    </w:div>
    <w:div w:id="1724601163">
      <w:bodyDiv w:val="1"/>
      <w:marLeft w:val="0"/>
      <w:marRight w:val="0"/>
      <w:marTop w:val="0"/>
      <w:marBottom w:val="0"/>
      <w:divBdr>
        <w:top w:val="none" w:sz="0" w:space="0" w:color="auto"/>
        <w:left w:val="none" w:sz="0" w:space="0" w:color="auto"/>
        <w:bottom w:val="none" w:sz="0" w:space="0" w:color="auto"/>
        <w:right w:val="none" w:sz="0" w:space="0" w:color="auto"/>
      </w:divBdr>
    </w:div>
    <w:div w:id="1743019884">
      <w:bodyDiv w:val="1"/>
      <w:marLeft w:val="0"/>
      <w:marRight w:val="0"/>
      <w:marTop w:val="0"/>
      <w:marBottom w:val="0"/>
      <w:divBdr>
        <w:top w:val="none" w:sz="0" w:space="0" w:color="auto"/>
        <w:left w:val="none" w:sz="0" w:space="0" w:color="auto"/>
        <w:bottom w:val="none" w:sz="0" w:space="0" w:color="auto"/>
        <w:right w:val="none" w:sz="0" w:space="0" w:color="auto"/>
      </w:divBdr>
    </w:div>
    <w:div w:id="1751735834">
      <w:bodyDiv w:val="1"/>
      <w:marLeft w:val="0"/>
      <w:marRight w:val="0"/>
      <w:marTop w:val="0"/>
      <w:marBottom w:val="0"/>
      <w:divBdr>
        <w:top w:val="none" w:sz="0" w:space="0" w:color="auto"/>
        <w:left w:val="none" w:sz="0" w:space="0" w:color="auto"/>
        <w:bottom w:val="none" w:sz="0" w:space="0" w:color="auto"/>
        <w:right w:val="none" w:sz="0" w:space="0" w:color="auto"/>
      </w:divBdr>
      <w:divsChild>
        <w:div w:id="458767015">
          <w:marLeft w:val="0"/>
          <w:marRight w:val="0"/>
          <w:marTop w:val="0"/>
          <w:marBottom w:val="0"/>
          <w:divBdr>
            <w:top w:val="none" w:sz="0" w:space="0" w:color="auto"/>
            <w:left w:val="none" w:sz="0" w:space="0" w:color="auto"/>
            <w:bottom w:val="none" w:sz="0" w:space="0" w:color="auto"/>
            <w:right w:val="none" w:sz="0" w:space="0" w:color="auto"/>
          </w:divBdr>
        </w:div>
        <w:div w:id="958144553">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198709252">
          <w:marLeft w:val="0"/>
          <w:marRight w:val="0"/>
          <w:marTop w:val="0"/>
          <w:marBottom w:val="0"/>
          <w:divBdr>
            <w:top w:val="none" w:sz="0" w:space="0" w:color="auto"/>
            <w:left w:val="none" w:sz="0" w:space="0" w:color="auto"/>
            <w:bottom w:val="none" w:sz="0" w:space="0" w:color="auto"/>
            <w:right w:val="none" w:sz="0" w:space="0" w:color="auto"/>
          </w:divBdr>
        </w:div>
      </w:divsChild>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 w:id="1950428824">
      <w:bodyDiv w:val="1"/>
      <w:marLeft w:val="0"/>
      <w:marRight w:val="0"/>
      <w:marTop w:val="0"/>
      <w:marBottom w:val="0"/>
      <w:divBdr>
        <w:top w:val="none" w:sz="0" w:space="0" w:color="auto"/>
        <w:left w:val="none" w:sz="0" w:space="0" w:color="auto"/>
        <w:bottom w:val="none" w:sz="0" w:space="0" w:color="auto"/>
        <w:right w:val="none" w:sz="0" w:space="0" w:color="auto"/>
      </w:divBdr>
    </w:div>
    <w:div w:id="1983341305">
      <w:bodyDiv w:val="1"/>
      <w:marLeft w:val="0"/>
      <w:marRight w:val="0"/>
      <w:marTop w:val="0"/>
      <w:marBottom w:val="0"/>
      <w:divBdr>
        <w:top w:val="none" w:sz="0" w:space="0" w:color="auto"/>
        <w:left w:val="none" w:sz="0" w:space="0" w:color="auto"/>
        <w:bottom w:val="none" w:sz="0" w:space="0" w:color="auto"/>
        <w:right w:val="none" w:sz="0" w:space="0" w:color="auto"/>
      </w:divBdr>
    </w:div>
    <w:div w:id="2066559740">
      <w:bodyDiv w:val="1"/>
      <w:marLeft w:val="0"/>
      <w:marRight w:val="0"/>
      <w:marTop w:val="0"/>
      <w:marBottom w:val="0"/>
      <w:divBdr>
        <w:top w:val="none" w:sz="0" w:space="0" w:color="auto"/>
        <w:left w:val="none" w:sz="0" w:space="0" w:color="auto"/>
        <w:bottom w:val="none" w:sz="0" w:space="0" w:color="auto"/>
        <w:right w:val="none" w:sz="0" w:space="0" w:color="auto"/>
      </w:divBdr>
    </w:div>
    <w:div w:id="2108380928">
      <w:bodyDiv w:val="1"/>
      <w:marLeft w:val="0"/>
      <w:marRight w:val="0"/>
      <w:marTop w:val="0"/>
      <w:marBottom w:val="0"/>
      <w:divBdr>
        <w:top w:val="none" w:sz="0" w:space="0" w:color="auto"/>
        <w:left w:val="none" w:sz="0" w:space="0" w:color="auto"/>
        <w:bottom w:val="none" w:sz="0" w:space="0" w:color="auto"/>
        <w:right w:val="none" w:sz="0" w:space="0" w:color="auto"/>
      </w:divBdr>
    </w:div>
    <w:div w:id="2121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0%BA%D1%80%D0%B0%D1%81%D0%BD%D0%B0%D1%8F%D0%B3%D0%B2%D0%BE%D0%B7%D0%B4%D0%B8%D0%BA%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xplore/tags/%D0%B0%D0%B8%D1%81%D1%82%D0%BD%D0%B0%D0%BA%D1%80%D1%8B%D1%88%D0%B5/" TargetMode="External"/><Relationship Id="rId5" Type="http://schemas.openxmlformats.org/officeDocument/2006/relationships/webSettings" Target="webSettings.xml"/><Relationship Id="rId10" Type="http://schemas.openxmlformats.org/officeDocument/2006/relationships/hyperlink" Target="https://www.instagram.com/explore/tags/%D1%81%D0%B2%D0%B5%D1%87%D0%B0%D0%BF%D0%B0%D0%BC%D1%8F%D1%82%D0%B8/" TargetMode="External"/><Relationship Id="rId4" Type="http://schemas.openxmlformats.org/officeDocument/2006/relationships/settings" Target="settings.xml"/><Relationship Id="rId9" Type="http://schemas.openxmlformats.org/officeDocument/2006/relationships/hyperlink" Target="https://www.instagram.com/explore/tags/%D0%BC%D0%B8%D0%BD%D1%83%D1%82%D0%B0%D0%BC%D0%BE%D0%BB%D1%87%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CF26-7349-4E5A-95F0-6C310DFE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32</Pages>
  <Words>16140</Words>
  <Characters>92001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107926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ludmila</cp:lastModifiedBy>
  <cp:revision>45</cp:revision>
  <cp:lastPrinted>2021-02-19T07:09:00Z</cp:lastPrinted>
  <dcterms:created xsi:type="dcterms:W3CDTF">2021-07-02T10:20:00Z</dcterms:created>
  <dcterms:modified xsi:type="dcterms:W3CDTF">2021-07-29T06:23:00Z</dcterms:modified>
</cp:coreProperties>
</file>