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4" w:rsidRPr="00194274" w:rsidRDefault="00194274" w:rsidP="001942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4274">
        <w:rPr>
          <w:rFonts w:ascii="Times New Roman" w:eastAsia="Times New Roman" w:hAnsi="Times New Roman" w:cs="Times New Roman"/>
          <w:b/>
          <w:bCs/>
          <w:sz w:val="32"/>
          <w:szCs w:val="32"/>
        </w:rPr>
        <w:t>Вредное воздействие на здоровье работников высоких и низких температур</w:t>
      </w:r>
    </w:p>
    <w:p w:rsidR="00194274" w:rsidRPr="00194274" w:rsidRDefault="00194274" w:rsidP="0019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74">
        <w:rPr>
          <w:rFonts w:ascii="Times New Roman" w:eastAsia="Times New Roman" w:hAnsi="Times New Roman" w:cs="Times New Roman"/>
          <w:sz w:val="24"/>
          <w:szCs w:val="24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Трудовая деятельность человека на открытом воздухе может сопровождаться воздействием низких, высоких температур.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Это относится к сельскохозяйственным рабочим, строителям, горнорабочим, шахтерам, нефтяникам, лесозаготовителям, рыбакам.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производственные процессы могут сопровождаться влиянием интенсивного теплового излучения. В основном это цеха литейного производства.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>ВОЗДЕЙСТВИЕ ПОВЫШЕННОЙ ТЕМПЕРАТУРЫ НА ОРГАНИЗМ ЧЕЛОВЕКА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Клиническая картина. При перегревах различают формы заболевания: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гинертермическую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судорожную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. К перегревам относят солнечный удар.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Гипертермическая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форма перегрева может возникнуть внезапно или постепенно. В легких случаях отмечаются головная боль, головокружение, общая слабость, сухость во рту, жажда, шум в ушах, потемнение перед глазами, иногда предметы кажутся окрашенными в зеленый или красный цвет, появляется рвота. Температура тела повышается до 38-39 °С. Кожа, особенно лица,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гиперемирована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>, на ощупь горячая и влажная. Дыхание поверхностное и учащенное. Пульс частый, слабого наполнения. Все указанные явления при оказании соответствующей медицинской помощи быстро исчезают, и обычно спустя 1-2 дня заступает полное выздоровление.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Тяжелое течение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гипертермической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формы перегрева наблюдается при так называемом тепловом ударе, который может сопровождаться коллапсом и потерей сознания. Кожные покровы при этом бледные, с синюшным оттенком; температура тела повышена до 40-41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, отмечается выраженное потоотделение. Пульс и дыхание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учащены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. Появляются болезненные ощущения в икроножных мышцах в виде чувства стягивания, подергивания отдельных групп мышц. Возможны эпилептические припадки, кризы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тетанического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характера, расстройства психической сферы (двигательное возбуждение, галлюцинации, бредовое состояние) с последующим переходом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кому.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Судорожная форма перегрева возникает обычно остро при резком нарушении водно-солевого обмена вследствие прогрессирующего обезвоживания организма. В этих случаях наряду с явлениями, характерными для теплового удара, наблюдаются выраженные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тетанические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судороги, распространяющиеся на различные группы мышц, особенно икроножные, бедер, плеч, предплечий, и резкая болезненность их во время движений. Больные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адинамичны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, черты лица их заострены, вокруг глаз темные круги. Кожа приобретает синюшный оттенок, сухая, на ощупь холодная. 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Отмечается расстройство </w:t>
      </w:r>
      <w:proofErr w:type="spellStart"/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 пульс учащенный, до 110-120 ударов в минуту, нитевидный, артериальное давление низкое, тоны сердца глухие. Диурез 50-100 мл в сутки, содержание хлоридов в моче резко снижено. Выявляются признаки сгущения крови: увеличивается количество эритроцитов и гемоглобина, повышается вязкость крови. В тяжелых случаях появляются эпилептические припадки, а иногда параличи или расстройства психики.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перенесенной судорожной формы перегрева может наблюдаться полное выздоровление; иногда восстановление здоровья протекает медленно, могут сохраняться нервно-психические расстройства. В редких случаях остаются стойкие изменения в центральной нервной системе. Солнечный удар является своеобразной формой перегрева, обусловленной непосредственным локальным действием солнечных лучей на незащищенную голову, при этом может не наблюдаться общего перегревания организма.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Появляются общая слабость, чувство недомогания, головная боль, головокружение, мелькание «мушек» перед глазами, стеснение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>в грудной клетке, шум в ушах, иногда носовые кровотечения, тошнота, рвота, расстройства стула.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Кожа лица становится красной, усиливается потоотделение. В тяжелых стадиях заболевания возникают выраженные нарушения со стороны центральной нервной системы; затемненное сознание, резкое возбуждение, судороги, непроизвольные движения,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эпилептиформные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припадки, галлюцинации, бред. Повышение температуры тела нехарактерно.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Помимо указанных форм перегревов, у лиц, систематически работающих в условиях воздействия высоких температур, могут наблюдаться функциональные расстройства со стороны нервной и </w:t>
      </w:r>
      <w:proofErr w:type="spellStart"/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систем, желудочно-кишечного тракта, почек, которые обусловлены сдвигами в водно-солевом обмене и повышенным распадом белков. Клинически такие изменения проявляются неврастенией, сосудистой гипотонией, угнетением секреторной функции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желудочны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желез, понижением концентрационной функции почек. Тепловое излучение в производственных условиях может сочетаться с инфракрасным (в горячих цехах) или ультрафиолетовым (при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- и электросварке) излучением.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Инфракрасное излучение вызывает развитие катаракты, а ультрафиолетовое ─ острые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кератоконъюнктивиты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электроофтальмию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>ВОЗДЕЙСТВИЕ ПОНИЖЕННЫХ ТЕМПЕРАТУР НА ОРГАНИЗМ ЧЕЛОВЕКА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Трудовая деятельность человека на открытом воздухе может сопровождаться воздействием низких, высоких температур.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Это относится к сельскохозяйственным рабочим, строителям, горнорабочим, шахтерам, нефтяникам, лесозаготовителям, рыбакам.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Некоторые производственные процессы могут сопровождаться влиянием интенсивного теплового излучения. В основном это литейные, прокатные, мартеновские цеха.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воздействии низких температур и повышенной влажности развивается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облитерирующий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эндартериит. Признаками заболевания являются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побеление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кожи пальцев, понижение болевой чувствительности, парестезии, затрудненное движение конечностей и ослабление пульса на периферических сосудах. Различают четыре стадии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облитерирующего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эндартериита: Первая стадия (спастическая) заболевания характеризуется функциональными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ангиоспастическими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нарушениями. У больных появляются боль, чувство похолодания и онемения в конечностях, ослабление пульса на периферических сосудах.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Такие явления могут наблюдаться длительное время, периодически исчезая и вновь появляясь. При II стадии (ишемической)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ангиоспастический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синдром становится более постоянным и выраженным вследствие развития стойких структурных изменений в стенках сосудов. В этой стадии возможно образование тромбов в сосудах. Третья стадия (некротическая) характеризуется появлением язв на конечностях, обусловленных нарушением питания тканей. При IV стадии (гангренозной) наблюдается развитие сухой или влажной гангрены.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возникновении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облитерирующего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эндартериита, помимо охлаждения, большое значение имеет повышенная влажность. Отморожение, как и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облитерирующий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эндартериит, характеризуется локальными повреждениями тканей организма вследствие воздействия холода.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Клинические признаки отморожения обычно появляются спустя некоторое время после прекращения воздействия холода. Различают три степени отморожения. При отморожении I степени появляются чувство жжения, зуда, покалываний, а также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побеление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, затем покраснение на пораженных участках тела. Указанные изменения быстро исчезают без каких-либо последствий. Для II степени характерно снижение чувствительности кожи, сопровождающееся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побелением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ее и отечностью на пораженных участках. Кроме того, появляются пузыри, наполненные серозно-кровянистой жидкостью. При отморожении III степени развивается гангрена.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>Отморожению способствуют сочетание холода с повышенной влажностью, гиподинамия, местные нарушения в кровоснабжении тканей из-за тесной обуви или одежды. Общее охлаждение тела (гипотермия, замерзание) наблюдается при длительном воздействии холода на весь организм. Для гипотермии характерны нарушение углеводного и белкового обмена, замедление окислительных процессов, повышение проницаемости сосудистых стенок.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В клинической картине общего охлаждения тела отмечаются общая слабость, сонливость, синюшная окраска кожных покровов. Температура тела и артериальное давление снижены. Пульс и дыхание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редкие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. Сознание может 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спутанным. Обнаруживаются признаки сгущения крови. При тяжелых формах возникают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тетанические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судороги, непроизвольное мочеиспускание; возможны летальные исходы.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У лиц, перенесших тяжелые формы гипотермии, нередко наблюдаются параличи, </w:t>
      </w:r>
      <w:proofErr w:type="spellStart"/>
      <w:r w:rsidRPr="00194274">
        <w:rPr>
          <w:rFonts w:ascii="Times New Roman" w:eastAsia="Times New Roman" w:hAnsi="Times New Roman" w:cs="Times New Roman"/>
          <w:sz w:val="28"/>
          <w:szCs w:val="28"/>
        </w:rPr>
        <w:t>эпилептиформные</w:t>
      </w:r>
      <w:proofErr w:type="spell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припадки, изменения со стороны психической сферы.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>Лица, перенесшие легкие формы переохлаждений, после проведенного лечения и полного выздоровления могут быть возвращены на свою прежнюю работу. Если после перенесенных тяжелых форм переохлаждений имеются остаточные явления с функциональными нарушениями, препятствующими выполнению прежней работы, то таких больных с учетом степени функциональных расстрой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ств сл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>едует рационально трудоустраивать или направлять на ВТЭК для определения группы инвалидности.</w:t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</w:r>
      <w:r w:rsidRPr="00194274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Профилактика. Для предупреждения переохлаждений следует использовать рациональную спецодежду, теплую обувь, следить за их исправностью, принимать своевременно горячую пищу, предоставлять </w:t>
      </w:r>
      <w:proofErr w:type="gramStart"/>
      <w:r w:rsidRPr="00194274">
        <w:rPr>
          <w:rFonts w:ascii="Times New Roman" w:eastAsia="Times New Roman" w:hAnsi="Times New Roman" w:cs="Times New Roman"/>
          <w:sz w:val="28"/>
          <w:szCs w:val="28"/>
        </w:rPr>
        <w:t>работающим</w:t>
      </w:r>
      <w:proofErr w:type="gramEnd"/>
      <w:r w:rsidRPr="00194274">
        <w:rPr>
          <w:rFonts w:ascii="Times New Roman" w:eastAsia="Times New Roman" w:hAnsi="Times New Roman" w:cs="Times New Roman"/>
          <w:sz w:val="28"/>
          <w:szCs w:val="28"/>
        </w:rPr>
        <w:t xml:space="preserve"> в условиях воздействия низких температур во время работы перерывы для обогреваний в специальных помещениях.</w:t>
      </w:r>
    </w:p>
    <w:p w:rsidR="00DB0FA7" w:rsidRPr="00194274" w:rsidRDefault="00DB0FA7" w:rsidP="00194274">
      <w:pPr>
        <w:jc w:val="both"/>
        <w:rPr>
          <w:sz w:val="28"/>
          <w:szCs w:val="28"/>
        </w:rPr>
      </w:pPr>
    </w:p>
    <w:sectPr w:rsidR="00DB0FA7" w:rsidRPr="0019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274"/>
    <w:rsid w:val="00194274"/>
    <w:rsid w:val="00DB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19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2020-12-30T05:56:00Z</dcterms:created>
  <dcterms:modified xsi:type="dcterms:W3CDTF">2020-12-30T05:57:00Z</dcterms:modified>
</cp:coreProperties>
</file>