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7EC" w:rsidRDefault="008E37EC" w:rsidP="008E37EC">
      <w:pPr>
        <w:ind w:firstLine="560"/>
        <w:jc w:val="both"/>
      </w:pPr>
      <w:bookmarkStart w:id="0" w:name="_GoBack"/>
      <w:bookmarkEnd w:id="0"/>
    </w:p>
    <w:p w:rsidR="00CA5F98" w:rsidRPr="005E7CC6" w:rsidRDefault="00CA5F98" w:rsidP="00CA5F98">
      <w:pPr>
        <w:ind w:firstLine="560"/>
        <w:jc w:val="both"/>
        <w:rPr>
          <w:color w:val="0070C0"/>
          <w:sz w:val="96"/>
          <w:szCs w:val="96"/>
        </w:rPr>
      </w:pPr>
      <w:r w:rsidRPr="005E7CC6">
        <w:rPr>
          <w:b/>
          <w:bCs/>
          <w:color w:val="0070C0"/>
          <w:sz w:val="96"/>
          <w:szCs w:val="96"/>
        </w:rPr>
        <w:t xml:space="preserve">Бюджет для граждан </w:t>
      </w:r>
    </w:p>
    <w:p w:rsidR="00E3701E" w:rsidRPr="005E7CC6" w:rsidRDefault="00E3701E" w:rsidP="008E37EC">
      <w:pPr>
        <w:ind w:firstLine="560"/>
        <w:jc w:val="both"/>
        <w:rPr>
          <w:color w:val="0070C0"/>
          <w:sz w:val="96"/>
          <w:szCs w:val="96"/>
        </w:rPr>
      </w:pPr>
    </w:p>
    <w:p w:rsidR="00E3701E" w:rsidRDefault="00E3701E" w:rsidP="008E37EC">
      <w:pPr>
        <w:ind w:firstLine="560"/>
        <w:jc w:val="both"/>
      </w:pPr>
    </w:p>
    <w:p w:rsidR="00E3701E" w:rsidRPr="002B7835" w:rsidRDefault="00E3701E" w:rsidP="002B7835">
      <w:pPr>
        <w:jc w:val="center"/>
        <w:rPr>
          <w:rStyle w:val="a5"/>
          <w:rFonts w:cs="Aharoni"/>
          <w:sz w:val="144"/>
          <w:szCs w:val="144"/>
        </w:rPr>
      </w:pPr>
      <w:r w:rsidRPr="002B7835">
        <w:rPr>
          <w:rStyle w:val="a5"/>
          <w:rFonts w:cs="Aharoni"/>
          <w:sz w:val="144"/>
          <w:szCs w:val="144"/>
        </w:rPr>
        <w:t>Отчет</w:t>
      </w:r>
    </w:p>
    <w:p w:rsidR="00E3701E" w:rsidRPr="002B7835" w:rsidRDefault="00E3701E" w:rsidP="002B7835">
      <w:pPr>
        <w:ind w:firstLine="560"/>
        <w:jc w:val="center"/>
        <w:rPr>
          <w:rFonts w:cs="Aharoni"/>
        </w:rPr>
      </w:pPr>
    </w:p>
    <w:p w:rsidR="002A1D76" w:rsidRPr="005E7CC6" w:rsidRDefault="002B7835" w:rsidP="005E7CC6">
      <w:pPr>
        <w:spacing w:line="276" w:lineRule="auto"/>
        <w:jc w:val="center"/>
        <w:rPr>
          <w:rStyle w:val="a5"/>
          <w:rFonts w:cs="Aharoni"/>
          <w:sz w:val="72"/>
          <w:szCs w:val="72"/>
        </w:rPr>
      </w:pPr>
      <w:r w:rsidRPr="005E7CC6">
        <w:rPr>
          <w:rStyle w:val="a5"/>
          <w:rFonts w:cs="Aharoni"/>
          <w:sz w:val="72"/>
          <w:szCs w:val="72"/>
        </w:rPr>
        <w:t>о</w:t>
      </w:r>
      <w:r w:rsidR="00E3701E" w:rsidRPr="005E7CC6">
        <w:rPr>
          <w:rStyle w:val="a5"/>
          <w:rFonts w:cs="Aharoni"/>
          <w:sz w:val="72"/>
          <w:szCs w:val="72"/>
        </w:rPr>
        <w:t>б</w:t>
      </w:r>
      <w:r w:rsidRPr="005E7CC6">
        <w:rPr>
          <w:rStyle w:val="a5"/>
          <w:rFonts w:cs="Aharoni"/>
          <w:sz w:val="72"/>
          <w:szCs w:val="72"/>
        </w:rPr>
        <w:t xml:space="preserve"> </w:t>
      </w:r>
      <w:r w:rsidR="002A1D76" w:rsidRPr="005E7CC6">
        <w:rPr>
          <w:rStyle w:val="a5"/>
          <w:rFonts w:cs="Aharoni"/>
          <w:sz w:val="72"/>
          <w:szCs w:val="72"/>
        </w:rPr>
        <w:t>и</w:t>
      </w:r>
      <w:r w:rsidR="008E37EC" w:rsidRPr="005E7CC6">
        <w:rPr>
          <w:rStyle w:val="a5"/>
          <w:rFonts w:cs="Aharoni"/>
          <w:sz w:val="72"/>
          <w:szCs w:val="72"/>
        </w:rPr>
        <w:t>сполнени</w:t>
      </w:r>
      <w:r w:rsidR="00E3701E" w:rsidRPr="005E7CC6">
        <w:rPr>
          <w:rStyle w:val="a5"/>
          <w:rFonts w:cs="Aharoni"/>
          <w:sz w:val="72"/>
          <w:szCs w:val="72"/>
        </w:rPr>
        <w:t>и</w:t>
      </w:r>
      <w:r w:rsidRPr="005E7CC6">
        <w:rPr>
          <w:rStyle w:val="a5"/>
          <w:rFonts w:cs="Aharoni"/>
          <w:sz w:val="72"/>
          <w:szCs w:val="72"/>
        </w:rPr>
        <w:t xml:space="preserve"> </w:t>
      </w:r>
      <w:r w:rsidR="008E37EC" w:rsidRPr="005E7CC6">
        <w:rPr>
          <w:rStyle w:val="a5"/>
          <w:rFonts w:cs="Aharoni"/>
          <w:sz w:val="72"/>
          <w:szCs w:val="72"/>
        </w:rPr>
        <w:t>бюджета</w:t>
      </w:r>
    </w:p>
    <w:p w:rsidR="008E37EC" w:rsidRPr="005E7CC6" w:rsidRDefault="00157A6F" w:rsidP="005E7CC6">
      <w:pPr>
        <w:pStyle w:val="3"/>
        <w:spacing w:line="276" w:lineRule="auto"/>
        <w:jc w:val="center"/>
        <w:rPr>
          <w:rStyle w:val="a5"/>
          <w:rFonts w:ascii="Times New Roman" w:hAnsi="Times New Roman" w:cs="Aharoni"/>
          <w:b/>
          <w:bCs/>
          <w:sz w:val="72"/>
          <w:szCs w:val="72"/>
        </w:rPr>
      </w:pPr>
      <w:r w:rsidRPr="005E7CC6">
        <w:rPr>
          <w:rStyle w:val="a5"/>
          <w:rFonts w:ascii="Times New Roman" w:hAnsi="Times New Roman" w:cs="Aharoni"/>
          <w:b/>
          <w:bCs/>
          <w:sz w:val="72"/>
          <w:szCs w:val="72"/>
        </w:rPr>
        <w:t xml:space="preserve">Пугачевского </w:t>
      </w:r>
      <w:r w:rsidR="002A1D76" w:rsidRPr="005E7CC6">
        <w:rPr>
          <w:rStyle w:val="a5"/>
          <w:rFonts w:ascii="Times New Roman" w:hAnsi="Times New Roman" w:cs="Aharoni"/>
          <w:b/>
          <w:bCs/>
          <w:sz w:val="72"/>
          <w:szCs w:val="72"/>
        </w:rPr>
        <w:t xml:space="preserve">      </w:t>
      </w:r>
      <w:r w:rsidRPr="005E7CC6">
        <w:rPr>
          <w:rStyle w:val="a5"/>
          <w:rFonts w:ascii="Times New Roman" w:hAnsi="Times New Roman" w:cs="Aharoni"/>
          <w:b/>
          <w:bCs/>
          <w:sz w:val="72"/>
          <w:szCs w:val="72"/>
        </w:rPr>
        <w:t>муниципального  района</w:t>
      </w:r>
      <w:r w:rsidR="002A1D76" w:rsidRPr="005E7CC6">
        <w:rPr>
          <w:rStyle w:val="a5"/>
          <w:rFonts w:ascii="Times New Roman" w:hAnsi="Times New Roman" w:cs="Aharoni"/>
          <w:b/>
          <w:bCs/>
          <w:sz w:val="72"/>
          <w:szCs w:val="72"/>
        </w:rPr>
        <w:t xml:space="preserve"> </w:t>
      </w:r>
      <w:r w:rsidRPr="005E7CC6">
        <w:rPr>
          <w:rStyle w:val="a5"/>
          <w:rFonts w:ascii="Times New Roman" w:hAnsi="Times New Roman" w:cs="Aharoni"/>
          <w:b/>
          <w:bCs/>
          <w:sz w:val="72"/>
          <w:szCs w:val="72"/>
        </w:rPr>
        <w:t>за  201</w:t>
      </w:r>
      <w:r w:rsidR="001273B5" w:rsidRPr="005E7CC6">
        <w:rPr>
          <w:rStyle w:val="a5"/>
          <w:rFonts w:ascii="Times New Roman" w:hAnsi="Times New Roman" w:cs="Aharoni"/>
          <w:b/>
          <w:bCs/>
          <w:sz w:val="72"/>
          <w:szCs w:val="72"/>
        </w:rPr>
        <w:t>4</w:t>
      </w:r>
      <w:r w:rsidRPr="005E7CC6">
        <w:rPr>
          <w:rStyle w:val="a5"/>
          <w:rFonts w:ascii="Times New Roman" w:hAnsi="Times New Roman" w:cs="Aharoni"/>
          <w:b/>
          <w:bCs/>
          <w:sz w:val="72"/>
          <w:szCs w:val="72"/>
        </w:rPr>
        <w:t xml:space="preserve"> год</w:t>
      </w:r>
    </w:p>
    <w:p w:rsidR="00E3701E" w:rsidRPr="005E7CC6" w:rsidRDefault="00E3701E" w:rsidP="005E7CC6">
      <w:pPr>
        <w:spacing w:line="276" w:lineRule="auto"/>
        <w:ind w:firstLine="560"/>
        <w:jc w:val="center"/>
        <w:rPr>
          <w:b/>
          <w:sz w:val="72"/>
          <w:szCs w:val="72"/>
        </w:rPr>
      </w:pPr>
    </w:p>
    <w:p w:rsidR="00F17703" w:rsidRDefault="00F17703" w:rsidP="00686307">
      <w:pPr>
        <w:ind w:firstLine="560"/>
        <w:jc w:val="center"/>
        <w:rPr>
          <w:b/>
        </w:rPr>
      </w:pPr>
    </w:p>
    <w:p w:rsidR="00F17703" w:rsidRDefault="00F17703" w:rsidP="00686307">
      <w:pPr>
        <w:ind w:firstLine="560"/>
        <w:jc w:val="center"/>
        <w:rPr>
          <w:b/>
        </w:rPr>
      </w:pPr>
    </w:p>
    <w:p w:rsidR="00F17703" w:rsidRPr="005E7CC6" w:rsidRDefault="001615A4" w:rsidP="00F17703">
      <w:pPr>
        <w:ind w:firstLine="560"/>
        <w:jc w:val="center"/>
        <w:rPr>
          <w:b/>
          <w:color w:val="0070C0"/>
          <w:sz w:val="40"/>
          <w:szCs w:val="40"/>
        </w:rPr>
      </w:pPr>
      <w:r>
        <w:rPr>
          <w:b/>
          <w:color w:val="0070C0"/>
          <w:sz w:val="40"/>
          <w:szCs w:val="40"/>
        </w:rPr>
        <w:t>Исполнение б</w:t>
      </w:r>
      <w:r w:rsidR="00B95F59" w:rsidRPr="005E7CC6">
        <w:rPr>
          <w:b/>
          <w:color w:val="0070C0"/>
          <w:sz w:val="40"/>
          <w:szCs w:val="40"/>
        </w:rPr>
        <w:t>юджет</w:t>
      </w:r>
      <w:r>
        <w:rPr>
          <w:b/>
          <w:color w:val="0070C0"/>
          <w:sz w:val="40"/>
          <w:szCs w:val="40"/>
        </w:rPr>
        <w:t>а</w:t>
      </w:r>
      <w:r w:rsidR="00B95F59" w:rsidRPr="005E7CC6">
        <w:rPr>
          <w:b/>
          <w:color w:val="0070C0"/>
          <w:sz w:val="40"/>
          <w:szCs w:val="40"/>
        </w:rPr>
        <w:t xml:space="preserve"> </w:t>
      </w:r>
      <w:r w:rsidR="00583181">
        <w:rPr>
          <w:b/>
          <w:color w:val="0070C0"/>
          <w:sz w:val="40"/>
          <w:szCs w:val="40"/>
        </w:rPr>
        <w:t xml:space="preserve">Пугачевского </w:t>
      </w:r>
      <w:r w:rsidR="00A5344A" w:rsidRPr="005E7CC6">
        <w:rPr>
          <w:b/>
          <w:color w:val="0070C0"/>
          <w:sz w:val="40"/>
          <w:szCs w:val="40"/>
        </w:rPr>
        <w:t xml:space="preserve">муниципального </w:t>
      </w:r>
      <w:r w:rsidR="00B95F59" w:rsidRPr="005E7CC6">
        <w:rPr>
          <w:b/>
          <w:color w:val="0070C0"/>
          <w:sz w:val="40"/>
          <w:szCs w:val="40"/>
        </w:rPr>
        <w:t xml:space="preserve">района </w:t>
      </w:r>
      <w:r>
        <w:rPr>
          <w:b/>
          <w:color w:val="0070C0"/>
          <w:sz w:val="40"/>
          <w:szCs w:val="40"/>
        </w:rPr>
        <w:t>за</w:t>
      </w:r>
      <w:r w:rsidR="00A5344A" w:rsidRPr="005E7CC6">
        <w:rPr>
          <w:b/>
          <w:color w:val="0070C0"/>
          <w:sz w:val="40"/>
          <w:szCs w:val="40"/>
        </w:rPr>
        <w:t xml:space="preserve"> 201</w:t>
      </w:r>
      <w:r w:rsidR="001273B5" w:rsidRPr="005E7CC6">
        <w:rPr>
          <w:b/>
          <w:color w:val="0070C0"/>
          <w:sz w:val="40"/>
          <w:szCs w:val="40"/>
        </w:rPr>
        <w:t>4</w:t>
      </w:r>
      <w:r w:rsidR="00A5344A" w:rsidRPr="005E7CC6">
        <w:rPr>
          <w:b/>
          <w:color w:val="0070C0"/>
          <w:sz w:val="40"/>
          <w:szCs w:val="40"/>
        </w:rPr>
        <w:t xml:space="preserve"> год</w:t>
      </w:r>
    </w:p>
    <w:p w:rsidR="005E7CC6" w:rsidRDefault="00B95F59" w:rsidP="00F17703">
      <w:pPr>
        <w:ind w:firstLine="560"/>
        <w:jc w:val="center"/>
        <w:rPr>
          <w:b/>
          <w:color w:val="0070C0"/>
          <w:sz w:val="40"/>
          <w:szCs w:val="40"/>
        </w:rPr>
      </w:pPr>
      <w:r w:rsidRPr="005E7CC6">
        <w:rPr>
          <w:b/>
          <w:color w:val="0070C0"/>
          <w:sz w:val="40"/>
          <w:szCs w:val="40"/>
        </w:rPr>
        <w:t xml:space="preserve">утвержден </w:t>
      </w:r>
      <w:r w:rsidR="008F0EF7" w:rsidRPr="005E7CC6">
        <w:rPr>
          <w:b/>
          <w:color w:val="0070C0"/>
          <w:sz w:val="40"/>
          <w:szCs w:val="40"/>
        </w:rPr>
        <w:t xml:space="preserve"> </w:t>
      </w:r>
      <w:r w:rsidR="00A5344A" w:rsidRPr="005E7CC6">
        <w:rPr>
          <w:b/>
          <w:color w:val="0070C0"/>
          <w:sz w:val="40"/>
          <w:szCs w:val="40"/>
        </w:rPr>
        <w:t>р</w:t>
      </w:r>
      <w:r w:rsidRPr="005E7CC6">
        <w:rPr>
          <w:b/>
          <w:color w:val="0070C0"/>
          <w:sz w:val="40"/>
          <w:szCs w:val="40"/>
        </w:rPr>
        <w:t xml:space="preserve">ешением Собрания </w:t>
      </w:r>
    </w:p>
    <w:p w:rsidR="00F17703" w:rsidRPr="005E7CC6" w:rsidRDefault="00B95F59" w:rsidP="00F17703">
      <w:pPr>
        <w:ind w:firstLine="560"/>
        <w:jc w:val="center"/>
        <w:rPr>
          <w:b/>
          <w:color w:val="0070C0"/>
          <w:sz w:val="40"/>
          <w:szCs w:val="40"/>
        </w:rPr>
      </w:pPr>
      <w:r w:rsidRPr="005E7CC6">
        <w:rPr>
          <w:b/>
          <w:color w:val="0070C0"/>
          <w:sz w:val="40"/>
          <w:szCs w:val="40"/>
        </w:rPr>
        <w:t>Пугачевского муниципального района</w:t>
      </w:r>
    </w:p>
    <w:p w:rsidR="0053048E" w:rsidRPr="005E7CC6" w:rsidRDefault="00A5344A" w:rsidP="00F17703">
      <w:pPr>
        <w:ind w:firstLine="560"/>
        <w:jc w:val="center"/>
        <w:rPr>
          <w:b/>
          <w:color w:val="0070C0"/>
          <w:sz w:val="40"/>
          <w:szCs w:val="40"/>
        </w:rPr>
      </w:pPr>
      <w:r w:rsidRPr="005E7CC6">
        <w:rPr>
          <w:b/>
          <w:color w:val="0070C0"/>
          <w:sz w:val="40"/>
          <w:szCs w:val="40"/>
        </w:rPr>
        <w:t xml:space="preserve">от </w:t>
      </w:r>
      <w:r w:rsidR="001615A4">
        <w:rPr>
          <w:b/>
          <w:color w:val="0070C0"/>
          <w:sz w:val="40"/>
          <w:szCs w:val="40"/>
        </w:rPr>
        <w:t>28</w:t>
      </w:r>
      <w:r w:rsidR="001273B5" w:rsidRPr="005E7CC6">
        <w:rPr>
          <w:b/>
          <w:color w:val="0070C0"/>
          <w:sz w:val="40"/>
          <w:szCs w:val="40"/>
        </w:rPr>
        <w:t xml:space="preserve">  </w:t>
      </w:r>
      <w:r w:rsidR="001615A4">
        <w:rPr>
          <w:b/>
          <w:color w:val="0070C0"/>
          <w:sz w:val="40"/>
          <w:szCs w:val="40"/>
        </w:rPr>
        <w:t>апреля</w:t>
      </w:r>
      <w:r w:rsidR="00B95F59" w:rsidRPr="005E7CC6">
        <w:rPr>
          <w:b/>
          <w:color w:val="0070C0"/>
          <w:sz w:val="40"/>
          <w:szCs w:val="40"/>
        </w:rPr>
        <w:t xml:space="preserve"> 201</w:t>
      </w:r>
      <w:r w:rsidR="001615A4">
        <w:rPr>
          <w:b/>
          <w:color w:val="0070C0"/>
          <w:sz w:val="40"/>
          <w:szCs w:val="40"/>
        </w:rPr>
        <w:t>5</w:t>
      </w:r>
      <w:r w:rsidR="001273B5" w:rsidRPr="005E7CC6">
        <w:rPr>
          <w:b/>
          <w:color w:val="0070C0"/>
          <w:sz w:val="40"/>
          <w:szCs w:val="40"/>
        </w:rPr>
        <w:t xml:space="preserve"> </w:t>
      </w:r>
      <w:r w:rsidR="00B95F59" w:rsidRPr="005E7CC6">
        <w:rPr>
          <w:b/>
          <w:color w:val="0070C0"/>
          <w:sz w:val="40"/>
          <w:szCs w:val="40"/>
        </w:rPr>
        <w:t>г</w:t>
      </w:r>
      <w:r w:rsidR="001273B5" w:rsidRPr="005E7CC6">
        <w:rPr>
          <w:b/>
          <w:color w:val="0070C0"/>
          <w:sz w:val="40"/>
          <w:szCs w:val="40"/>
        </w:rPr>
        <w:t>ода</w:t>
      </w:r>
      <w:r w:rsidRPr="005E7CC6">
        <w:rPr>
          <w:b/>
          <w:color w:val="0070C0"/>
          <w:sz w:val="40"/>
          <w:szCs w:val="40"/>
        </w:rPr>
        <w:t xml:space="preserve">   №</w:t>
      </w:r>
      <w:r w:rsidR="001615A4">
        <w:rPr>
          <w:b/>
          <w:color w:val="0070C0"/>
          <w:sz w:val="40"/>
          <w:szCs w:val="40"/>
        </w:rPr>
        <w:t xml:space="preserve"> 309</w:t>
      </w:r>
      <w:r w:rsidR="00B95F59" w:rsidRPr="005E7CC6">
        <w:rPr>
          <w:b/>
          <w:color w:val="0070C0"/>
          <w:sz w:val="40"/>
          <w:szCs w:val="40"/>
        </w:rPr>
        <w:t>.</w:t>
      </w:r>
    </w:p>
    <w:p w:rsidR="00B95F59" w:rsidRPr="005E7CC6" w:rsidRDefault="00B95F59" w:rsidP="00B95F59">
      <w:pPr>
        <w:ind w:firstLine="560"/>
        <w:jc w:val="both"/>
        <w:rPr>
          <w:b/>
          <w:color w:val="0070C0"/>
          <w:sz w:val="40"/>
          <w:szCs w:val="40"/>
        </w:rPr>
      </w:pPr>
      <w:r w:rsidRPr="005E7CC6">
        <w:rPr>
          <w:b/>
          <w:color w:val="0070C0"/>
          <w:sz w:val="40"/>
          <w:szCs w:val="40"/>
        </w:rPr>
        <w:t xml:space="preserve"> </w:t>
      </w:r>
    </w:p>
    <w:p w:rsidR="007B56E8" w:rsidRDefault="007B56E8" w:rsidP="00B95F59">
      <w:pPr>
        <w:ind w:firstLine="560"/>
        <w:jc w:val="both"/>
      </w:pPr>
    </w:p>
    <w:p w:rsidR="00E03FBC" w:rsidRDefault="00E03FBC" w:rsidP="00B95F59">
      <w:pPr>
        <w:ind w:firstLine="560"/>
        <w:jc w:val="both"/>
      </w:pPr>
    </w:p>
    <w:p w:rsidR="00E03FBC" w:rsidRDefault="00E03FBC" w:rsidP="00B95F59">
      <w:pPr>
        <w:ind w:firstLine="560"/>
        <w:jc w:val="both"/>
      </w:pPr>
    </w:p>
    <w:p w:rsidR="00E03FBC" w:rsidRDefault="00E03FBC" w:rsidP="00B95F59">
      <w:pPr>
        <w:ind w:firstLine="560"/>
        <w:jc w:val="both"/>
      </w:pPr>
    </w:p>
    <w:p w:rsidR="00E03FBC" w:rsidRDefault="00E03FBC" w:rsidP="00B95F59">
      <w:pPr>
        <w:ind w:firstLine="560"/>
        <w:jc w:val="both"/>
      </w:pPr>
    </w:p>
    <w:p w:rsidR="00E03FBC" w:rsidRDefault="00E03FBC" w:rsidP="00B95F59">
      <w:pPr>
        <w:ind w:firstLine="560"/>
        <w:jc w:val="both"/>
      </w:pPr>
    </w:p>
    <w:p w:rsidR="00E03FBC" w:rsidRDefault="00E03FBC" w:rsidP="00B95F59">
      <w:pPr>
        <w:ind w:firstLine="560"/>
        <w:jc w:val="both"/>
      </w:pPr>
    </w:p>
    <w:p w:rsidR="00E03FBC" w:rsidRDefault="00E03FBC" w:rsidP="00B95F59">
      <w:pPr>
        <w:ind w:firstLine="560"/>
        <w:jc w:val="both"/>
      </w:pPr>
    </w:p>
    <w:p w:rsidR="00E03FBC" w:rsidRDefault="00E03FBC" w:rsidP="00B95F59">
      <w:pPr>
        <w:ind w:firstLine="560"/>
        <w:jc w:val="both"/>
      </w:pPr>
    </w:p>
    <w:p w:rsidR="005E7CC6" w:rsidRPr="005E7CC6" w:rsidRDefault="005E7CC6" w:rsidP="005E7CC6">
      <w:pPr>
        <w:jc w:val="center"/>
        <w:rPr>
          <w:color w:val="0070C0"/>
          <w:sz w:val="52"/>
          <w:szCs w:val="52"/>
        </w:rPr>
      </w:pPr>
      <w:r w:rsidRPr="005E7CC6">
        <w:rPr>
          <w:color w:val="0070C0"/>
          <w:sz w:val="52"/>
          <w:szCs w:val="52"/>
        </w:rPr>
        <w:t>Основные параметры бюджета</w:t>
      </w:r>
    </w:p>
    <w:p w:rsidR="005E7CC6" w:rsidRPr="005E7CC6" w:rsidRDefault="005E7CC6" w:rsidP="005E7CC6">
      <w:pPr>
        <w:jc w:val="center"/>
        <w:rPr>
          <w:color w:val="0070C0"/>
          <w:sz w:val="52"/>
          <w:szCs w:val="52"/>
        </w:rPr>
      </w:pPr>
      <w:r w:rsidRPr="005E7CC6">
        <w:rPr>
          <w:color w:val="0070C0"/>
          <w:sz w:val="52"/>
          <w:szCs w:val="52"/>
        </w:rPr>
        <w:t xml:space="preserve">Пугачевского муниципального района </w:t>
      </w:r>
    </w:p>
    <w:p w:rsidR="005E7CC6" w:rsidRDefault="001615A4" w:rsidP="005E7CC6">
      <w:pPr>
        <w:jc w:val="center"/>
        <w:rPr>
          <w:sz w:val="52"/>
          <w:szCs w:val="52"/>
        </w:rPr>
      </w:pPr>
      <w:r>
        <w:rPr>
          <w:color w:val="0070C0"/>
          <w:sz w:val="52"/>
          <w:szCs w:val="52"/>
        </w:rPr>
        <w:t>за</w:t>
      </w:r>
      <w:r w:rsidR="005E7CC6" w:rsidRPr="005E7CC6">
        <w:rPr>
          <w:color w:val="0070C0"/>
          <w:sz w:val="52"/>
          <w:szCs w:val="52"/>
        </w:rPr>
        <w:t xml:space="preserve"> 2014 год</w:t>
      </w:r>
    </w:p>
    <w:p w:rsidR="005E7CC6" w:rsidRDefault="005E7CC6" w:rsidP="005E7CC6">
      <w:pPr>
        <w:jc w:val="center"/>
        <w:rPr>
          <w:sz w:val="52"/>
          <w:szCs w:val="52"/>
        </w:rPr>
      </w:pPr>
    </w:p>
    <w:p w:rsidR="005E7CC6" w:rsidRPr="005E7CC6" w:rsidRDefault="005E7CC6" w:rsidP="005E7CC6">
      <w:pPr>
        <w:jc w:val="center"/>
        <w:rPr>
          <w:sz w:val="52"/>
          <w:szCs w:val="52"/>
        </w:rPr>
      </w:pPr>
    </w:p>
    <w:p w:rsidR="007B56E8" w:rsidRDefault="007B56E8" w:rsidP="008E37EC">
      <w:pPr>
        <w:ind w:firstLine="560"/>
        <w:jc w:val="both"/>
      </w:pPr>
    </w:p>
    <w:p w:rsidR="0053048E" w:rsidRDefault="00B96ACA" w:rsidP="008E37EC">
      <w:pPr>
        <w:ind w:firstLine="560"/>
        <w:jc w:val="both"/>
      </w:pPr>
      <w:r>
        <w:rPr>
          <w:noProof/>
        </w:rPr>
        <mc:AlternateContent>
          <mc:Choice Requires="wps">
            <w:drawing>
              <wp:anchor distT="0" distB="0" distL="114300" distR="114300" simplePos="0" relativeHeight="251658240" behindDoc="1" locked="0" layoutInCell="1" allowOverlap="1">
                <wp:simplePos x="0" y="0"/>
                <wp:positionH relativeFrom="column">
                  <wp:posOffset>1904365</wp:posOffset>
                </wp:positionH>
                <wp:positionV relativeFrom="paragraph">
                  <wp:posOffset>137160</wp:posOffset>
                </wp:positionV>
                <wp:extent cx="2695575" cy="1019175"/>
                <wp:effectExtent l="9525" t="165735" r="161925" b="1524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1019175"/>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28398" dir="1593903"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90F11" id="Rectangle 3" o:spid="_x0000_s1026" style="position:absolute;margin-left:149.95pt;margin-top:10.8pt;width:212.2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">
                <v:shadow offset=",1pt"/>
                <o:extrusion v:ext="view" color="white" on="t"/>
              </v:rect>
            </w:pict>
          </mc:Fallback>
        </mc:AlternateContent>
      </w:r>
    </w:p>
    <w:p w:rsidR="0053048E" w:rsidRDefault="001A5ACA" w:rsidP="001A5ACA">
      <w:pPr>
        <w:tabs>
          <w:tab w:val="left" w:pos="4530"/>
        </w:tabs>
        <w:ind w:firstLine="560"/>
        <w:jc w:val="center"/>
        <w:rPr>
          <w:b/>
        </w:rPr>
      </w:pPr>
      <w:r w:rsidRPr="001A5ACA">
        <w:rPr>
          <w:b/>
        </w:rPr>
        <w:t>ВСЕГО ДОХОДОВ</w:t>
      </w:r>
    </w:p>
    <w:p w:rsidR="00C06E8F" w:rsidRPr="001A5ACA" w:rsidRDefault="00C06E8F" w:rsidP="001A5ACA">
      <w:pPr>
        <w:tabs>
          <w:tab w:val="left" w:pos="4530"/>
        </w:tabs>
        <w:ind w:firstLine="560"/>
        <w:jc w:val="center"/>
        <w:rPr>
          <w:b/>
        </w:rPr>
      </w:pPr>
    </w:p>
    <w:p w:rsidR="00DD64BE" w:rsidRDefault="00DD64BE" w:rsidP="00DD64BE">
      <w:pPr>
        <w:tabs>
          <w:tab w:val="left" w:pos="4530"/>
        </w:tabs>
        <w:ind w:firstLine="560"/>
        <w:jc w:val="center"/>
      </w:pPr>
      <w:r>
        <w:t xml:space="preserve">План  </w:t>
      </w:r>
      <w:r w:rsidR="007059A9">
        <w:t>850 460,8</w:t>
      </w:r>
      <w:r>
        <w:t xml:space="preserve"> тыс.рублей</w:t>
      </w:r>
    </w:p>
    <w:p w:rsidR="00DD64BE" w:rsidRDefault="007059A9" w:rsidP="00DD64BE">
      <w:pPr>
        <w:tabs>
          <w:tab w:val="left" w:pos="4530"/>
        </w:tabs>
        <w:ind w:firstLine="560"/>
        <w:jc w:val="center"/>
      </w:pPr>
      <w:r>
        <w:t>Факт  821 608,7</w:t>
      </w:r>
      <w:r w:rsidR="00DD64BE">
        <w:t xml:space="preserve"> тыс.рублей</w:t>
      </w:r>
    </w:p>
    <w:p w:rsidR="0053048E" w:rsidRDefault="00B96ACA" w:rsidP="008E37EC">
      <w:pPr>
        <w:ind w:firstLine="560"/>
        <w:jc w:val="both"/>
      </w:pPr>
      <w:r>
        <w:rPr>
          <w:noProof/>
        </w:rPr>
        <mc:AlternateContent>
          <mc:Choice Requires="wps">
            <w:drawing>
              <wp:anchor distT="0" distB="0" distL="114300" distR="114300" simplePos="0" relativeHeight="251675648" behindDoc="0" locked="0" layoutInCell="1" allowOverlap="1">
                <wp:simplePos x="0" y="0"/>
                <wp:positionH relativeFrom="column">
                  <wp:posOffset>3324225</wp:posOffset>
                </wp:positionH>
                <wp:positionV relativeFrom="paragraph">
                  <wp:posOffset>134620</wp:posOffset>
                </wp:positionV>
                <wp:extent cx="0" cy="895350"/>
                <wp:effectExtent l="162560" t="42545" r="170815" b="52705"/>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76200">
                          <a:solidFill>
                            <a:srgbClr val="7030A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E9F9AD2" id="_x0000_t32" coordsize="21600,21600" o:spt="32" o:oned="t" path="m,l21600,21600e" filled="f">
                <v:path arrowok="t" fillok="f" o:connecttype="none"/>
                <o:lock v:ext="edit" shapetype="t"/>
              </v:shapetype>
              <v:shape id="AutoShape 23" o:spid="_x0000_s1026" type="#_x0000_t32" style="position:absolute;margin-left:261.75pt;margin-top:10.6pt;width:0;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" strokecolor="#7030a0" strokeweight="6pt">
                <v:stroke endarrow="block"/>
                <v:shadow color="#453d37 [1607]" opacity=".5" offset="1pt"/>
              </v:shape>
            </w:pict>
          </mc:Fallback>
        </mc:AlternateContent>
      </w:r>
    </w:p>
    <w:p w:rsidR="0053048E" w:rsidRDefault="0053048E" w:rsidP="008E37EC">
      <w:pPr>
        <w:ind w:firstLine="560"/>
        <w:jc w:val="both"/>
      </w:pPr>
    </w:p>
    <w:p w:rsidR="00DD64BE" w:rsidRDefault="00DD64BE" w:rsidP="008E37EC">
      <w:pPr>
        <w:ind w:firstLine="560"/>
        <w:jc w:val="both"/>
      </w:pPr>
    </w:p>
    <w:p w:rsidR="007B56E8" w:rsidRDefault="007B56E8" w:rsidP="008E37EC">
      <w:pPr>
        <w:ind w:firstLine="560"/>
        <w:jc w:val="both"/>
      </w:pPr>
    </w:p>
    <w:p w:rsidR="007B56E8" w:rsidRDefault="007B56E8" w:rsidP="008E37EC">
      <w:pPr>
        <w:ind w:firstLine="560"/>
        <w:jc w:val="both"/>
      </w:pPr>
    </w:p>
    <w:p w:rsidR="00DD64BE" w:rsidRDefault="00B96ACA" w:rsidP="008E37EC">
      <w:pPr>
        <w:ind w:firstLine="560"/>
        <w:jc w:val="both"/>
      </w:pPr>
      <w:r>
        <w:rPr>
          <w:noProof/>
        </w:rPr>
        <mc:AlternateContent>
          <mc:Choice Requires="wps">
            <w:drawing>
              <wp:anchor distT="0" distB="0" distL="114300" distR="114300" simplePos="0" relativeHeight="251678720" behindDoc="0" locked="0" layoutInCell="1" allowOverlap="1">
                <wp:simplePos x="0" y="0"/>
                <wp:positionH relativeFrom="column">
                  <wp:posOffset>5086985</wp:posOffset>
                </wp:positionH>
                <wp:positionV relativeFrom="paragraph">
                  <wp:posOffset>6985</wp:posOffset>
                </wp:positionV>
                <wp:extent cx="0" cy="741045"/>
                <wp:effectExtent l="163195" t="41275" r="170180" b="5588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045"/>
                        </a:xfrm>
                        <a:prstGeom prst="straightConnector1">
                          <a:avLst/>
                        </a:prstGeom>
                        <a:noFill/>
                        <a:ln w="76200">
                          <a:solidFill>
                            <a:srgbClr val="7030A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A39C04" id="AutoShape 26" o:spid="_x0000_s1026" type="#_x0000_t32" style="position:absolute;margin-left:400.55pt;margin-top:.55pt;width:0;height:5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" strokecolor="#7030a0" strokeweight="6pt">
                <v:stroke endarrow="block"/>
                <v:shadow color="#453d37 [1607]" opacity=".5" offset="1p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1487170</wp:posOffset>
                </wp:positionH>
                <wp:positionV relativeFrom="paragraph">
                  <wp:posOffset>8255</wp:posOffset>
                </wp:positionV>
                <wp:extent cx="3599815" cy="635"/>
                <wp:effectExtent l="40005" t="33020" r="36830" b="3302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635"/>
                        </a:xfrm>
                        <a:prstGeom prst="straightConnector1">
                          <a:avLst/>
                        </a:prstGeom>
                        <a:noFill/>
                        <a:ln w="635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986B6" id="AutoShape 8" o:spid="_x0000_s1026" type="#_x0000_t32" style="position:absolute;margin-left:117.1pt;margin-top:.65pt;width:283.4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" strokecolor="#7030a0" strokeweight="5p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1487170</wp:posOffset>
                </wp:positionH>
                <wp:positionV relativeFrom="paragraph">
                  <wp:posOffset>8255</wp:posOffset>
                </wp:positionV>
                <wp:extent cx="635" cy="827405"/>
                <wp:effectExtent l="163830" t="42545" r="168910" b="5397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7405"/>
                        </a:xfrm>
                        <a:prstGeom prst="straightConnector1">
                          <a:avLst/>
                        </a:prstGeom>
                        <a:noFill/>
                        <a:ln w="76200">
                          <a:solidFill>
                            <a:srgbClr val="7030A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694AD9" id="AutoShape 25" o:spid="_x0000_s1026" type="#_x0000_t32" style="position:absolute;margin-left:117.1pt;margin-top:.65pt;width:.05pt;height:6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" strokecolor="#7030a0" strokeweight="6pt">
                <v:stroke endarrow="block"/>
                <v:shadow color="#453d37 [1607]" opacity=".5" offset="1pt"/>
              </v:shape>
            </w:pict>
          </mc:Fallback>
        </mc:AlternateContent>
      </w:r>
    </w:p>
    <w:p w:rsidR="00DD64BE" w:rsidRDefault="00DD64BE" w:rsidP="008E37EC">
      <w:pPr>
        <w:ind w:firstLine="560"/>
        <w:jc w:val="both"/>
      </w:pPr>
    </w:p>
    <w:p w:rsidR="007B56E8" w:rsidRDefault="007B56E8" w:rsidP="008E37EC">
      <w:pPr>
        <w:ind w:firstLine="560"/>
        <w:jc w:val="both"/>
      </w:pPr>
    </w:p>
    <w:p w:rsidR="007B56E8" w:rsidRDefault="007B56E8" w:rsidP="008E37EC">
      <w:pPr>
        <w:ind w:firstLine="560"/>
        <w:jc w:val="both"/>
      </w:pPr>
    </w:p>
    <w:p w:rsidR="00DD64BE" w:rsidRDefault="00B96ACA" w:rsidP="008E37EC">
      <w:pPr>
        <w:ind w:firstLine="560"/>
        <w:jc w:val="both"/>
      </w:pPr>
      <w:r>
        <w:rPr>
          <w:b/>
          <w:noProof/>
        </w:rPr>
        <mc:AlternateContent>
          <mc:Choice Requires="wps">
            <w:drawing>
              <wp:anchor distT="0" distB="0" distL="114300" distR="114300" simplePos="0" relativeHeight="251670528" behindDoc="1" locked="0" layoutInCell="1" allowOverlap="1">
                <wp:simplePos x="0" y="0"/>
                <wp:positionH relativeFrom="column">
                  <wp:posOffset>3390265</wp:posOffset>
                </wp:positionH>
                <wp:positionV relativeFrom="paragraph">
                  <wp:posOffset>115570</wp:posOffset>
                </wp:positionV>
                <wp:extent cx="2781300" cy="1369695"/>
                <wp:effectExtent l="9525" t="167640" r="161925" b="1524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369695"/>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28398" dir="1593903"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15A1A" id="Rectangle 17" o:spid="_x0000_s1026" style="position:absolute;margin-left:266.95pt;margin-top:9.1pt;width:219pt;height:107.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">
                <v:shadow offset=",1pt"/>
                <o:extrusion v:ext="view" color="white" on="t"/>
              </v:rect>
            </w:pict>
          </mc:Fallback>
        </mc:AlternateContent>
      </w:r>
      <w:r>
        <w:rPr>
          <w:b/>
          <w:noProof/>
        </w:rPr>
        <mc:AlternateContent>
          <mc:Choice Requires="wps">
            <w:drawing>
              <wp:anchor distT="0" distB="0" distL="114300" distR="114300" simplePos="0" relativeHeight="251669504" behindDoc="1" locked="0" layoutInCell="1" allowOverlap="1">
                <wp:simplePos x="0" y="0"/>
                <wp:positionH relativeFrom="column">
                  <wp:posOffset>-38735</wp:posOffset>
                </wp:positionH>
                <wp:positionV relativeFrom="paragraph">
                  <wp:posOffset>163195</wp:posOffset>
                </wp:positionV>
                <wp:extent cx="2895600" cy="1367790"/>
                <wp:effectExtent l="9525" t="167640" r="161925" b="1714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36779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28398" dir="1593903"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E61B" id="Rectangle 16" o:spid="_x0000_s1026" style="position:absolute;margin-left:-3.05pt;margin-top:12.85pt;width:228pt;height:107.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">
                <v:shadow offset=",1pt"/>
                <o:extrusion v:ext="view" color="white" on="t"/>
              </v:rect>
            </w:pict>
          </mc:Fallback>
        </mc:AlternateContent>
      </w:r>
      <w:r w:rsidR="004E2731">
        <w:t xml:space="preserve">                                                                                </w:t>
      </w:r>
    </w:p>
    <w:p w:rsidR="000E5D86" w:rsidRDefault="00E9019E" w:rsidP="004E2731">
      <w:pPr>
        <w:rPr>
          <w:b/>
          <w:szCs w:val="28"/>
        </w:rPr>
      </w:pPr>
      <w:r w:rsidRPr="001A5ACA">
        <w:rPr>
          <w:b/>
        </w:rPr>
        <w:t>Налоговые и неналоговые доходы</w:t>
      </w:r>
      <w:r w:rsidR="004E2731">
        <w:rPr>
          <w:b/>
        </w:rPr>
        <w:tab/>
        <w:t xml:space="preserve">           </w:t>
      </w:r>
      <w:r w:rsidR="004E2731" w:rsidRPr="001A5ACA">
        <w:rPr>
          <w:b/>
        </w:rPr>
        <w:t xml:space="preserve">Безвозмездные </w:t>
      </w:r>
      <w:r w:rsidR="004E2731" w:rsidRPr="000E5D86">
        <w:rPr>
          <w:b/>
          <w:szCs w:val="28"/>
        </w:rPr>
        <w:t>поступления</w:t>
      </w:r>
    </w:p>
    <w:p w:rsidR="000E5D86" w:rsidRDefault="000E5D86" w:rsidP="004E2731">
      <w:pPr>
        <w:rPr>
          <w:sz w:val="24"/>
          <w:szCs w:val="24"/>
        </w:rPr>
      </w:pPr>
      <w:r>
        <w:rPr>
          <w:b/>
          <w:szCs w:val="28"/>
        </w:rPr>
        <w:t xml:space="preserve">                                                                                  </w:t>
      </w:r>
      <w:r w:rsidR="00523F61">
        <w:rPr>
          <w:b/>
          <w:szCs w:val="28"/>
        </w:rPr>
        <w:t xml:space="preserve">         </w:t>
      </w:r>
      <w:r w:rsidRPr="000E5D86">
        <w:rPr>
          <w:sz w:val="24"/>
          <w:szCs w:val="24"/>
        </w:rPr>
        <w:t xml:space="preserve"> (с учетом возврата </w:t>
      </w:r>
    </w:p>
    <w:p w:rsidR="004E2731" w:rsidRPr="000E5D86" w:rsidRDefault="000E5D86" w:rsidP="004E2731">
      <w:pPr>
        <w:rPr>
          <w:sz w:val="24"/>
          <w:szCs w:val="24"/>
        </w:rPr>
      </w:pPr>
      <w:r>
        <w:rPr>
          <w:sz w:val="24"/>
          <w:szCs w:val="24"/>
        </w:rPr>
        <w:t xml:space="preserve">                                                                                               </w:t>
      </w:r>
      <w:r w:rsidR="00523F61">
        <w:rPr>
          <w:sz w:val="24"/>
          <w:szCs w:val="24"/>
        </w:rPr>
        <w:t xml:space="preserve">   </w:t>
      </w:r>
      <w:r>
        <w:rPr>
          <w:sz w:val="24"/>
          <w:szCs w:val="24"/>
        </w:rPr>
        <w:t xml:space="preserve">  </w:t>
      </w:r>
      <w:r w:rsidRPr="000E5D86">
        <w:rPr>
          <w:sz w:val="24"/>
          <w:szCs w:val="24"/>
        </w:rPr>
        <w:t>неиспользованных остатков)</w:t>
      </w:r>
    </w:p>
    <w:p w:rsidR="004E2731" w:rsidRPr="001A5ACA" w:rsidRDefault="004E2731" w:rsidP="004E2731">
      <w:pPr>
        <w:rPr>
          <w:b/>
        </w:rPr>
      </w:pPr>
      <w:r>
        <w:rPr>
          <w:b/>
        </w:rPr>
        <w:t xml:space="preserve">       </w:t>
      </w:r>
    </w:p>
    <w:p w:rsidR="00DD64BE" w:rsidRDefault="009A71E6" w:rsidP="008E37EC">
      <w:pPr>
        <w:ind w:firstLine="560"/>
        <w:jc w:val="both"/>
      </w:pPr>
      <w:r>
        <w:t xml:space="preserve">План  </w:t>
      </w:r>
      <w:r w:rsidR="007059A9">
        <w:t>145 162,9</w:t>
      </w:r>
      <w:r>
        <w:t xml:space="preserve"> тыс.рублей                       План  </w:t>
      </w:r>
      <w:r w:rsidR="00523F61">
        <w:t xml:space="preserve"> </w:t>
      </w:r>
      <w:r w:rsidR="00984A27">
        <w:t>705</w:t>
      </w:r>
      <w:r w:rsidR="003F4E5D">
        <w:t> </w:t>
      </w:r>
      <w:r w:rsidR="00984A27">
        <w:t>297</w:t>
      </w:r>
      <w:r w:rsidR="003F4E5D">
        <w:t>,9</w:t>
      </w:r>
      <w:r>
        <w:t xml:space="preserve"> тыс.рублей</w:t>
      </w:r>
    </w:p>
    <w:p w:rsidR="009A71E6" w:rsidRDefault="009A71E6" w:rsidP="008E37EC">
      <w:pPr>
        <w:ind w:firstLine="560"/>
        <w:jc w:val="both"/>
      </w:pPr>
      <w:r>
        <w:t xml:space="preserve">Факт  </w:t>
      </w:r>
      <w:r w:rsidR="007059A9">
        <w:t xml:space="preserve">145 387,6 </w:t>
      </w:r>
      <w:r>
        <w:t xml:space="preserve">тыс.рублей                       Факт </w:t>
      </w:r>
      <w:r w:rsidR="00523F61">
        <w:t xml:space="preserve"> </w:t>
      </w:r>
      <w:r>
        <w:t xml:space="preserve">  </w:t>
      </w:r>
      <w:r w:rsidR="003F4E5D">
        <w:t>676 221,1</w:t>
      </w:r>
      <w:r>
        <w:t xml:space="preserve"> тыс.рублей</w:t>
      </w:r>
    </w:p>
    <w:p w:rsidR="00DD64BE" w:rsidRDefault="00B96ACA" w:rsidP="008E37EC">
      <w:pPr>
        <w:ind w:firstLine="560"/>
        <w:jc w:val="both"/>
      </w:pPr>
      <w:r>
        <w:rPr>
          <w:noProof/>
        </w:rPr>
        <mc:AlternateContent>
          <mc:Choice Requires="wps">
            <w:drawing>
              <wp:anchor distT="0" distB="0" distL="114300" distR="114300" simplePos="0" relativeHeight="251674624" behindDoc="0" locked="0" layoutInCell="1" allowOverlap="1">
                <wp:simplePos x="0" y="0"/>
                <wp:positionH relativeFrom="column">
                  <wp:posOffset>4761865</wp:posOffset>
                </wp:positionH>
                <wp:positionV relativeFrom="paragraph">
                  <wp:posOffset>112395</wp:posOffset>
                </wp:positionV>
                <wp:extent cx="0" cy="749935"/>
                <wp:effectExtent l="161925" t="41910" r="161925" b="5588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935"/>
                        </a:xfrm>
                        <a:prstGeom prst="straightConnector1">
                          <a:avLst/>
                        </a:prstGeom>
                        <a:noFill/>
                        <a:ln w="76200">
                          <a:solidFill>
                            <a:srgbClr val="7030A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EBA445" id="AutoShape 21" o:spid="_x0000_s1026" type="#_x0000_t32" style="position:absolute;margin-left:374.95pt;margin-top:8.85pt;width:0;height:5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" strokecolor="#7030a0" strokeweight="6pt">
                <v:stroke endarrow="block"/>
                <v:shadow color="#453d37 [1607]" opacity=".5" offset="1pt"/>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1487170</wp:posOffset>
                </wp:positionH>
                <wp:positionV relativeFrom="paragraph">
                  <wp:posOffset>158115</wp:posOffset>
                </wp:positionV>
                <wp:extent cx="0" cy="749935"/>
                <wp:effectExtent l="163830" t="40005" r="169545" b="4826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935"/>
                        </a:xfrm>
                        <a:prstGeom prst="straightConnector1">
                          <a:avLst/>
                        </a:prstGeom>
                        <a:noFill/>
                        <a:ln w="76200">
                          <a:solidFill>
                            <a:srgbClr val="7030A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F1DBE5" id="AutoShape 20" o:spid="_x0000_s1026" type="#_x0000_t32" style="position:absolute;margin-left:117.1pt;margin-top:12.45pt;width:0;height:5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" strokecolor="#7030a0" strokeweight="6pt">
                <v:stroke endarrow="block"/>
                <v:shadow color="#453d37 [1607]" opacity=".5" offset="1pt"/>
              </v:shape>
            </w:pict>
          </mc:Fallback>
        </mc:AlternateContent>
      </w:r>
    </w:p>
    <w:p w:rsidR="00DD64BE" w:rsidRDefault="00DD64BE" w:rsidP="008E37EC">
      <w:pPr>
        <w:ind w:firstLine="560"/>
        <w:jc w:val="both"/>
      </w:pPr>
    </w:p>
    <w:p w:rsidR="007B56E8" w:rsidRDefault="00E9019E" w:rsidP="008E37EC">
      <w:pPr>
        <w:ind w:firstLine="560"/>
        <w:jc w:val="both"/>
      </w:pPr>
      <w:r>
        <w:t xml:space="preserve">                           </w:t>
      </w:r>
      <w:r w:rsidR="004201E3">
        <w:t xml:space="preserve">                                                                           </w:t>
      </w:r>
    </w:p>
    <w:p w:rsidR="007B56E8" w:rsidRDefault="00B96ACA" w:rsidP="008E37EC">
      <w:pPr>
        <w:ind w:firstLine="560"/>
        <w:jc w:val="both"/>
      </w:pPr>
      <w:r>
        <w:rPr>
          <w:noProof/>
        </w:rPr>
        <mc:AlternateContent>
          <mc:Choice Requires="wps">
            <w:drawing>
              <wp:anchor distT="0" distB="0" distL="114300" distR="114300" simplePos="0" relativeHeight="251672576" behindDoc="1" locked="0" layoutInCell="1" allowOverlap="1">
                <wp:simplePos x="0" y="0"/>
                <wp:positionH relativeFrom="column">
                  <wp:posOffset>3637915</wp:posOffset>
                </wp:positionH>
                <wp:positionV relativeFrom="paragraph">
                  <wp:posOffset>198755</wp:posOffset>
                </wp:positionV>
                <wp:extent cx="2381250" cy="1012190"/>
                <wp:effectExtent l="19050" t="27305" r="38100" b="4635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1012190"/>
                        </a:xfrm>
                        <a:prstGeom prst="can">
                          <a:avLst>
                            <a:gd name="adj" fmla="val 25000"/>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B2FBC"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9" o:spid="_x0000_s1026" type="#_x0000_t22" style="position:absolute;margin-left:286.45pt;margin-top:15.65pt;width:187.5pt;height:79.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" fillcolor="#d19049 [3209]" strokecolor="#f2f2f2 [3041]" strokeweight="3pt">
                <v:shadow on="t" color="#6f471c [1609]" opacity=".5" offset="1pt"/>
              </v:shape>
            </w:pict>
          </mc:Fallback>
        </mc:AlternateContent>
      </w:r>
    </w:p>
    <w:p w:rsidR="00E9019E" w:rsidRDefault="00B96ACA" w:rsidP="008E37EC">
      <w:pPr>
        <w:ind w:firstLine="560"/>
        <w:jc w:val="both"/>
      </w:pPr>
      <w:r>
        <w:rPr>
          <w:noProof/>
        </w:rPr>
        <mc:AlternateContent>
          <mc:Choice Requires="wps">
            <w:drawing>
              <wp:anchor distT="0" distB="0" distL="114300" distR="114300" simplePos="0" relativeHeight="251671552" behindDoc="1" locked="0" layoutInCell="1" allowOverlap="1">
                <wp:simplePos x="0" y="0"/>
                <wp:positionH relativeFrom="column">
                  <wp:posOffset>370840</wp:posOffset>
                </wp:positionH>
                <wp:positionV relativeFrom="paragraph">
                  <wp:posOffset>44450</wp:posOffset>
                </wp:positionV>
                <wp:extent cx="2381250" cy="962025"/>
                <wp:effectExtent l="19050" t="20320" r="38100" b="4635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962025"/>
                        </a:xfrm>
                        <a:prstGeom prst="can">
                          <a:avLst>
                            <a:gd name="adj" fmla="val 25000"/>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CB9B2" id="AutoShape 18" o:spid="_x0000_s1026" type="#_x0000_t22" style="position:absolute;margin-left:29.2pt;margin-top:3.5pt;width:187.5pt;height:7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" fillcolor="#d19049 [3209]" strokecolor="#f2f2f2 [3041]" strokeweight="3pt">
                <v:shadow on="t" color="#6f471c [1609]" opacity=".5" offset="1pt"/>
              </v:shape>
            </w:pict>
          </mc:Fallback>
        </mc:AlternateContent>
      </w:r>
      <w:r w:rsidR="00E9019E">
        <w:t xml:space="preserve">                                           </w:t>
      </w:r>
    </w:p>
    <w:p w:rsidR="007B56E8" w:rsidRDefault="007B56E8" w:rsidP="008E37EC">
      <w:pPr>
        <w:ind w:firstLine="560"/>
        <w:jc w:val="both"/>
      </w:pPr>
    </w:p>
    <w:p w:rsidR="00E9019E" w:rsidRDefault="00206751" w:rsidP="008E37EC">
      <w:pPr>
        <w:ind w:firstLine="560"/>
        <w:jc w:val="both"/>
      </w:pPr>
      <w:r>
        <w:t xml:space="preserve">     </w:t>
      </w:r>
      <w:r w:rsidR="007B56E8">
        <w:t xml:space="preserve">Удельный вес  -  </w:t>
      </w:r>
      <w:r w:rsidR="00523F61">
        <w:t>17,7</w:t>
      </w:r>
      <w:r w:rsidR="007B56E8">
        <w:t xml:space="preserve"> %    </w:t>
      </w:r>
      <w:r w:rsidR="006119C6">
        <w:t xml:space="preserve">                </w:t>
      </w:r>
      <w:r>
        <w:t xml:space="preserve">       </w:t>
      </w:r>
      <w:r w:rsidR="00D6068E">
        <w:t xml:space="preserve">     </w:t>
      </w:r>
      <w:r w:rsidR="007B56E8">
        <w:t xml:space="preserve">Удельный вес  - </w:t>
      </w:r>
      <w:r w:rsidR="006119C6">
        <w:t>8</w:t>
      </w:r>
      <w:r w:rsidR="00523F61">
        <w:t>2</w:t>
      </w:r>
      <w:r w:rsidR="006119C6">
        <w:t>,</w:t>
      </w:r>
      <w:r w:rsidR="00523F61">
        <w:t>3</w:t>
      </w:r>
      <w:r w:rsidR="006119C6">
        <w:t xml:space="preserve"> %</w:t>
      </w:r>
      <w:r w:rsidR="007B56E8">
        <w:t xml:space="preserve">                          </w:t>
      </w:r>
    </w:p>
    <w:p w:rsidR="00E9019E" w:rsidRDefault="00E9019E" w:rsidP="008E37EC">
      <w:pPr>
        <w:ind w:firstLine="560"/>
        <w:jc w:val="both"/>
      </w:pPr>
    </w:p>
    <w:p w:rsidR="00E9019E" w:rsidRDefault="00E9019E" w:rsidP="008E37EC">
      <w:pPr>
        <w:ind w:firstLine="560"/>
        <w:jc w:val="both"/>
      </w:pPr>
    </w:p>
    <w:p w:rsidR="00E9019E" w:rsidRDefault="00E9019E" w:rsidP="008E37EC">
      <w:pPr>
        <w:ind w:firstLine="560"/>
        <w:jc w:val="both"/>
      </w:pPr>
    </w:p>
    <w:p w:rsidR="00E9019E" w:rsidRDefault="00E9019E" w:rsidP="008E37EC">
      <w:pPr>
        <w:ind w:firstLine="560"/>
        <w:jc w:val="both"/>
      </w:pPr>
    </w:p>
    <w:p w:rsidR="005A438A" w:rsidRDefault="005A438A" w:rsidP="008E37EC">
      <w:pPr>
        <w:ind w:firstLine="560"/>
        <w:jc w:val="both"/>
      </w:pPr>
    </w:p>
    <w:p w:rsidR="005A438A" w:rsidRDefault="005A438A" w:rsidP="008E37EC">
      <w:pPr>
        <w:ind w:firstLine="560"/>
        <w:jc w:val="both"/>
      </w:pPr>
    </w:p>
    <w:p w:rsidR="005A438A" w:rsidRDefault="005A438A" w:rsidP="008E37EC">
      <w:pPr>
        <w:ind w:firstLine="560"/>
        <w:jc w:val="both"/>
      </w:pPr>
    </w:p>
    <w:p w:rsidR="005A438A" w:rsidRDefault="005A438A" w:rsidP="008E37EC">
      <w:pPr>
        <w:ind w:firstLine="560"/>
        <w:jc w:val="both"/>
      </w:pPr>
    </w:p>
    <w:p w:rsidR="005A438A" w:rsidRDefault="007F46B1" w:rsidP="007F46B1">
      <w:pPr>
        <w:ind w:firstLine="993"/>
        <w:jc w:val="both"/>
        <w:rPr>
          <w:szCs w:val="28"/>
        </w:rPr>
      </w:pPr>
      <w:r w:rsidRPr="00940C70">
        <w:rPr>
          <w:szCs w:val="28"/>
        </w:rPr>
        <w:lastRenderedPageBreak/>
        <w:t>Доходная часть бюджета за 2014 год исполнена в сумме 821608,7 тыс.рублей, из которых налоговые, неналоговые доходы исполнены в сумме 145387,6 тыс.рублей и составили 17,7 процентов доходов бюджета, безвозмездные поступления с учетов возврата неиспользованных остатков прошлых лет исполнены в сумме 676221,1 тыс.рублей и составили 82,3 процентов всех доходов бюджета.</w:t>
      </w:r>
      <w:r w:rsidR="005E7CC6">
        <w:rPr>
          <w:szCs w:val="28"/>
        </w:rPr>
        <w:t xml:space="preserve"> (См. таблицу 1)</w:t>
      </w:r>
    </w:p>
    <w:p w:rsidR="00BB61BC" w:rsidRDefault="00BB61BC" w:rsidP="00BB61BC">
      <w:pPr>
        <w:ind w:firstLine="560"/>
        <w:jc w:val="right"/>
        <w:rPr>
          <w:noProof/>
          <w:szCs w:val="28"/>
        </w:rPr>
      </w:pPr>
      <w:r>
        <w:rPr>
          <w:noProof/>
          <w:szCs w:val="28"/>
        </w:rPr>
        <w:t>Таблица 1</w:t>
      </w:r>
    </w:p>
    <w:p w:rsidR="00BB61BC" w:rsidRDefault="00BB61BC" w:rsidP="00BB61BC">
      <w:pPr>
        <w:ind w:firstLine="560"/>
        <w:jc w:val="right"/>
        <w:rPr>
          <w:noProof/>
          <w:szCs w:val="28"/>
        </w:rPr>
      </w:pPr>
    </w:p>
    <w:p w:rsidR="00BB61BC" w:rsidRPr="009656D1" w:rsidRDefault="00BB61BC" w:rsidP="00BB61BC">
      <w:pPr>
        <w:ind w:firstLine="426"/>
        <w:jc w:val="center"/>
        <w:rPr>
          <w:b/>
          <w:color w:val="000000" w:themeColor="text1"/>
          <w:szCs w:val="28"/>
        </w:rPr>
      </w:pPr>
      <w:r w:rsidRPr="009656D1">
        <w:rPr>
          <w:b/>
          <w:color w:val="000000" w:themeColor="text1"/>
          <w:szCs w:val="28"/>
        </w:rPr>
        <w:t xml:space="preserve">Исполнение бюджета </w:t>
      </w:r>
    </w:p>
    <w:p w:rsidR="00BB61BC" w:rsidRPr="009656D1" w:rsidRDefault="00BB61BC" w:rsidP="00BB61BC">
      <w:pPr>
        <w:ind w:firstLine="426"/>
        <w:jc w:val="center"/>
        <w:rPr>
          <w:b/>
          <w:color w:val="000000" w:themeColor="text1"/>
          <w:szCs w:val="28"/>
        </w:rPr>
      </w:pPr>
      <w:r w:rsidRPr="009656D1">
        <w:rPr>
          <w:b/>
          <w:color w:val="000000" w:themeColor="text1"/>
          <w:szCs w:val="28"/>
        </w:rPr>
        <w:t xml:space="preserve">Пугачевского муниципального района по доходам </w:t>
      </w:r>
    </w:p>
    <w:p w:rsidR="00BB61BC" w:rsidRDefault="00BB61BC" w:rsidP="00BB61BC">
      <w:pPr>
        <w:ind w:firstLine="426"/>
        <w:jc w:val="center"/>
        <w:rPr>
          <w:color w:val="000000" w:themeColor="text1"/>
          <w:szCs w:val="28"/>
        </w:rPr>
      </w:pPr>
      <w:r w:rsidRPr="009656D1">
        <w:rPr>
          <w:b/>
          <w:color w:val="000000" w:themeColor="text1"/>
          <w:szCs w:val="28"/>
        </w:rPr>
        <w:t>за 201</w:t>
      </w:r>
      <w:r>
        <w:rPr>
          <w:b/>
          <w:color w:val="000000" w:themeColor="text1"/>
          <w:szCs w:val="28"/>
        </w:rPr>
        <w:t>4</w:t>
      </w:r>
      <w:r w:rsidRPr="009656D1">
        <w:rPr>
          <w:b/>
          <w:color w:val="000000" w:themeColor="text1"/>
          <w:szCs w:val="28"/>
        </w:rPr>
        <w:t xml:space="preserve"> год</w:t>
      </w:r>
      <w:r w:rsidRPr="009656D1">
        <w:rPr>
          <w:color w:val="000000" w:themeColor="text1"/>
          <w:szCs w:val="28"/>
        </w:rPr>
        <w:t xml:space="preserve"> </w:t>
      </w:r>
    </w:p>
    <w:p w:rsidR="00BB61BC" w:rsidRDefault="00BB61BC" w:rsidP="00BB61BC">
      <w:pPr>
        <w:ind w:firstLine="426"/>
        <w:jc w:val="center"/>
        <w:rPr>
          <w:color w:val="000000" w:themeColor="text1"/>
          <w:szCs w:val="28"/>
        </w:rPr>
      </w:pPr>
    </w:p>
    <w:p w:rsidR="00BB61BC" w:rsidRDefault="00BB61BC" w:rsidP="00BB61BC">
      <w:pPr>
        <w:ind w:right="142" w:firstLine="426"/>
        <w:jc w:val="right"/>
        <w:rPr>
          <w:color w:val="000000" w:themeColor="text1"/>
          <w:szCs w:val="28"/>
        </w:rPr>
      </w:pPr>
      <w:r>
        <w:rPr>
          <w:color w:val="000000" w:themeColor="text1"/>
          <w:szCs w:val="28"/>
        </w:rPr>
        <w:t>тыс.рублей</w:t>
      </w:r>
    </w:p>
    <w:tbl>
      <w:tblPr>
        <w:tblW w:w="9965" w:type="dxa"/>
        <w:tblInd w:w="93" w:type="dxa"/>
        <w:tblLook w:val="04A0" w:firstRow="1" w:lastRow="0" w:firstColumn="1" w:lastColumn="0" w:noHBand="0" w:noVBand="1"/>
      </w:tblPr>
      <w:tblGrid>
        <w:gridCol w:w="4551"/>
        <w:gridCol w:w="1296"/>
        <w:gridCol w:w="1296"/>
        <w:gridCol w:w="1501"/>
        <w:gridCol w:w="1321"/>
      </w:tblGrid>
      <w:tr w:rsidR="00BB61BC" w:rsidRPr="00D57FDB" w:rsidTr="00527354">
        <w:trPr>
          <w:trHeight w:val="1330"/>
        </w:trPr>
        <w:tc>
          <w:tcPr>
            <w:tcW w:w="4551" w:type="dxa"/>
            <w:tcBorders>
              <w:top w:val="single" w:sz="4" w:space="0" w:color="auto"/>
              <w:left w:val="single" w:sz="4" w:space="0" w:color="auto"/>
              <w:bottom w:val="nil"/>
              <w:right w:val="single" w:sz="4" w:space="0" w:color="auto"/>
            </w:tcBorders>
            <w:shd w:val="clear" w:color="auto" w:fill="auto"/>
            <w:hideMark/>
          </w:tcPr>
          <w:p w:rsidR="00BB61BC" w:rsidRPr="00D57FDB" w:rsidRDefault="00BB61BC" w:rsidP="009B7A93">
            <w:pPr>
              <w:jc w:val="center"/>
              <w:rPr>
                <w:color w:val="000000"/>
                <w:sz w:val="18"/>
                <w:szCs w:val="18"/>
              </w:rPr>
            </w:pPr>
            <w:r w:rsidRPr="00D57FDB">
              <w:rPr>
                <w:color w:val="000000"/>
                <w:sz w:val="18"/>
                <w:szCs w:val="18"/>
              </w:rPr>
              <w:t xml:space="preserve">Доходы </w:t>
            </w:r>
          </w:p>
        </w:tc>
        <w:tc>
          <w:tcPr>
            <w:tcW w:w="1296" w:type="dxa"/>
            <w:tcBorders>
              <w:top w:val="single" w:sz="4" w:space="0" w:color="auto"/>
              <w:left w:val="nil"/>
              <w:bottom w:val="nil"/>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 xml:space="preserve">Утвержден ный план на 2014 год </w:t>
            </w:r>
          </w:p>
        </w:tc>
        <w:tc>
          <w:tcPr>
            <w:tcW w:w="1296" w:type="dxa"/>
            <w:tcBorders>
              <w:top w:val="single" w:sz="4" w:space="0" w:color="auto"/>
              <w:left w:val="nil"/>
              <w:bottom w:val="nil"/>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 xml:space="preserve">Исполнено за 2014 год </w:t>
            </w:r>
          </w:p>
        </w:tc>
        <w:tc>
          <w:tcPr>
            <w:tcW w:w="1501" w:type="dxa"/>
            <w:tcBorders>
              <w:top w:val="single" w:sz="4" w:space="0" w:color="auto"/>
              <w:left w:val="nil"/>
              <w:bottom w:val="nil"/>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 xml:space="preserve">Отклонения фактического исполнения от плановых назначений </w:t>
            </w:r>
          </w:p>
        </w:tc>
        <w:tc>
          <w:tcPr>
            <w:tcW w:w="1321" w:type="dxa"/>
            <w:tcBorders>
              <w:top w:val="single" w:sz="4" w:space="0" w:color="auto"/>
              <w:left w:val="nil"/>
              <w:bottom w:val="nil"/>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 xml:space="preserve">Процент исполнения плана </w:t>
            </w:r>
          </w:p>
        </w:tc>
      </w:tr>
      <w:tr w:rsidR="00BB61BC" w:rsidRPr="00D57FDB" w:rsidTr="009B7A93">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2DDDC"/>
            <w:hideMark/>
          </w:tcPr>
          <w:p w:rsidR="00BB61BC" w:rsidRPr="00D57FDB" w:rsidRDefault="00BB61BC" w:rsidP="009B7A93">
            <w:pPr>
              <w:rPr>
                <w:b/>
                <w:bCs/>
                <w:color w:val="000000"/>
                <w:sz w:val="22"/>
                <w:szCs w:val="22"/>
              </w:rPr>
            </w:pPr>
            <w:r w:rsidRPr="00D57FDB">
              <w:rPr>
                <w:b/>
                <w:bCs/>
                <w:color w:val="000000"/>
                <w:sz w:val="22"/>
                <w:szCs w:val="22"/>
              </w:rPr>
              <w:t>Налоговые и неналоговые доходы</w:t>
            </w:r>
          </w:p>
        </w:tc>
        <w:tc>
          <w:tcPr>
            <w:tcW w:w="1296" w:type="dxa"/>
            <w:tcBorders>
              <w:top w:val="single" w:sz="4" w:space="0" w:color="auto"/>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145 162,9</w:t>
            </w:r>
          </w:p>
        </w:tc>
        <w:tc>
          <w:tcPr>
            <w:tcW w:w="1296" w:type="dxa"/>
            <w:tcBorders>
              <w:top w:val="single" w:sz="4" w:space="0" w:color="auto"/>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145 387,6</w:t>
            </w:r>
          </w:p>
        </w:tc>
        <w:tc>
          <w:tcPr>
            <w:tcW w:w="1501" w:type="dxa"/>
            <w:tcBorders>
              <w:top w:val="single" w:sz="4" w:space="0" w:color="auto"/>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224,7</w:t>
            </w:r>
          </w:p>
        </w:tc>
        <w:tc>
          <w:tcPr>
            <w:tcW w:w="1321" w:type="dxa"/>
            <w:tcBorders>
              <w:top w:val="single" w:sz="4" w:space="0" w:color="auto"/>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100,2%</w:t>
            </w:r>
          </w:p>
        </w:tc>
      </w:tr>
      <w:tr w:rsidR="00BB61BC" w:rsidRPr="00D57FDB" w:rsidTr="009B7A93">
        <w:trPr>
          <w:trHeight w:val="300"/>
        </w:trPr>
        <w:tc>
          <w:tcPr>
            <w:tcW w:w="4551" w:type="dxa"/>
            <w:tcBorders>
              <w:top w:val="nil"/>
              <w:left w:val="single" w:sz="4" w:space="0" w:color="auto"/>
              <w:bottom w:val="single" w:sz="4" w:space="0" w:color="auto"/>
              <w:right w:val="single" w:sz="4" w:space="0" w:color="auto"/>
            </w:tcBorders>
            <w:shd w:val="clear" w:color="000000" w:fill="F2DDDC"/>
            <w:hideMark/>
          </w:tcPr>
          <w:p w:rsidR="00BB61BC" w:rsidRPr="00D57FDB" w:rsidRDefault="00BB61BC" w:rsidP="009B7A93">
            <w:pPr>
              <w:rPr>
                <w:b/>
                <w:bCs/>
                <w:color w:val="000000"/>
                <w:sz w:val="22"/>
                <w:szCs w:val="22"/>
              </w:rPr>
            </w:pPr>
            <w:r w:rsidRPr="00D57FDB">
              <w:rPr>
                <w:b/>
                <w:bCs/>
                <w:color w:val="000000"/>
                <w:sz w:val="22"/>
                <w:szCs w:val="22"/>
              </w:rPr>
              <w:t>Налоговые доходы</w:t>
            </w:r>
          </w:p>
        </w:tc>
        <w:tc>
          <w:tcPr>
            <w:tcW w:w="1296"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112 315,1</w:t>
            </w:r>
          </w:p>
        </w:tc>
        <w:tc>
          <w:tcPr>
            <w:tcW w:w="1296"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112 488,0</w:t>
            </w:r>
          </w:p>
        </w:tc>
        <w:tc>
          <w:tcPr>
            <w:tcW w:w="150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172,9</w:t>
            </w:r>
          </w:p>
        </w:tc>
        <w:tc>
          <w:tcPr>
            <w:tcW w:w="132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100,2%</w:t>
            </w:r>
          </w:p>
        </w:tc>
      </w:tr>
      <w:tr w:rsidR="00BB61BC" w:rsidRPr="00D57FDB" w:rsidTr="009B7A93">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BB61BC" w:rsidRPr="00D57FDB" w:rsidRDefault="00BB61BC" w:rsidP="009B7A93">
            <w:pPr>
              <w:rPr>
                <w:color w:val="000000"/>
                <w:sz w:val="22"/>
                <w:szCs w:val="22"/>
              </w:rPr>
            </w:pPr>
            <w:r w:rsidRPr="00D57FDB">
              <w:rPr>
                <w:color w:val="000000"/>
                <w:sz w:val="22"/>
                <w:szCs w:val="22"/>
              </w:rPr>
              <w:t>Налог на доходы физических лиц</w:t>
            </w:r>
          </w:p>
        </w:tc>
        <w:tc>
          <w:tcPr>
            <w:tcW w:w="1296" w:type="dxa"/>
            <w:tcBorders>
              <w:top w:val="nil"/>
              <w:left w:val="nil"/>
              <w:bottom w:val="single" w:sz="4" w:space="0" w:color="auto"/>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78 614,7</w:t>
            </w:r>
          </w:p>
        </w:tc>
        <w:tc>
          <w:tcPr>
            <w:tcW w:w="1296" w:type="dxa"/>
            <w:tcBorders>
              <w:top w:val="nil"/>
              <w:left w:val="nil"/>
              <w:bottom w:val="single" w:sz="4" w:space="0" w:color="auto"/>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78 639,2</w:t>
            </w:r>
          </w:p>
        </w:tc>
        <w:tc>
          <w:tcPr>
            <w:tcW w:w="150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24,5</w:t>
            </w:r>
          </w:p>
        </w:tc>
        <w:tc>
          <w:tcPr>
            <w:tcW w:w="132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100,0%</w:t>
            </w:r>
          </w:p>
        </w:tc>
      </w:tr>
      <w:tr w:rsidR="00BB61BC" w:rsidRPr="00D57FDB" w:rsidTr="009B7A93">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BB61BC" w:rsidRPr="00D57FDB" w:rsidRDefault="00BB61BC" w:rsidP="009B7A93">
            <w:pPr>
              <w:rPr>
                <w:color w:val="000000"/>
                <w:sz w:val="22"/>
                <w:szCs w:val="22"/>
              </w:rPr>
            </w:pPr>
            <w:r w:rsidRPr="00D57FDB">
              <w:rPr>
                <w:color w:val="000000"/>
                <w:sz w:val="22"/>
                <w:szCs w:val="22"/>
              </w:rPr>
              <w:t>Акцизы на нефтепродукты</w:t>
            </w:r>
          </w:p>
        </w:tc>
        <w:tc>
          <w:tcPr>
            <w:tcW w:w="1296" w:type="dxa"/>
            <w:tcBorders>
              <w:top w:val="nil"/>
              <w:left w:val="nil"/>
              <w:bottom w:val="single" w:sz="4" w:space="0" w:color="auto"/>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3 896,9</w:t>
            </w:r>
          </w:p>
        </w:tc>
        <w:tc>
          <w:tcPr>
            <w:tcW w:w="1296" w:type="dxa"/>
            <w:tcBorders>
              <w:top w:val="nil"/>
              <w:left w:val="nil"/>
              <w:bottom w:val="single" w:sz="4" w:space="0" w:color="auto"/>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3 950,2</w:t>
            </w:r>
          </w:p>
        </w:tc>
        <w:tc>
          <w:tcPr>
            <w:tcW w:w="150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53,3</w:t>
            </w:r>
          </w:p>
        </w:tc>
        <w:tc>
          <w:tcPr>
            <w:tcW w:w="132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101,4%</w:t>
            </w:r>
          </w:p>
        </w:tc>
      </w:tr>
      <w:tr w:rsidR="00BB61BC" w:rsidRPr="00D57FDB" w:rsidTr="009B7A93">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BB61BC" w:rsidRPr="00D57FDB" w:rsidRDefault="00BB61BC" w:rsidP="009B7A93">
            <w:pPr>
              <w:rPr>
                <w:color w:val="000000"/>
                <w:sz w:val="22"/>
                <w:szCs w:val="22"/>
              </w:rPr>
            </w:pPr>
            <w:r w:rsidRPr="00D57FDB">
              <w:rPr>
                <w:color w:val="000000"/>
                <w:sz w:val="22"/>
                <w:szCs w:val="22"/>
              </w:rPr>
              <w:t>Единый налог на вмененный доход</w:t>
            </w:r>
          </w:p>
        </w:tc>
        <w:tc>
          <w:tcPr>
            <w:tcW w:w="1296" w:type="dxa"/>
            <w:tcBorders>
              <w:top w:val="nil"/>
              <w:left w:val="nil"/>
              <w:bottom w:val="single" w:sz="4" w:space="0" w:color="auto"/>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25 187,5</w:t>
            </w:r>
          </w:p>
        </w:tc>
        <w:tc>
          <w:tcPr>
            <w:tcW w:w="1296" w:type="dxa"/>
            <w:tcBorders>
              <w:top w:val="nil"/>
              <w:left w:val="nil"/>
              <w:bottom w:val="single" w:sz="4" w:space="0" w:color="auto"/>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25 261,5</w:t>
            </w:r>
          </w:p>
        </w:tc>
        <w:tc>
          <w:tcPr>
            <w:tcW w:w="150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74,0</w:t>
            </w:r>
          </w:p>
        </w:tc>
        <w:tc>
          <w:tcPr>
            <w:tcW w:w="132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100,3%</w:t>
            </w:r>
          </w:p>
        </w:tc>
      </w:tr>
      <w:tr w:rsidR="00BB61BC" w:rsidRPr="00D57FDB" w:rsidTr="009B7A93">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BB61BC" w:rsidRPr="00D57FDB" w:rsidRDefault="00BB61BC" w:rsidP="009B7A93">
            <w:pPr>
              <w:rPr>
                <w:color w:val="000000"/>
                <w:sz w:val="22"/>
                <w:szCs w:val="22"/>
              </w:rPr>
            </w:pPr>
            <w:r w:rsidRPr="00D57FDB">
              <w:rPr>
                <w:color w:val="000000"/>
                <w:sz w:val="22"/>
                <w:szCs w:val="22"/>
              </w:rPr>
              <w:t>Единый сельскохозяйственный налог</w:t>
            </w:r>
          </w:p>
        </w:tc>
        <w:tc>
          <w:tcPr>
            <w:tcW w:w="1296" w:type="dxa"/>
            <w:tcBorders>
              <w:top w:val="nil"/>
              <w:left w:val="nil"/>
              <w:bottom w:val="single" w:sz="4" w:space="0" w:color="auto"/>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1 054,6</w:t>
            </w:r>
          </w:p>
        </w:tc>
        <w:tc>
          <w:tcPr>
            <w:tcW w:w="1296" w:type="dxa"/>
            <w:tcBorders>
              <w:top w:val="nil"/>
              <w:left w:val="nil"/>
              <w:bottom w:val="single" w:sz="4" w:space="0" w:color="auto"/>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1 054,6</w:t>
            </w:r>
          </w:p>
        </w:tc>
        <w:tc>
          <w:tcPr>
            <w:tcW w:w="150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0,0</w:t>
            </w:r>
          </w:p>
        </w:tc>
        <w:tc>
          <w:tcPr>
            <w:tcW w:w="132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100,0%</w:t>
            </w:r>
          </w:p>
        </w:tc>
      </w:tr>
      <w:tr w:rsidR="00BB61BC" w:rsidRPr="00D57FDB" w:rsidTr="009B7A93">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BB61BC" w:rsidRPr="00D57FDB" w:rsidRDefault="00BB61BC" w:rsidP="009B7A93">
            <w:pPr>
              <w:rPr>
                <w:color w:val="000000"/>
                <w:sz w:val="22"/>
                <w:szCs w:val="22"/>
              </w:rPr>
            </w:pPr>
            <w:r w:rsidRPr="00D57FDB">
              <w:rPr>
                <w:color w:val="000000"/>
                <w:sz w:val="22"/>
                <w:szCs w:val="22"/>
              </w:rPr>
              <w:t>Налог, взимаемый, в связи с применением патентной системы налогообложения</w:t>
            </w:r>
          </w:p>
        </w:tc>
        <w:tc>
          <w:tcPr>
            <w:tcW w:w="1296" w:type="dxa"/>
            <w:tcBorders>
              <w:top w:val="nil"/>
              <w:left w:val="nil"/>
              <w:bottom w:val="single" w:sz="4" w:space="0" w:color="auto"/>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21,8</w:t>
            </w:r>
          </w:p>
        </w:tc>
        <w:tc>
          <w:tcPr>
            <w:tcW w:w="1296" w:type="dxa"/>
            <w:tcBorders>
              <w:top w:val="nil"/>
              <w:left w:val="nil"/>
              <w:bottom w:val="single" w:sz="4" w:space="0" w:color="auto"/>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21,8</w:t>
            </w:r>
          </w:p>
        </w:tc>
        <w:tc>
          <w:tcPr>
            <w:tcW w:w="150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0,0</w:t>
            </w:r>
          </w:p>
        </w:tc>
        <w:tc>
          <w:tcPr>
            <w:tcW w:w="132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100,0%</w:t>
            </w:r>
          </w:p>
        </w:tc>
      </w:tr>
      <w:tr w:rsidR="00BB61BC" w:rsidRPr="00D57FDB" w:rsidTr="009B7A93">
        <w:trPr>
          <w:trHeight w:val="330"/>
        </w:trPr>
        <w:tc>
          <w:tcPr>
            <w:tcW w:w="4551" w:type="dxa"/>
            <w:tcBorders>
              <w:top w:val="nil"/>
              <w:left w:val="single" w:sz="4" w:space="0" w:color="auto"/>
              <w:bottom w:val="single" w:sz="4" w:space="0" w:color="auto"/>
              <w:right w:val="single" w:sz="4" w:space="0" w:color="auto"/>
            </w:tcBorders>
            <w:shd w:val="clear" w:color="auto" w:fill="auto"/>
            <w:hideMark/>
          </w:tcPr>
          <w:p w:rsidR="00BB61BC" w:rsidRPr="00D57FDB" w:rsidRDefault="00BB61BC" w:rsidP="009B7A93">
            <w:pPr>
              <w:rPr>
                <w:color w:val="000000"/>
                <w:sz w:val="22"/>
                <w:szCs w:val="22"/>
              </w:rPr>
            </w:pPr>
            <w:r w:rsidRPr="00D57FDB">
              <w:rPr>
                <w:color w:val="000000"/>
                <w:sz w:val="22"/>
                <w:szCs w:val="22"/>
              </w:rPr>
              <w:t>Государственная пошлина</w:t>
            </w:r>
          </w:p>
        </w:tc>
        <w:tc>
          <w:tcPr>
            <w:tcW w:w="1296" w:type="dxa"/>
            <w:tcBorders>
              <w:top w:val="nil"/>
              <w:left w:val="nil"/>
              <w:bottom w:val="single" w:sz="4" w:space="0" w:color="auto"/>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3 527,8</w:t>
            </w:r>
          </w:p>
        </w:tc>
        <w:tc>
          <w:tcPr>
            <w:tcW w:w="1296" w:type="dxa"/>
            <w:tcBorders>
              <w:top w:val="nil"/>
              <w:left w:val="nil"/>
              <w:bottom w:val="single" w:sz="4" w:space="0" w:color="auto"/>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3 548,9</w:t>
            </w:r>
          </w:p>
        </w:tc>
        <w:tc>
          <w:tcPr>
            <w:tcW w:w="150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21,1</w:t>
            </w:r>
          </w:p>
        </w:tc>
        <w:tc>
          <w:tcPr>
            <w:tcW w:w="132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100,6%</w:t>
            </w:r>
          </w:p>
        </w:tc>
      </w:tr>
      <w:tr w:rsidR="00BB61BC" w:rsidRPr="00D57FDB" w:rsidTr="009B7A93">
        <w:trPr>
          <w:trHeight w:val="615"/>
        </w:trPr>
        <w:tc>
          <w:tcPr>
            <w:tcW w:w="4551" w:type="dxa"/>
            <w:tcBorders>
              <w:top w:val="nil"/>
              <w:left w:val="single" w:sz="4" w:space="0" w:color="auto"/>
              <w:bottom w:val="single" w:sz="4" w:space="0" w:color="auto"/>
              <w:right w:val="single" w:sz="4" w:space="0" w:color="auto"/>
            </w:tcBorders>
            <w:shd w:val="clear" w:color="auto" w:fill="auto"/>
            <w:hideMark/>
          </w:tcPr>
          <w:p w:rsidR="00BB61BC" w:rsidRPr="00D57FDB" w:rsidRDefault="00BB61BC" w:rsidP="009B7A93">
            <w:pPr>
              <w:rPr>
                <w:color w:val="000000"/>
                <w:sz w:val="22"/>
                <w:szCs w:val="22"/>
              </w:rPr>
            </w:pPr>
            <w:r w:rsidRPr="00D57FDB">
              <w:rPr>
                <w:color w:val="000000"/>
                <w:sz w:val="22"/>
                <w:szCs w:val="22"/>
              </w:rPr>
              <w:t>Задолженность и перерасчеты по отмененным налогам</w:t>
            </w:r>
          </w:p>
        </w:tc>
        <w:tc>
          <w:tcPr>
            <w:tcW w:w="1296" w:type="dxa"/>
            <w:tcBorders>
              <w:top w:val="nil"/>
              <w:left w:val="nil"/>
              <w:bottom w:val="single" w:sz="4" w:space="0" w:color="auto"/>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11,8</w:t>
            </w:r>
          </w:p>
        </w:tc>
        <w:tc>
          <w:tcPr>
            <w:tcW w:w="1296" w:type="dxa"/>
            <w:tcBorders>
              <w:top w:val="nil"/>
              <w:left w:val="nil"/>
              <w:bottom w:val="single" w:sz="4" w:space="0" w:color="auto"/>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11,8</w:t>
            </w:r>
          </w:p>
        </w:tc>
        <w:tc>
          <w:tcPr>
            <w:tcW w:w="150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0,0</w:t>
            </w:r>
          </w:p>
        </w:tc>
        <w:tc>
          <w:tcPr>
            <w:tcW w:w="132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100,0%</w:t>
            </w:r>
          </w:p>
        </w:tc>
      </w:tr>
      <w:tr w:rsidR="00BB61BC" w:rsidRPr="00D57FDB" w:rsidTr="009B7A93">
        <w:trPr>
          <w:trHeight w:val="330"/>
        </w:trPr>
        <w:tc>
          <w:tcPr>
            <w:tcW w:w="4551" w:type="dxa"/>
            <w:tcBorders>
              <w:top w:val="nil"/>
              <w:left w:val="single" w:sz="4" w:space="0" w:color="auto"/>
              <w:bottom w:val="single" w:sz="4" w:space="0" w:color="auto"/>
              <w:right w:val="single" w:sz="4" w:space="0" w:color="auto"/>
            </w:tcBorders>
            <w:shd w:val="clear" w:color="000000" w:fill="F2DDDC"/>
            <w:hideMark/>
          </w:tcPr>
          <w:p w:rsidR="00BB61BC" w:rsidRPr="00D57FDB" w:rsidRDefault="00BB61BC" w:rsidP="009B7A93">
            <w:pPr>
              <w:rPr>
                <w:b/>
                <w:bCs/>
                <w:color w:val="000000"/>
                <w:sz w:val="22"/>
                <w:szCs w:val="22"/>
              </w:rPr>
            </w:pPr>
            <w:r w:rsidRPr="00D57FDB">
              <w:rPr>
                <w:b/>
                <w:bCs/>
                <w:color w:val="000000"/>
                <w:sz w:val="22"/>
                <w:szCs w:val="22"/>
              </w:rPr>
              <w:t>Неналоговые доходы</w:t>
            </w:r>
          </w:p>
        </w:tc>
        <w:tc>
          <w:tcPr>
            <w:tcW w:w="1296"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32 847,8</w:t>
            </w:r>
          </w:p>
        </w:tc>
        <w:tc>
          <w:tcPr>
            <w:tcW w:w="1296"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32 899,6</w:t>
            </w:r>
          </w:p>
        </w:tc>
        <w:tc>
          <w:tcPr>
            <w:tcW w:w="150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51,8</w:t>
            </w:r>
          </w:p>
        </w:tc>
        <w:tc>
          <w:tcPr>
            <w:tcW w:w="132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100,2%</w:t>
            </w:r>
          </w:p>
        </w:tc>
      </w:tr>
      <w:tr w:rsidR="00BB61BC" w:rsidRPr="00D57FDB" w:rsidTr="009B7A93">
        <w:trPr>
          <w:trHeight w:val="615"/>
        </w:trPr>
        <w:tc>
          <w:tcPr>
            <w:tcW w:w="4551" w:type="dxa"/>
            <w:tcBorders>
              <w:top w:val="nil"/>
              <w:left w:val="single" w:sz="4" w:space="0" w:color="auto"/>
              <w:bottom w:val="single" w:sz="4" w:space="0" w:color="auto"/>
              <w:right w:val="single" w:sz="4" w:space="0" w:color="auto"/>
            </w:tcBorders>
            <w:shd w:val="clear" w:color="auto" w:fill="auto"/>
            <w:hideMark/>
          </w:tcPr>
          <w:p w:rsidR="00BB61BC" w:rsidRPr="00D57FDB" w:rsidRDefault="00BB61BC" w:rsidP="009B7A93">
            <w:pPr>
              <w:rPr>
                <w:color w:val="000000"/>
                <w:sz w:val="22"/>
                <w:szCs w:val="22"/>
              </w:rPr>
            </w:pPr>
            <w:r w:rsidRPr="00D57FDB">
              <w:rPr>
                <w:color w:val="000000"/>
                <w:sz w:val="22"/>
                <w:szCs w:val="22"/>
              </w:rPr>
              <w:t>Доходы от использования имущества, находящегося в муниципальной собственности</w:t>
            </w:r>
          </w:p>
        </w:tc>
        <w:tc>
          <w:tcPr>
            <w:tcW w:w="1296" w:type="dxa"/>
            <w:tcBorders>
              <w:top w:val="nil"/>
              <w:left w:val="nil"/>
              <w:bottom w:val="single" w:sz="4" w:space="0" w:color="auto"/>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5 906,9</w:t>
            </w:r>
          </w:p>
        </w:tc>
        <w:tc>
          <w:tcPr>
            <w:tcW w:w="1296" w:type="dxa"/>
            <w:tcBorders>
              <w:top w:val="nil"/>
              <w:left w:val="nil"/>
              <w:bottom w:val="single" w:sz="4" w:space="0" w:color="auto"/>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5 935,2</w:t>
            </w:r>
          </w:p>
        </w:tc>
        <w:tc>
          <w:tcPr>
            <w:tcW w:w="150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28,3</w:t>
            </w:r>
          </w:p>
        </w:tc>
        <w:tc>
          <w:tcPr>
            <w:tcW w:w="132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100,5%</w:t>
            </w:r>
          </w:p>
        </w:tc>
      </w:tr>
      <w:tr w:rsidR="00BB61BC" w:rsidRPr="00D57FDB" w:rsidTr="00527354">
        <w:trPr>
          <w:trHeight w:val="549"/>
        </w:trPr>
        <w:tc>
          <w:tcPr>
            <w:tcW w:w="4551" w:type="dxa"/>
            <w:tcBorders>
              <w:top w:val="nil"/>
              <w:left w:val="single" w:sz="4" w:space="0" w:color="auto"/>
              <w:bottom w:val="single" w:sz="4" w:space="0" w:color="auto"/>
              <w:right w:val="single" w:sz="4" w:space="0" w:color="auto"/>
            </w:tcBorders>
            <w:shd w:val="clear" w:color="auto" w:fill="auto"/>
            <w:hideMark/>
          </w:tcPr>
          <w:p w:rsidR="00BB61BC" w:rsidRPr="00D57FDB" w:rsidRDefault="00BB61BC" w:rsidP="009B7A93">
            <w:pPr>
              <w:rPr>
                <w:color w:val="000000"/>
                <w:sz w:val="22"/>
                <w:szCs w:val="22"/>
              </w:rPr>
            </w:pPr>
            <w:r w:rsidRPr="00D57FDB">
              <w:rPr>
                <w:color w:val="000000"/>
                <w:sz w:val="22"/>
                <w:szCs w:val="22"/>
              </w:rPr>
              <w:t>Плата за негативное воздействие на окружающую среду</w:t>
            </w:r>
          </w:p>
        </w:tc>
        <w:tc>
          <w:tcPr>
            <w:tcW w:w="1296" w:type="dxa"/>
            <w:tcBorders>
              <w:top w:val="nil"/>
              <w:left w:val="nil"/>
              <w:bottom w:val="single" w:sz="4" w:space="0" w:color="auto"/>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1 547,5</w:t>
            </w:r>
          </w:p>
        </w:tc>
        <w:tc>
          <w:tcPr>
            <w:tcW w:w="1296" w:type="dxa"/>
            <w:tcBorders>
              <w:top w:val="nil"/>
              <w:left w:val="nil"/>
              <w:bottom w:val="single" w:sz="4" w:space="0" w:color="auto"/>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1 547,8</w:t>
            </w:r>
          </w:p>
        </w:tc>
        <w:tc>
          <w:tcPr>
            <w:tcW w:w="150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0,3</w:t>
            </w:r>
          </w:p>
        </w:tc>
        <w:tc>
          <w:tcPr>
            <w:tcW w:w="132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100,0%</w:t>
            </w:r>
          </w:p>
        </w:tc>
      </w:tr>
      <w:tr w:rsidR="00BB61BC" w:rsidRPr="00D57FDB" w:rsidTr="009B7A93">
        <w:trPr>
          <w:trHeight w:val="615"/>
        </w:trPr>
        <w:tc>
          <w:tcPr>
            <w:tcW w:w="4551" w:type="dxa"/>
            <w:tcBorders>
              <w:top w:val="nil"/>
              <w:left w:val="single" w:sz="4" w:space="0" w:color="auto"/>
              <w:bottom w:val="single" w:sz="4" w:space="0" w:color="auto"/>
              <w:right w:val="single" w:sz="4" w:space="0" w:color="auto"/>
            </w:tcBorders>
            <w:shd w:val="clear" w:color="auto" w:fill="auto"/>
            <w:hideMark/>
          </w:tcPr>
          <w:p w:rsidR="00BB61BC" w:rsidRPr="00D57FDB" w:rsidRDefault="00BB61BC" w:rsidP="009B7A93">
            <w:pPr>
              <w:rPr>
                <w:color w:val="000000"/>
                <w:sz w:val="22"/>
                <w:szCs w:val="22"/>
              </w:rPr>
            </w:pPr>
            <w:r w:rsidRPr="00D57FDB">
              <w:rPr>
                <w:color w:val="000000"/>
                <w:sz w:val="22"/>
                <w:szCs w:val="22"/>
              </w:rPr>
              <w:t>Прочие доходы от оказания платных услуг и компенсации затрат бюджетов</w:t>
            </w:r>
          </w:p>
        </w:tc>
        <w:tc>
          <w:tcPr>
            <w:tcW w:w="1296" w:type="dxa"/>
            <w:tcBorders>
              <w:top w:val="nil"/>
              <w:left w:val="nil"/>
              <w:bottom w:val="single" w:sz="4" w:space="0" w:color="auto"/>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415,1</w:t>
            </w:r>
          </w:p>
        </w:tc>
        <w:tc>
          <w:tcPr>
            <w:tcW w:w="1296" w:type="dxa"/>
            <w:tcBorders>
              <w:top w:val="nil"/>
              <w:left w:val="nil"/>
              <w:bottom w:val="single" w:sz="4" w:space="0" w:color="auto"/>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415,1</w:t>
            </w:r>
          </w:p>
        </w:tc>
        <w:tc>
          <w:tcPr>
            <w:tcW w:w="150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0,0</w:t>
            </w:r>
          </w:p>
        </w:tc>
        <w:tc>
          <w:tcPr>
            <w:tcW w:w="132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100,0%</w:t>
            </w:r>
          </w:p>
        </w:tc>
      </w:tr>
      <w:tr w:rsidR="00BB61BC" w:rsidRPr="00D57FDB" w:rsidTr="009B7A93">
        <w:trPr>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BB61BC" w:rsidRPr="00D57FDB" w:rsidRDefault="00BB61BC" w:rsidP="009B7A93">
            <w:pPr>
              <w:rPr>
                <w:color w:val="000000"/>
                <w:sz w:val="22"/>
                <w:szCs w:val="22"/>
              </w:rPr>
            </w:pPr>
            <w:r w:rsidRPr="00D57FDB">
              <w:rPr>
                <w:color w:val="000000"/>
                <w:sz w:val="22"/>
                <w:szCs w:val="22"/>
              </w:rPr>
              <w:t>Доходы от продажи материальных и нематериальных активов</w:t>
            </w:r>
          </w:p>
        </w:tc>
        <w:tc>
          <w:tcPr>
            <w:tcW w:w="1296" w:type="dxa"/>
            <w:tcBorders>
              <w:top w:val="nil"/>
              <w:left w:val="nil"/>
              <w:bottom w:val="single" w:sz="4" w:space="0" w:color="auto"/>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19 707,1</w:t>
            </w:r>
          </w:p>
        </w:tc>
        <w:tc>
          <w:tcPr>
            <w:tcW w:w="1296" w:type="dxa"/>
            <w:tcBorders>
              <w:top w:val="nil"/>
              <w:left w:val="nil"/>
              <w:bottom w:val="single" w:sz="4" w:space="0" w:color="auto"/>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19 715,2</w:t>
            </w:r>
          </w:p>
        </w:tc>
        <w:tc>
          <w:tcPr>
            <w:tcW w:w="150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8,1</w:t>
            </w:r>
          </w:p>
        </w:tc>
        <w:tc>
          <w:tcPr>
            <w:tcW w:w="132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100,0%</w:t>
            </w:r>
          </w:p>
        </w:tc>
      </w:tr>
      <w:tr w:rsidR="00BB61BC" w:rsidRPr="00D57FDB" w:rsidTr="009B7A93">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BB61BC" w:rsidRPr="00D57FDB" w:rsidRDefault="00BB61BC" w:rsidP="009B7A93">
            <w:pPr>
              <w:rPr>
                <w:color w:val="000000"/>
                <w:sz w:val="22"/>
                <w:szCs w:val="22"/>
              </w:rPr>
            </w:pPr>
            <w:r w:rsidRPr="00D57FDB">
              <w:rPr>
                <w:color w:val="000000"/>
                <w:sz w:val="22"/>
                <w:szCs w:val="22"/>
              </w:rPr>
              <w:t>Штрафы, санкции, возмещение ущерба</w:t>
            </w:r>
          </w:p>
        </w:tc>
        <w:tc>
          <w:tcPr>
            <w:tcW w:w="1296" w:type="dxa"/>
            <w:tcBorders>
              <w:top w:val="nil"/>
              <w:left w:val="nil"/>
              <w:bottom w:val="single" w:sz="4" w:space="0" w:color="auto"/>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4 253,1</w:t>
            </w:r>
          </w:p>
        </w:tc>
        <w:tc>
          <w:tcPr>
            <w:tcW w:w="1296" w:type="dxa"/>
            <w:tcBorders>
              <w:top w:val="nil"/>
              <w:left w:val="nil"/>
              <w:bottom w:val="single" w:sz="4" w:space="0" w:color="auto"/>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4 268,2</w:t>
            </w:r>
          </w:p>
        </w:tc>
        <w:tc>
          <w:tcPr>
            <w:tcW w:w="150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15,1</w:t>
            </w:r>
          </w:p>
        </w:tc>
        <w:tc>
          <w:tcPr>
            <w:tcW w:w="132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100,4%</w:t>
            </w:r>
          </w:p>
        </w:tc>
      </w:tr>
      <w:tr w:rsidR="00BB61BC" w:rsidRPr="00D57FDB" w:rsidTr="009B7A93">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BB61BC" w:rsidRPr="00D57FDB" w:rsidRDefault="00BB61BC" w:rsidP="009B7A93">
            <w:pPr>
              <w:rPr>
                <w:color w:val="000000"/>
                <w:sz w:val="22"/>
                <w:szCs w:val="22"/>
              </w:rPr>
            </w:pPr>
            <w:r w:rsidRPr="00D57FDB">
              <w:rPr>
                <w:color w:val="000000"/>
                <w:sz w:val="22"/>
                <w:szCs w:val="22"/>
              </w:rPr>
              <w:t>Прочие неналоговые доходы</w:t>
            </w:r>
          </w:p>
        </w:tc>
        <w:tc>
          <w:tcPr>
            <w:tcW w:w="1296" w:type="dxa"/>
            <w:tcBorders>
              <w:top w:val="nil"/>
              <w:left w:val="nil"/>
              <w:bottom w:val="single" w:sz="4" w:space="0" w:color="auto"/>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1 018,1</w:t>
            </w:r>
          </w:p>
        </w:tc>
        <w:tc>
          <w:tcPr>
            <w:tcW w:w="1296" w:type="dxa"/>
            <w:tcBorders>
              <w:top w:val="nil"/>
              <w:left w:val="nil"/>
              <w:bottom w:val="single" w:sz="4" w:space="0" w:color="auto"/>
              <w:right w:val="single" w:sz="4" w:space="0" w:color="auto"/>
            </w:tcBorders>
            <w:shd w:val="clear" w:color="auto" w:fill="auto"/>
            <w:vAlign w:val="center"/>
            <w:hideMark/>
          </w:tcPr>
          <w:p w:rsidR="00BB61BC" w:rsidRPr="00D57FDB" w:rsidRDefault="00BB61BC" w:rsidP="009B7A93">
            <w:pPr>
              <w:jc w:val="center"/>
              <w:rPr>
                <w:color w:val="000000"/>
                <w:sz w:val="22"/>
                <w:szCs w:val="22"/>
              </w:rPr>
            </w:pPr>
            <w:r w:rsidRPr="00D57FDB">
              <w:rPr>
                <w:color w:val="000000"/>
                <w:sz w:val="22"/>
                <w:szCs w:val="22"/>
              </w:rPr>
              <w:t>1 018,1</w:t>
            </w:r>
          </w:p>
        </w:tc>
        <w:tc>
          <w:tcPr>
            <w:tcW w:w="150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0,0</w:t>
            </w:r>
          </w:p>
        </w:tc>
        <w:tc>
          <w:tcPr>
            <w:tcW w:w="132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100,0%</w:t>
            </w:r>
          </w:p>
        </w:tc>
      </w:tr>
      <w:tr w:rsidR="00BB61BC" w:rsidRPr="00D57FDB" w:rsidTr="009B7A93">
        <w:trPr>
          <w:trHeight w:val="330"/>
        </w:trPr>
        <w:tc>
          <w:tcPr>
            <w:tcW w:w="4551" w:type="dxa"/>
            <w:tcBorders>
              <w:top w:val="nil"/>
              <w:left w:val="single" w:sz="4" w:space="0" w:color="auto"/>
              <w:bottom w:val="single" w:sz="4" w:space="0" w:color="auto"/>
              <w:right w:val="single" w:sz="4" w:space="0" w:color="auto"/>
            </w:tcBorders>
            <w:shd w:val="clear" w:color="000000" w:fill="F2DDDC"/>
            <w:hideMark/>
          </w:tcPr>
          <w:p w:rsidR="00BB61BC" w:rsidRPr="00D57FDB" w:rsidRDefault="00BB61BC" w:rsidP="009B7A93">
            <w:pPr>
              <w:rPr>
                <w:b/>
                <w:bCs/>
                <w:color w:val="000000"/>
                <w:sz w:val="22"/>
                <w:szCs w:val="22"/>
              </w:rPr>
            </w:pPr>
            <w:r w:rsidRPr="00D57FDB">
              <w:rPr>
                <w:b/>
                <w:bCs/>
                <w:color w:val="000000"/>
                <w:sz w:val="22"/>
                <w:szCs w:val="22"/>
              </w:rPr>
              <w:t>Безвозмездные перечисления</w:t>
            </w:r>
          </w:p>
        </w:tc>
        <w:tc>
          <w:tcPr>
            <w:tcW w:w="1296"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705 297,9</w:t>
            </w:r>
          </w:p>
        </w:tc>
        <w:tc>
          <w:tcPr>
            <w:tcW w:w="1296"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676 221,1</w:t>
            </w:r>
          </w:p>
        </w:tc>
        <w:tc>
          <w:tcPr>
            <w:tcW w:w="150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-29 076,8</w:t>
            </w:r>
          </w:p>
        </w:tc>
        <w:tc>
          <w:tcPr>
            <w:tcW w:w="132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95,9%</w:t>
            </w:r>
          </w:p>
        </w:tc>
      </w:tr>
      <w:tr w:rsidR="00BB61BC" w:rsidRPr="00D57FDB" w:rsidTr="00527354">
        <w:trPr>
          <w:trHeight w:val="1056"/>
        </w:trPr>
        <w:tc>
          <w:tcPr>
            <w:tcW w:w="4551" w:type="dxa"/>
            <w:tcBorders>
              <w:top w:val="nil"/>
              <w:left w:val="single" w:sz="4" w:space="0" w:color="auto"/>
              <w:bottom w:val="single" w:sz="4" w:space="0" w:color="auto"/>
              <w:right w:val="single" w:sz="4" w:space="0" w:color="auto"/>
            </w:tcBorders>
            <w:shd w:val="clear" w:color="000000" w:fill="F2DDDC"/>
            <w:hideMark/>
          </w:tcPr>
          <w:p w:rsidR="00BB61BC" w:rsidRPr="00D57FDB" w:rsidRDefault="00BB61BC" w:rsidP="009B7A93">
            <w:pPr>
              <w:rPr>
                <w:b/>
                <w:bCs/>
                <w:color w:val="000000"/>
                <w:sz w:val="22"/>
                <w:szCs w:val="22"/>
              </w:rPr>
            </w:pPr>
            <w:r w:rsidRPr="00D57FDB">
              <w:rPr>
                <w:b/>
                <w:bCs/>
                <w:color w:val="000000"/>
                <w:sz w:val="22"/>
                <w:szCs w:val="22"/>
              </w:rPr>
              <w:t>Возврат остатков субсидий, субвенций и иных межбюджетных трансфертов, имеющих целевое назначение, прошлых лет</w:t>
            </w:r>
          </w:p>
        </w:tc>
        <w:tc>
          <w:tcPr>
            <w:tcW w:w="1296"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-46,7</w:t>
            </w:r>
          </w:p>
        </w:tc>
        <w:tc>
          <w:tcPr>
            <w:tcW w:w="1296"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-46,7</w:t>
            </w:r>
          </w:p>
        </w:tc>
        <w:tc>
          <w:tcPr>
            <w:tcW w:w="150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0,0</w:t>
            </w:r>
          </w:p>
        </w:tc>
        <w:tc>
          <w:tcPr>
            <w:tcW w:w="132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9B7A93">
            <w:pPr>
              <w:jc w:val="center"/>
              <w:rPr>
                <w:b/>
                <w:bCs/>
                <w:color w:val="000000"/>
                <w:sz w:val="22"/>
                <w:szCs w:val="22"/>
              </w:rPr>
            </w:pPr>
            <w:r w:rsidRPr="00D57FDB">
              <w:rPr>
                <w:b/>
                <w:bCs/>
                <w:color w:val="000000"/>
                <w:sz w:val="22"/>
                <w:szCs w:val="22"/>
              </w:rPr>
              <w:t>100,0%</w:t>
            </w:r>
          </w:p>
        </w:tc>
      </w:tr>
      <w:tr w:rsidR="00BB61BC" w:rsidRPr="00D57FDB" w:rsidTr="00527354">
        <w:trPr>
          <w:trHeight w:val="561"/>
        </w:trPr>
        <w:tc>
          <w:tcPr>
            <w:tcW w:w="4551" w:type="dxa"/>
            <w:tcBorders>
              <w:top w:val="nil"/>
              <w:left w:val="single" w:sz="4" w:space="0" w:color="auto"/>
              <w:bottom w:val="single" w:sz="4" w:space="0" w:color="auto"/>
              <w:right w:val="single" w:sz="4" w:space="0" w:color="auto"/>
            </w:tcBorders>
            <w:shd w:val="clear" w:color="000000" w:fill="F2DDDC"/>
            <w:vAlign w:val="center"/>
            <w:hideMark/>
          </w:tcPr>
          <w:p w:rsidR="00BB61BC" w:rsidRPr="00D57FDB" w:rsidRDefault="00BB61BC" w:rsidP="00527354">
            <w:pPr>
              <w:jc w:val="center"/>
              <w:rPr>
                <w:b/>
                <w:bCs/>
                <w:color w:val="000000"/>
                <w:sz w:val="22"/>
                <w:szCs w:val="22"/>
              </w:rPr>
            </w:pPr>
            <w:r w:rsidRPr="00D57FDB">
              <w:rPr>
                <w:b/>
                <w:bCs/>
                <w:color w:val="000000"/>
                <w:sz w:val="22"/>
                <w:szCs w:val="22"/>
              </w:rPr>
              <w:t>ВСЕГО ДОХОДОВ</w:t>
            </w:r>
          </w:p>
        </w:tc>
        <w:tc>
          <w:tcPr>
            <w:tcW w:w="1296"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527354">
            <w:pPr>
              <w:jc w:val="center"/>
              <w:rPr>
                <w:b/>
                <w:bCs/>
                <w:color w:val="000000"/>
                <w:sz w:val="22"/>
                <w:szCs w:val="22"/>
              </w:rPr>
            </w:pPr>
            <w:r w:rsidRPr="00D57FDB">
              <w:rPr>
                <w:b/>
                <w:bCs/>
                <w:color w:val="000000"/>
                <w:sz w:val="22"/>
                <w:szCs w:val="22"/>
              </w:rPr>
              <w:t>850 460,8</w:t>
            </w:r>
          </w:p>
        </w:tc>
        <w:tc>
          <w:tcPr>
            <w:tcW w:w="1296"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527354">
            <w:pPr>
              <w:jc w:val="center"/>
              <w:rPr>
                <w:b/>
                <w:bCs/>
                <w:color w:val="000000"/>
                <w:sz w:val="22"/>
                <w:szCs w:val="22"/>
              </w:rPr>
            </w:pPr>
            <w:r w:rsidRPr="00D57FDB">
              <w:rPr>
                <w:b/>
                <w:bCs/>
                <w:color w:val="000000"/>
                <w:sz w:val="22"/>
                <w:szCs w:val="22"/>
              </w:rPr>
              <w:t>821 608,7</w:t>
            </w:r>
          </w:p>
        </w:tc>
        <w:tc>
          <w:tcPr>
            <w:tcW w:w="150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527354">
            <w:pPr>
              <w:jc w:val="center"/>
              <w:rPr>
                <w:b/>
                <w:bCs/>
                <w:color w:val="000000"/>
                <w:sz w:val="22"/>
                <w:szCs w:val="22"/>
              </w:rPr>
            </w:pPr>
            <w:r w:rsidRPr="00D57FDB">
              <w:rPr>
                <w:b/>
                <w:bCs/>
                <w:color w:val="000000"/>
                <w:sz w:val="22"/>
                <w:szCs w:val="22"/>
              </w:rPr>
              <w:t>-28 852,1</w:t>
            </w:r>
          </w:p>
        </w:tc>
        <w:tc>
          <w:tcPr>
            <w:tcW w:w="1321" w:type="dxa"/>
            <w:tcBorders>
              <w:top w:val="nil"/>
              <w:left w:val="nil"/>
              <w:bottom w:val="single" w:sz="4" w:space="0" w:color="auto"/>
              <w:right w:val="single" w:sz="4" w:space="0" w:color="auto"/>
            </w:tcBorders>
            <w:shd w:val="clear" w:color="000000" w:fill="F2DDDC"/>
            <w:vAlign w:val="center"/>
            <w:hideMark/>
          </w:tcPr>
          <w:p w:rsidR="00BB61BC" w:rsidRPr="00D57FDB" w:rsidRDefault="00BB61BC" w:rsidP="00527354">
            <w:pPr>
              <w:jc w:val="center"/>
              <w:rPr>
                <w:b/>
                <w:bCs/>
                <w:color w:val="000000"/>
                <w:sz w:val="22"/>
                <w:szCs w:val="22"/>
              </w:rPr>
            </w:pPr>
            <w:r w:rsidRPr="00D57FDB">
              <w:rPr>
                <w:b/>
                <w:bCs/>
                <w:color w:val="000000"/>
                <w:sz w:val="22"/>
                <w:szCs w:val="22"/>
              </w:rPr>
              <w:t>96,6%</w:t>
            </w:r>
          </w:p>
        </w:tc>
      </w:tr>
    </w:tbl>
    <w:p w:rsidR="00BB61BC" w:rsidRDefault="00BB61BC" w:rsidP="00BB61BC">
      <w:pPr>
        <w:ind w:firstLine="426"/>
        <w:jc w:val="center"/>
        <w:rPr>
          <w:color w:val="000000" w:themeColor="text1"/>
          <w:szCs w:val="28"/>
        </w:rPr>
      </w:pPr>
    </w:p>
    <w:p w:rsidR="00BB61BC" w:rsidRDefault="00BB61BC" w:rsidP="007F46B1">
      <w:pPr>
        <w:ind w:firstLine="993"/>
        <w:jc w:val="both"/>
        <w:rPr>
          <w:szCs w:val="28"/>
        </w:rPr>
      </w:pPr>
    </w:p>
    <w:p w:rsidR="00940C70" w:rsidRPr="00940C70" w:rsidRDefault="00940C70" w:rsidP="007F46B1">
      <w:pPr>
        <w:ind w:firstLine="993"/>
        <w:jc w:val="both"/>
        <w:rPr>
          <w:szCs w:val="28"/>
        </w:rPr>
      </w:pPr>
      <w:r w:rsidRPr="00940C70">
        <w:rPr>
          <w:szCs w:val="28"/>
        </w:rPr>
        <w:lastRenderedPageBreak/>
        <w:t xml:space="preserve">Наибольший объем налоговых, неналоговых доходов бюджета Пугачевского муниципального района или 77,4 процента составили налоговые доходы, которые исполнены в сумме 112488,0 тыс.рублей, неналоговые доходы бюджета Пугачевского муниципального района исполнены в сумме 32899,6 тыс.рублей и составили 22,6 процентов от общего объема налоговых, неналоговых доходов. </w:t>
      </w:r>
    </w:p>
    <w:p w:rsidR="00940C70" w:rsidRPr="00940C70" w:rsidRDefault="00940C70" w:rsidP="00940C70">
      <w:pPr>
        <w:ind w:firstLine="993"/>
        <w:jc w:val="both"/>
        <w:rPr>
          <w:szCs w:val="28"/>
        </w:rPr>
      </w:pPr>
      <w:r w:rsidRPr="00940C70">
        <w:rPr>
          <w:szCs w:val="28"/>
        </w:rPr>
        <w:t>Структура поступления налоговых неналоговых доходов приведена на диаграммах.</w:t>
      </w:r>
    </w:p>
    <w:p w:rsidR="00BB61BC" w:rsidRDefault="00BB61BC" w:rsidP="001704C2">
      <w:pPr>
        <w:ind w:firstLine="284"/>
        <w:jc w:val="center"/>
        <w:rPr>
          <w:b/>
          <w:i/>
          <w:color w:val="7030A0"/>
          <w:sz w:val="44"/>
          <w:szCs w:val="44"/>
        </w:rPr>
      </w:pPr>
    </w:p>
    <w:p w:rsidR="00F37917" w:rsidRPr="00940C70" w:rsidRDefault="00F37917" w:rsidP="001704C2">
      <w:pPr>
        <w:ind w:firstLine="284"/>
        <w:jc w:val="center"/>
        <w:rPr>
          <w:b/>
          <w:i/>
          <w:color w:val="7030A0"/>
          <w:sz w:val="44"/>
          <w:szCs w:val="44"/>
        </w:rPr>
      </w:pPr>
      <w:r w:rsidRPr="00940C70">
        <w:rPr>
          <w:b/>
          <w:i/>
          <w:color w:val="7030A0"/>
          <w:sz w:val="44"/>
          <w:szCs w:val="44"/>
        </w:rPr>
        <w:t>Исполнение налоговых доходов</w:t>
      </w:r>
      <w:r w:rsidR="001704C2" w:rsidRPr="00940C70">
        <w:rPr>
          <w:b/>
          <w:i/>
          <w:color w:val="7030A0"/>
          <w:sz w:val="44"/>
          <w:szCs w:val="44"/>
        </w:rPr>
        <w:t xml:space="preserve"> </w:t>
      </w:r>
      <w:r w:rsidRPr="00940C70">
        <w:rPr>
          <w:b/>
          <w:i/>
          <w:color w:val="7030A0"/>
          <w:sz w:val="44"/>
          <w:szCs w:val="44"/>
        </w:rPr>
        <w:t xml:space="preserve">за </w:t>
      </w:r>
      <w:r w:rsidR="001704C2" w:rsidRPr="00940C70">
        <w:rPr>
          <w:b/>
          <w:i/>
          <w:color w:val="7030A0"/>
          <w:sz w:val="44"/>
          <w:szCs w:val="44"/>
        </w:rPr>
        <w:t>2</w:t>
      </w:r>
      <w:r w:rsidRPr="00940C70">
        <w:rPr>
          <w:b/>
          <w:i/>
          <w:color w:val="7030A0"/>
          <w:sz w:val="44"/>
          <w:szCs w:val="44"/>
        </w:rPr>
        <w:t>014 год</w:t>
      </w:r>
    </w:p>
    <w:p w:rsidR="005A438A" w:rsidRDefault="005A438A" w:rsidP="001704C2">
      <w:pPr>
        <w:ind w:firstLine="284"/>
        <w:jc w:val="center"/>
        <w:rPr>
          <w:sz w:val="44"/>
          <w:szCs w:val="44"/>
        </w:rPr>
      </w:pPr>
    </w:p>
    <w:p w:rsidR="005A438A" w:rsidRPr="001704C2" w:rsidRDefault="005A438A" w:rsidP="001704C2">
      <w:pPr>
        <w:ind w:firstLine="284"/>
        <w:jc w:val="center"/>
        <w:rPr>
          <w:sz w:val="44"/>
          <w:szCs w:val="44"/>
        </w:rPr>
      </w:pPr>
      <w:r w:rsidRPr="005A438A">
        <w:rPr>
          <w:noProof/>
          <w:sz w:val="44"/>
          <w:szCs w:val="44"/>
        </w:rPr>
        <w:drawing>
          <wp:inline distT="0" distB="0" distL="0" distR="0">
            <wp:extent cx="6224433" cy="3079074"/>
            <wp:effectExtent l="19050" t="0" r="23967" b="7026"/>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37917" w:rsidRDefault="00F37917" w:rsidP="00DD64BE">
      <w:pPr>
        <w:ind w:right="992" w:firstLine="284"/>
        <w:jc w:val="both"/>
      </w:pPr>
    </w:p>
    <w:p w:rsidR="00F37917" w:rsidRDefault="00F37917" w:rsidP="001704C2">
      <w:pPr>
        <w:ind w:firstLine="284"/>
        <w:jc w:val="center"/>
        <w:rPr>
          <w:b/>
          <w:i/>
          <w:color w:val="7030A0"/>
          <w:sz w:val="44"/>
          <w:szCs w:val="44"/>
        </w:rPr>
      </w:pPr>
      <w:r w:rsidRPr="00940C70">
        <w:rPr>
          <w:b/>
          <w:i/>
          <w:color w:val="7030A0"/>
          <w:sz w:val="44"/>
          <w:szCs w:val="44"/>
        </w:rPr>
        <w:t xml:space="preserve">Исполнение неналоговых доходов за 2014 </w:t>
      </w:r>
      <w:r w:rsidR="001704C2" w:rsidRPr="00940C70">
        <w:rPr>
          <w:b/>
          <w:i/>
          <w:color w:val="7030A0"/>
          <w:sz w:val="44"/>
          <w:szCs w:val="44"/>
        </w:rPr>
        <w:t>г</w:t>
      </w:r>
      <w:r w:rsidRPr="00940C70">
        <w:rPr>
          <w:b/>
          <w:i/>
          <w:color w:val="7030A0"/>
          <w:sz w:val="44"/>
          <w:szCs w:val="44"/>
        </w:rPr>
        <w:t>од</w:t>
      </w:r>
    </w:p>
    <w:p w:rsidR="00BB61BC" w:rsidRPr="00940C70" w:rsidRDefault="00BB61BC" w:rsidP="001704C2">
      <w:pPr>
        <w:ind w:firstLine="284"/>
        <w:jc w:val="center"/>
        <w:rPr>
          <w:b/>
          <w:i/>
          <w:color w:val="7030A0"/>
          <w:sz w:val="44"/>
          <w:szCs w:val="44"/>
        </w:rPr>
      </w:pPr>
    </w:p>
    <w:p w:rsidR="004C2CE8" w:rsidRPr="00305310" w:rsidRDefault="00F37917" w:rsidP="00305310">
      <w:pPr>
        <w:ind w:firstLine="142"/>
        <w:jc w:val="both"/>
        <w:rPr>
          <w:b/>
          <w:szCs w:val="28"/>
        </w:rPr>
      </w:pPr>
      <w:r w:rsidRPr="00F37917">
        <w:rPr>
          <w:b/>
          <w:noProof/>
          <w:szCs w:val="28"/>
        </w:rPr>
        <w:drawing>
          <wp:inline distT="0" distB="0" distL="0" distR="0">
            <wp:extent cx="6393139" cy="3175820"/>
            <wp:effectExtent l="19050" t="0" r="26711" b="553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06E8F" w:rsidRDefault="00C06E8F" w:rsidP="0098344D">
      <w:pPr>
        <w:ind w:firstLine="560"/>
        <w:jc w:val="right"/>
        <w:rPr>
          <w:noProof/>
          <w:szCs w:val="28"/>
        </w:rPr>
      </w:pPr>
    </w:p>
    <w:p w:rsidR="00D57FDB" w:rsidRPr="007F46B1" w:rsidRDefault="007F46B1" w:rsidP="007F46B1">
      <w:pPr>
        <w:ind w:firstLine="560"/>
        <w:jc w:val="center"/>
        <w:rPr>
          <w:b/>
          <w:color w:val="7030A0"/>
          <w:sz w:val="32"/>
          <w:szCs w:val="32"/>
        </w:rPr>
      </w:pPr>
      <w:r w:rsidRPr="007F46B1">
        <w:rPr>
          <w:b/>
          <w:color w:val="7030A0"/>
          <w:sz w:val="32"/>
          <w:szCs w:val="32"/>
        </w:rPr>
        <w:t>Сравнение фактического исполнения 201</w:t>
      </w:r>
      <w:r w:rsidR="00F97356">
        <w:rPr>
          <w:b/>
          <w:color w:val="7030A0"/>
          <w:sz w:val="32"/>
          <w:szCs w:val="32"/>
        </w:rPr>
        <w:t>3</w:t>
      </w:r>
      <w:r w:rsidRPr="007F46B1">
        <w:rPr>
          <w:b/>
          <w:color w:val="7030A0"/>
          <w:sz w:val="32"/>
          <w:szCs w:val="32"/>
        </w:rPr>
        <w:t xml:space="preserve"> и 201</w:t>
      </w:r>
      <w:r w:rsidR="00F97356">
        <w:rPr>
          <w:b/>
          <w:color w:val="7030A0"/>
          <w:sz w:val="32"/>
          <w:szCs w:val="32"/>
        </w:rPr>
        <w:t>4</w:t>
      </w:r>
      <w:r w:rsidRPr="007F46B1">
        <w:rPr>
          <w:b/>
          <w:color w:val="7030A0"/>
          <w:sz w:val="32"/>
          <w:szCs w:val="32"/>
        </w:rPr>
        <w:t xml:space="preserve"> годов</w:t>
      </w:r>
    </w:p>
    <w:p w:rsidR="00D57FDB" w:rsidRDefault="00D57FDB" w:rsidP="0098344D">
      <w:pPr>
        <w:ind w:firstLine="560"/>
        <w:jc w:val="right"/>
        <w:rPr>
          <w:color w:val="000000" w:themeColor="text1"/>
        </w:rPr>
      </w:pPr>
    </w:p>
    <w:p w:rsidR="007F46B1" w:rsidRPr="007F46B1" w:rsidRDefault="00F97356" w:rsidP="007F46B1">
      <w:pPr>
        <w:ind w:firstLine="851"/>
        <w:jc w:val="both"/>
        <w:rPr>
          <w:color w:val="000000" w:themeColor="text1"/>
          <w:szCs w:val="28"/>
        </w:rPr>
      </w:pPr>
      <w:r>
        <w:rPr>
          <w:color w:val="000000" w:themeColor="text1"/>
          <w:szCs w:val="28"/>
        </w:rPr>
        <w:t>Поступление налоговых, неналоговых доходов</w:t>
      </w:r>
      <w:r w:rsidR="007F46B1" w:rsidRPr="007F46B1">
        <w:rPr>
          <w:color w:val="000000" w:themeColor="text1"/>
          <w:szCs w:val="28"/>
        </w:rPr>
        <w:t xml:space="preserve"> бюджета Пугачевского муниципального района в 2014 году  уменьшил</w:t>
      </w:r>
      <w:r>
        <w:rPr>
          <w:color w:val="000000" w:themeColor="text1"/>
          <w:szCs w:val="28"/>
        </w:rPr>
        <w:t>о</w:t>
      </w:r>
      <w:r w:rsidR="007F46B1" w:rsidRPr="007F46B1">
        <w:rPr>
          <w:color w:val="000000" w:themeColor="text1"/>
          <w:szCs w:val="28"/>
        </w:rPr>
        <w:t xml:space="preserve">сь </w:t>
      </w:r>
      <w:r w:rsidR="00E139AE">
        <w:rPr>
          <w:color w:val="000000" w:themeColor="text1"/>
          <w:szCs w:val="28"/>
        </w:rPr>
        <w:t xml:space="preserve">по сравнению с 2013 годом </w:t>
      </w:r>
      <w:r w:rsidR="007F46B1" w:rsidRPr="007F46B1">
        <w:rPr>
          <w:color w:val="000000" w:themeColor="text1"/>
          <w:szCs w:val="28"/>
        </w:rPr>
        <w:t xml:space="preserve">на 2360,8 тыс.рублей, в основном из-за уменьшения поступления налога на доходы физических лиц на -29569,5 тыс.рублей (в связи с уменьшением </w:t>
      </w:r>
      <w:r w:rsidR="00E139AE">
        <w:rPr>
          <w:color w:val="000000" w:themeColor="text1"/>
          <w:szCs w:val="28"/>
        </w:rPr>
        <w:t xml:space="preserve">в 2014 году </w:t>
      </w:r>
      <w:r w:rsidR="007F46B1" w:rsidRPr="007F46B1">
        <w:rPr>
          <w:color w:val="000000" w:themeColor="text1"/>
          <w:szCs w:val="28"/>
        </w:rPr>
        <w:t xml:space="preserve">норматива отчисления </w:t>
      </w:r>
      <w:r>
        <w:rPr>
          <w:color w:val="000000" w:themeColor="text1"/>
          <w:szCs w:val="28"/>
        </w:rPr>
        <w:t xml:space="preserve">в бюджет </w:t>
      </w:r>
      <w:r w:rsidR="007F46B1" w:rsidRPr="007F46B1">
        <w:rPr>
          <w:color w:val="000000" w:themeColor="text1"/>
          <w:szCs w:val="28"/>
        </w:rPr>
        <w:t xml:space="preserve">на 10 процентов), </w:t>
      </w:r>
      <w:r>
        <w:rPr>
          <w:color w:val="000000" w:themeColor="text1"/>
          <w:szCs w:val="28"/>
        </w:rPr>
        <w:t xml:space="preserve">однако </w:t>
      </w:r>
      <w:r w:rsidR="007F46B1" w:rsidRPr="007F46B1">
        <w:rPr>
          <w:color w:val="000000" w:themeColor="text1"/>
          <w:szCs w:val="28"/>
        </w:rPr>
        <w:t xml:space="preserve">увеличилось поступление по единому налогу на вмененный доход, доходам от продажи материального и нематериального имущества (в основном за счет продажи земельных участков). </w:t>
      </w:r>
      <w:r>
        <w:rPr>
          <w:color w:val="000000" w:themeColor="text1"/>
          <w:szCs w:val="28"/>
        </w:rPr>
        <w:t>Появился новый вид дохода –</w:t>
      </w:r>
      <w:r w:rsidR="009B7A93">
        <w:rPr>
          <w:color w:val="000000" w:themeColor="text1"/>
          <w:szCs w:val="28"/>
        </w:rPr>
        <w:t xml:space="preserve"> </w:t>
      </w:r>
      <w:r>
        <w:rPr>
          <w:color w:val="000000" w:themeColor="text1"/>
          <w:szCs w:val="28"/>
        </w:rPr>
        <w:t>акцизы на нефтепродукты, которые идут на формирование дорожного фонда.</w:t>
      </w:r>
    </w:p>
    <w:p w:rsidR="007F46B1" w:rsidRPr="007F46B1" w:rsidRDefault="007F46B1" w:rsidP="007F46B1">
      <w:pPr>
        <w:ind w:firstLine="851"/>
        <w:jc w:val="both"/>
        <w:rPr>
          <w:color w:val="000000" w:themeColor="text1"/>
          <w:szCs w:val="28"/>
        </w:rPr>
      </w:pPr>
      <w:r w:rsidRPr="007F46B1">
        <w:rPr>
          <w:color w:val="000000" w:themeColor="text1"/>
          <w:szCs w:val="28"/>
        </w:rPr>
        <w:t>Поступление доходов по безвозмездным перечислениям из вышестоящих бюджетов увеличилось на 6540,8 тыс.рублей. (См.</w:t>
      </w:r>
      <w:r w:rsidR="00B03F2D">
        <w:rPr>
          <w:color w:val="000000" w:themeColor="text1"/>
          <w:szCs w:val="28"/>
        </w:rPr>
        <w:t xml:space="preserve"> т</w:t>
      </w:r>
      <w:r w:rsidRPr="007F46B1">
        <w:rPr>
          <w:color w:val="000000" w:themeColor="text1"/>
          <w:szCs w:val="28"/>
        </w:rPr>
        <w:t>аблицу 2)</w:t>
      </w:r>
    </w:p>
    <w:p w:rsidR="007F46B1" w:rsidRPr="007F46B1" w:rsidRDefault="007F46B1" w:rsidP="007F46B1">
      <w:pPr>
        <w:ind w:firstLine="851"/>
        <w:jc w:val="both"/>
        <w:rPr>
          <w:color w:val="000000" w:themeColor="text1"/>
          <w:szCs w:val="28"/>
        </w:rPr>
      </w:pPr>
    </w:p>
    <w:p w:rsidR="0051179B" w:rsidRPr="007F46B1" w:rsidRDefault="0098344D" w:rsidP="0098344D">
      <w:pPr>
        <w:ind w:firstLine="560"/>
        <w:jc w:val="right"/>
        <w:rPr>
          <w:color w:val="000000" w:themeColor="text1"/>
          <w:szCs w:val="28"/>
        </w:rPr>
      </w:pPr>
      <w:r w:rsidRPr="007F46B1">
        <w:rPr>
          <w:color w:val="000000" w:themeColor="text1"/>
          <w:szCs w:val="28"/>
        </w:rPr>
        <w:t>Таблица 2</w:t>
      </w:r>
    </w:p>
    <w:p w:rsidR="002356FD" w:rsidRDefault="002356FD" w:rsidP="00035482">
      <w:pPr>
        <w:ind w:firstLine="560"/>
        <w:jc w:val="center"/>
        <w:rPr>
          <w:b/>
          <w:color w:val="000000" w:themeColor="text1"/>
        </w:rPr>
      </w:pPr>
    </w:p>
    <w:p w:rsidR="00035482" w:rsidRPr="00035482" w:rsidRDefault="002E0F97" w:rsidP="00035482">
      <w:pPr>
        <w:ind w:firstLine="560"/>
        <w:jc w:val="center"/>
        <w:rPr>
          <w:b/>
          <w:color w:val="000000" w:themeColor="text1"/>
        </w:rPr>
      </w:pPr>
      <w:r w:rsidRPr="00035482">
        <w:rPr>
          <w:b/>
          <w:color w:val="000000" w:themeColor="text1"/>
        </w:rPr>
        <w:t>Сравнительный анализ исполнен</w:t>
      </w:r>
      <w:r w:rsidR="001C12BC" w:rsidRPr="00035482">
        <w:rPr>
          <w:b/>
          <w:color w:val="000000" w:themeColor="text1"/>
        </w:rPr>
        <w:t>ия бюджета</w:t>
      </w:r>
    </w:p>
    <w:p w:rsidR="00035482" w:rsidRPr="00035482" w:rsidRDefault="00035482" w:rsidP="00035482">
      <w:pPr>
        <w:ind w:firstLine="560"/>
        <w:jc w:val="center"/>
        <w:rPr>
          <w:b/>
          <w:color w:val="000000" w:themeColor="text1"/>
        </w:rPr>
      </w:pPr>
      <w:r w:rsidRPr="00035482">
        <w:rPr>
          <w:b/>
          <w:color w:val="000000" w:themeColor="text1"/>
        </w:rPr>
        <w:t>Пугачевского муниципального района по доходам</w:t>
      </w:r>
    </w:p>
    <w:p w:rsidR="00BB7B98" w:rsidRDefault="00035482" w:rsidP="00035482">
      <w:pPr>
        <w:ind w:firstLine="560"/>
        <w:jc w:val="center"/>
        <w:rPr>
          <w:b/>
          <w:color w:val="000000" w:themeColor="text1"/>
        </w:rPr>
      </w:pPr>
      <w:r w:rsidRPr="00035482">
        <w:rPr>
          <w:b/>
          <w:color w:val="000000" w:themeColor="text1"/>
        </w:rPr>
        <w:t xml:space="preserve">в </w:t>
      </w:r>
      <w:r w:rsidR="001C12BC" w:rsidRPr="00035482">
        <w:rPr>
          <w:b/>
          <w:color w:val="000000" w:themeColor="text1"/>
        </w:rPr>
        <w:t>201</w:t>
      </w:r>
      <w:r w:rsidR="00E401AF">
        <w:rPr>
          <w:b/>
          <w:color w:val="000000" w:themeColor="text1"/>
        </w:rPr>
        <w:t>3</w:t>
      </w:r>
      <w:r w:rsidR="001C12BC" w:rsidRPr="00035482">
        <w:rPr>
          <w:b/>
          <w:color w:val="000000" w:themeColor="text1"/>
        </w:rPr>
        <w:t xml:space="preserve"> </w:t>
      </w:r>
      <w:r w:rsidRPr="00035482">
        <w:rPr>
          <w:b/>
          <w:color w:val="000000" w:themeColor="text1"/>
        </w:rPr>
        <w:t>и в 201</w:t>
      </w:r>
      <w:r w:rsidR="00E401AF">
        <w:rPr>
          <w:b/>
          <w:color w:val="000000" w:themeColor="text1"/>
        </w:rPr>
        <w:t>4</w:t>
      </w:r>
      <w:r w:rsidRPr="00035482">
        <w:rPr>
          <w:b/>
          <w:color w:val="000000" w:themeColor="text1"/>
        </w:rPr>
        <w:t xml:space="preserve"> год</w:t>
      </w:r>
      <w:r w:rsidR="0098344D">
        <w:rPr>
          <w:b/>
          <w:color w:val="000000" w:themeColor="text1"/>
        </w:rPr>
        <w:t>ах</w:t>
      </w:r>
    </w:p>
    <w:p w:rsidR="00007A9D" w:rsidRPr="00035482" w:rsidRDefault="00007A9D" w:rsidP="00035482">
      <w:pPr>
        <w:ind w:firstLine="560"/>
        <w:jc w:val="center"/>
        <w:rPr>
          <w:b/>
          <w:color w:val="000000" w:themeColor="text1"/>
        </w:rPr>
      </w:pPr>
    </w:p>
    <w:p w:rsidR="00281452" w:rsidRDefault="00874EA3" w:rsidP="008E37EC">
      <w:pPr>
        <w:ind w:firstLine="560"/>
        <w:jc w:val="both"/>
        <w:rPr>
          <w:color w:val="000000"/>
          <w:sz w:val="22"/>
          <w:szCs w:val="22"/>
        </w:rPr>
      </w:pPr>
      <w:r>
        <w:rPr>
          <w:color w:val="000000"/>
          <w:sz w:val="24"/>
          <w:szCs w:val="24"/>
        </w:rPr>
        <w:t xml:space="preserve">                                                                                                                          </w:t>
      </w:r>
      <w:r w:rsidR="00BB7B98">
        <w:rPr>
          <w:color w:val="000000"/>
          <w:sz w:val="24"/>
          <w:szCs w:val="24"/>
        </w:rPr>
        <w:t xml:space="preserve">     </w:t>
      </w:r>
      <w:r>
        <w:rPr>
          <w:color w:val="000000"/>
          <w:sz w:val="24"/>
          <w:szCs w:val="24"/>
        </w:rPr>
        <w:t xml:space="preserve">   </w:t>
      </w:r>
      <w:r w:rsidRPr="008E2FEC">
        <w:rPr>
          <w:color w:val="000000"/>
          <w:sz w:val="22"/>
          <w:szCs w:val="22"/>
        </w:rPr>
        <w:t>тыс.</w:t>
      </w:r>
      <w:r w:rsidR="008E2FEC">
        <w:rPr>
          <w:color w:val="000000"/>
          <w:sz w:val="22"/>
          <w:szCs w:val="22"/>
        </w:rPr>
        <w:t xml:space="preserve"> </w:t>
      </w:r>
      <w:r w:rsidRPr="008E2FEC">
        <w:rPr>
          <w:color w:val="000000"/>
          <w:sz w:val="22"/>
          <w:szCs w:val="22"/>
        </w:rPr>
        <w:t>рублей</w:t>
      </w:r>
    </w:p>
    <w:tbl>
      <w:tblPr>
        <w:tblW w:w="10080" w:type="dxa"/>
        <w:tblInd w:w="93" w:type="dxa"/>
        <w:tblLook w:val="04A0" w:firstRow="1" w:lastRow="0" w:firstColumn="1" w:lastColumn="0" w:noHBand="0" w:noVBand="1"/>
      </w:tblPr>
      <w:tblGrid>
        <w:gridCol w:w="5827"/>
        <w:gridCol w:w="1380"/>
        <w:gridCol w:w="1420"/>
        <w:gridCol w:w="1453"/>
      </w:tblGrid>
      <w:tr w:rsidR="00281452" w:rsidRPr="00281452" w:rsidTr="00B03F2D">
        <w:trPr>
          <w:trHeight w:val="1337"/>
        </w:trPr>
        <w:tc>
          <w:tcPr>
            <w:tcW w:w="5827" w:type="dxa"/>
            <w:tcBorders>
              <w:top w:val="single" w:sz="4" w:space="0" w:color="auto"/>
              <w:left w:val="single" w:sz="4" w:space="0" w:color="auto"/>
              <w:bottom w:val="nil"/>
              <w:right w:val="single" w:sz="4" w:space="0" w:color="auto"/>
            </w:tcBorders>
            <w:shd w:val="clear" w:color="auto" w:fill="auto"/>
            <w:hideMark/>
          </w:tcPr>
          <w:p w:rsidR="00281452" w:rsidRPr="00281452" w:rsidRDefault="00281452" w:rsidP="00281452">
            <w:pPr>
              <w:jc w:val="center"/>
              <w:rPr>
                <w:color w:val="000000"/>
                <w:sz w:val="18"/>
                <w:szCs w:val="18"/>
              </w:rPr>
            </w:pPr>
            <w:r w:rsidRPr="00281452">
              <w:rPr>
                <w:color w:val="000000"/>
                <w:sz w:val="18"/>
                <w:szCs w:val="18"/>
              </w:rPr>
              <w:t xml:space="preserve">Доходы </w:t>
            </w:r>
          </w:p>
        </w:tc>
        <w:tc>
          <w:tcPr>
            <w:tcW w:w="1380" w:type="dxa"/>
            <w:tcBorders>
              <w:top w:val="single" w:sz="4" w:space="0" w:color="auto"/>
              <w:left w:val="nil"/>
              <w:bottom w:val="nil"/>
              <w:right w:val="single" w:sz="4" w:space="0" w:color="auto"/>
            </w:tcBorders>
            <w:shd w:val="clear" w:color="auto" w:fill="auto"/>
            <w:vAlign w:val="center"/>
            <w:hideMark/>
          </w:tcPr>
          <w:p w:rsidR="00281452" w:rsidRPr="00281452" w:rsidRDefault="00281452" w:rsidP="00281452">
            <w:pPr>
              <w:jc w:val="center"/>
              <w:rPr>
                <w:color w:val="000000"/>
                <w:sz w:val="22"/>
                <w:szCs w:val="22"/>
              </w:rPr>
            </w:pPr>
            <w:r w:rsidRPr="00281452">
              <w:rPr>
                <w:color w:val="000000"/>
                <w:sz w:val="22"/>
                <w:szCs w:val="22"/>
              </w:rPr>
              <w:t xml:space="preserve">Исполнено за 2013 год </w:t>
            </w:r>
          </w:p>
        </w:tc>
        <w:tc>
          <w:tcPr>
            <w:tcW w:w="1420" w:type="dxa"/>
            <w:tcBorders>
              <w:top w:val="single" w:sz="4" w:space="0" w:color="auto"/>
              <w:left w:val="nil"/>
              <w:bottom w:val="nil"/>
              <w:right w:val="single" w:sz="4" w:space="0" w:color="auto"/>
            </w:tcBorders>
            <w:shd w:val="clear" w:color="auto" w:fill="auto"/>
            <w:vAlign w:val="center"/>
            <w:hideMark/>
          </w:tcPr>
          <w:p w:rsidR="00281452" w:rsidRPr="00281452" w:rsidRDefault="00281452" w:rsidP="00281452">
            <w:pPr>
              <w:jc w:val="center"/>
              <w:rPr>
                <w:color w:val="000000"/>
                <w:sz w:val="22"/>
                <w:szCs w:val="22"/>
              </w:rPr>
            </w:pPr>
            <w:r w:rsidRPr="00281452">
              <w:rPr>
                <w:color w:val="000000"/>
                <w:sz w:val="22"/>
                <w:szCs w:val="22"/>
              </w:rPr>
              <w:t xml:space="preserve">Исполнено за 2014 год </w:t>
            </w:r>
          </w:p>
        </w:tc>
        <w:tc>
          <w:tcPr>
            <w:tcW w:w="1453" w:type="dxa"/>
            <w:tcBorders>
              <w:top w:val="single" w:sz="4" w:space="0" w:color="auto"/>
              <w:left w:val="nil"/>
              <w:bottom w:val="nil"/>
              <w:right w:val="single" w:sz="4" w:space="0" w:color="auto"/>
            </w:tcBorders>
            <w:shd w:val="clear" w:color="auto" w:fill="auto"/>
            <w:vAlign w:val="center"/>
            <w:hideMark/>
          </w:tcPr>
          <w:p w:rsidR="00281452" w:rsidRPr="00281452" w:rsidRDefault="00281452" w:rsidP="00281452">
            <w:pPr>
              <w:jc w:val="center"/>
              <w:rPr>
                <w:color w:val="000000"/>
                <w:sz w:val="22"/>
                <w:szCs w:val="22"/>
              </w:rPr>
            </w:pPr>
            <w:r w:rsidRPr="00281452">
              <w:rPr>
                <w:color w:val="000000"/>
                <w:sz w:val="22"/>
                <w:szCs w:val="22"/>
              </w:rPr>
              <w:t>Отклонение исполнения 2014 года от исполнения 2013 года</w:t>
            </w:r>
          </w:p>
        </w:tc>
      </w:tr>
      <w:tr w:rsidR="00281452" w:rsidRPr="00281452" w:rsidTr="00B03F2D">
        <w:trPr>
          <w:trHeight w:val="247"/>
        </w:trPr>
        <w:tc>
          <w:tcPr>
            <w:tcW w:w="5827"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BB7B98" w:rsidRPr="00281452" w:rsidRDefault="00281452" w:rsidP="00BB7B98">
            <w:pPr>
              <w:rPr>
                <w:b/>
                <w:bCs/>
                <w:color w:val="000000"/>
                <w:sz w:val="22"/>
                <w:szCs w:val="22"/>
              </w:rPr>
            </w:pPr>
            <w:r w:rsidRPr="00281452">
              <w:rPr>
                <w:b/>
                <w:bCs/>
                <w:color w:val="000000"/>
                <w:sz w:val="22"/>
                <w:szCs w:val="22"/>
              </w:rPr>
              <w:t>Налоговые и неналоговые доходы</w:t>
            </w:r>
          </w:p>
        </w:tc>
        <w:tc>
          <w:tcPr>
            <w:tcW w:w="1380" w:type="dxa"/>
            <w:tcBorders>
              <w:top w:val="single" w:sz="4" w:space="0" w:color="auto"/>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147 748,4</w:t>
            </w:r>
          </w:p>
        </w:tc>
        <w:tc>
          <w:tcPr>
            <w:tcW w:w="1420" w:type="dxa"/>
            <w:tcBorders>
              <w:top w:val="single" w:sz="4" w:space="0" w:color="auto"/>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145 387,6</w:t>
            </w:r>
          </w:p>
        </w:tc>
        <w:tc>
          <w:tcPr>
            <w:tcW w:w="1453" w:type="dxa"/>
            <w:tcBorders>
              <w:top w:val="single" w:sz="4" w:space="0" w:color="auto"/>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-2 360,8</w:t>
            </w:r>
          </w:p>
        </w:tc>
      </w:tr>
      <w:tr w:rsidR="00281452" w:rsidRPr="00281452" w:rsidTr="00B03F2D">
        <w:trPr>
          <w:trHeight w:val="266"/>
        </w:trPr>
        <w:tc>
          <w:tcPr>
            <w:tcW w:w="5827" w:type="dxa"/>
            <w:tcBorders>
              <w:top w:val="nil"/>
              <w:left w:val="single" w:sz="4" w:space="0" w:color="auto"/>
              <w:bottom w:val="single" w:sz="4" w:space="0" w:color="auto"/>
              <w:right w:val="single" w:sz="4" w:space="0" w:color="auto"/>
            </w:tcBorders>
            <w:shd w:val="clear" w:color="000000" w:fill="F2DDDC"/>
            <w:vAlign w:val="center"/>
            <w:hideMark/>
          </w:tcPr>
          <w:p w:rsidR="00281452" w:rsidRPr="00281452" w:rsidRDefault="00281452" w:rsidP="00BB7B98">
            <w:pPr>
              <w:rPr>
                <w:b/>
                <w:bCs/>
                <w:color w:val="000000"/>
                <w:sz w:val="22"/>
                <w:szCs w:val="22"/>
              </w:rPr>
            </w:pPr>
            <w:r w:rsidRPr="00281452">
              <w:rPr>
                <w:b/>
                <w:bCs/>
                <w:color w:val="000000"/>
                <w:sz w:val="22"/>
                <w:szCs w:val="22"/>
              </w:rPr>
              <w:t>Налоговые доходы</w:t>
            </w:r>
          </w:p>
        </w:tc>
        <w:tc>
          <w:tcPr>
            <w:tcW w:w="1380"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136 039,8</w:t>
            </w:r>
          </w:p>
        </w:tc>
        <w:tc>
          <w:tcPr>
            <w:tcW w:w="1420"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112 488,0</w:t>
            </w:r>
          </w:p>
        </w:tc>
        <w:tc>
          <w:tcPr>
            <w:tcW w:w="1453"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-23 551,8</w:t>
            </w:r>
          </w:p>
        </w:tc>
      </w:tr>
      <w:tr w:rsidR="00281452" w:rsidRPr="00281452" w:rsidTr="00B03F2D">
        <w:trPr>
          <w:trHeight w:val="30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281452" w:rsidRPr="00281452" w:rsidRDefault="00281452" w:rsidP="00BB7B98">
            <w:pPr>
              <w:rPr>
                <w:color w:val="000000"/>
                <w:sz w:val="22"/>
                <w:szCs w:val="22"/>
              </w:rPr>
            </w:pPr>
            <w:r w:rsidRPr="00281452">
              <w:rPr>
                <w:color w:val="000000"/>
                <w:sz w:val="22"/>
                <w:szCs w:val="22"/>
              </w:rPr>
              <w:t>Налог на доходы физических лиц</w:t>
            </w:r>
          </w:p>
        </w:tc>
        <w:tc>
          <w:tcPr>
            <w:tcW w:w="1380" w:type="dxa"/>
            <w:tcBorders>
              <w:top w:val="nil"/>
              <w:left w:val="nil"/>
              <w:bottom w:val="single" w:sz="4" w:space="0" w:color="auto"/>
              <w:right w:val="single" w:sz="4" w:space="0" w:color="auto"/>
            </w:tcBorders>
            <w:shd w:val="clear" w:color="auto" w:fill="auto"/>
            <w:vAlign w:val="center"/>
            <w:hideMark/>
          </w:tcPr>
          <w:p w:rsidR="00281452" w:rsidRPr="00281452" w:rsidRDefault="00281452" w:rsidP="00BB7B98">
            <w:pPr>
              <w:jc w:val="center"/>
              <w:rPr>
                <w:color w:val="000000"/>
                <w:sz w:val="22"/>
                <w:szCs w:val="22"/>
              </w:rPr>
            </w:pPr>
            <w:r w:rsidRPr="00281452">
              <w:rPr>
                <w:color w:val="000000"/>
                <w:sz w:val="22"/>
                <w:szCs w:val="22"/>
              </w:rPr>
              <w:t>108 208,7</w:t>
            </w:r>
          </w:p>
        </w:tc>
        <w:tc>
          <w:tcPr>
            <w:tcW w:w="1420" w:type="dxa"/>
            <w:tcBorders>
              <w:top w:val="nil"/>
              <w:left w:val="nil"/>
              <w:bottom w:val="single" w:sz="4" w:space="0" w:color="auto"/>
              <w:right w:val="single" w:sz="4" w:space="0" w:color="auto"/>
            </w:tcBorders>
            <w:shd w:val="clear" w:color="auto" w:fill="auto"/>
            <w:vAlign w:val="center"/>
            <w:hideMark/>
          </w:tcPr>
          <w:p w:rsidR="00281452" w:rsidRPr="00281452" w:rsidRDefault="00281452" w:rsidP="00BB7B98">
            <w:pPr>
              <w:jc w:val="center"/>
              <w:rPr>
                <w:color w:val="000000"/>
                <w:sz w:val="22"/>
                <w:szCs w:val="22"/>
              </w:rPr>
            </w:pPr>
            <w:r w:rsidRPr="00281452">
              <w:rPr>
                <w:color w:val="000000"/>
                <w:sz w:val="22"/>
                <w:szCs w:val="22"/>
              </w:rPr>
              <w:t>78 639,2</w:t>
            </w:r>
          </w:p>
        </w:tc>
        <w:tc>
          <w:tcPr>
            <w:tcW w:w="1453"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-29 569,5</w:t>
            </w:r>
          </w:p>
        </w:tc>
      </w:tr>
      <w:tr w:rsidR="00281452" w:rsidRPr="00281452" w:rsidTr="00B03F2D">
        <w:trPr>
          <w:trHeight w:val="30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281452" w:rsidRPr="00281452" w:rsidRDefault="00281452" w:rsidP="00BB7B98">
            <w:pPr>
              <w:rPr>
                <w:color w:val="000000"/>
                <w:sz w:val="22"/>
                <w:szCs w:val="22"/>
              </w:rPr>
            </w:pPr>
            <w:r w:rsidRPr="00281452">
              <w:rPr>
                <w:color w:val="000000"/>
                <w:sz w:val="22"/>
                <w:szCs w:val="22"/>
              </w:rPr>
              <w:t>Акцизы на нефтепродукты</w:t>
            </w:r>
          </w:p>
        </w:tc>
        <w:tc>
          <w:tcPr>
            <w:tcW w:w="1380" w:type="dxa"/>
            <w:tcBorders>
              <w:top w:val="nil"/>
              <w:left w:val="nil"/>
              <w:bottom w:val="single" w:sz="4" w:space="0" w:color="auto"/>
              <w:right w:val="single" w:sz="4" w:space="0" w:color="auto"/>
            </w:tcBorders>
            <w:shd w:val="clear" w:color="auto" w:fill="auto"/>
            <w:vAlign w:val="center"/>
            <w:hideMark/>
          </w:tcPr>
          <w:p w:rsidR="00281452" w:rsidRPr="00281452" w:rsidRDefault="00281452" w:rsidP="00BB7B98">
            <w:pPr>
              <w:jc w:val="center"/>
              <w:rPr>
                <w:color w:val="000000"/>
                <w:sz w:val="22"/>
                <w:szCs w:val="22"/>
              </w:rPr>
            </w:pPr>
          </w:p>
        </w:tc>
        <w:tc>
          <w:tcPr>
            <w:tcW w:w="1420" w:type="dxa"/>
            <w:tcBorders>
              <w:top w:val="nil"/>
              <w:left w:val="nil"/>
              <w:bottom w:val="single" w:sz="4" w:space="0" w:color="auto"/>
              <w:right w:val="single" w:sz="4" w:space="0" w:color="auto"/>
            </w:tcBorders>
            <w:shd w:val="clear" w:color="auto" w:fill="auto"/>
            <w:vAlign w:val="center"/>
            <w:hideMark/>
          </w:tcPr>
          <w:p w:rsidR="00281452" w:rsidRPr="00281452" w:rsidRDefault="00281452" w:rsidP="00BB7B98">
            <w:pPr>
              <w:jc w:val="center"/>
              <w:rPr>
                <w:color w:val="000000"/>
                <w:sz w:val="22"/>
                <w:szCs w:val="22"/>
              </w:rPr>
            </w:pPr>
            <w:r w:rsidRPr="00281452">
              <w:rPr>
                <w:color w:val="000000"/>
                <w:sz w:val="22"/>
                <w:szCs w:val="22"/>
              </w:rPr>
              <w:t>3 950,2</w:t>
            </w:r>
          </w:p>
        </w:tc>
        <w:tc>
          <w:tcPr>
            <w:tcW w:w="1453"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3 950,2</w:t>
            </w:r>
          </w:p>
        </w:tc>
      </w:tr>
      <w:tr w:rsidR="00281452" w:rsidRPr="00281452" w:rsidTr="00B03F2D">
        <w:trPr>
          <w:trHeight w:val="30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281452" w:rsidRPr="00281452" w:rsidRDefault="00281452" w:rsidP="00BB7B98">
            <w:pPr>
              <w:rPr>
                <w:color w:val="000000"/>
                <w:sz w:val="22"/>
                <w:szCs w:val="22"/>
              </w:rPr>
            </w:pPr>
            <w:r w:rsidRPr="00281452">
              <w:rPr>
                <w:color w:val="000000"/>
                <w:sz w:val="22"/>
                <w:szCs w:val="22"/>
              </w:rPr>
              <w:t>Единый налог на вмененный доход</w:t>
            </w:r>
          </w:p>
        </w:tc>
        <w:tc>
          <w:tcPr>
            <w:tcW w:w="1380" w:type="dxa"/>
            <w:tcBorders>
              <w:top w:val="nil"/>
              <w:left w:val="nil"/>
              <w:bottom w:val="single" w:sz="4" w:space="0" w:color="auto"/>
              <w:right w:val="single" w:sz="4" w:space="0" w:color="auto"/>
            </w:tcBorders>
            <w:shd w:val="clear" w:color="auto" w:fill="auto"/>
            <w:vAlign w:val="center"/>
            <w:hideMark/>
          </w:tcPr>
          <w:p w:rsidR="00281452" w:rsidRPr="00281452" w:rsidRDefault="00281452" w:rsidP="00BB7B98">
            <w:pPr>
              <w:jc w:val="center"/>
              <w:rPr>
                <w:color w:val="000000"/>
                <w:sz w:val="22"/>
                <w:szCs w:val="22"/>
              </w:rPr>
            </w:pPr>
            <w:r w:rsidRPr="00281452">
              <w:rPr>
                <w:color w:val="000000"/>
                <w:sz w:val="22"/>
                <w:szCs w:val="22"/>
              </w:rPr>
              <w:t>23 790,9</w:t>
            </w:r>
          </w:p>
        </w:tc>
        <w:tc>
          <w:tcPr>
            <w:tcW w:w="1420" w:type="dxa"/>
            <w:tcBorders>
              <w:top w:val="nil"/>
              <w:left w:val="nil"/>
              <w:bottom w:val="single" w:sz="4" w:space="0" w:color="auto"/>
              <w:right w:val="single" w:sz="4" w:space="0" w:color="auto"/>
            </w:tcBorders>
            <w:shd w:val="clear" w:color="auto" w:fill="auto"/>
            <w:vAlign w:val="center"/>
            <w:hideMark/>
          </w:tcPr>
          <w:p w:rsidR="00281452" w:rsidRPr="00281452" w:rsidRDefault="00281452" w:rsidP="00BB7B98">
            <w:pPr>
              <w:jc w:val="center"/>
              <w:rPr>
                <w:color w:val="000000"/>
                <w:sz w:val="22"/>
                <w:szCs w:val="22"/>
              </w:rPr>
            </w:pPr>
            <w:r w:rsidRPr="00281452">
              <w:rPr>
                <w:color w:val="000000"/>
                <w:sz w:val="22"/>
                <w:szCs w:val="22"/>
              </w:rPr>
              <w:t>25 261,5</w:t>
            </w:r>
          </w:p>
        </w:tc>
        <w:tc>
          <w:tcPr>
            <w:tcW w:w="1453"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1 470,6</w:t>
            </w:r>
          </w:p>
        </w:tc>
      </w:tr>
      <w:tr w:rsidR="00281452" w:rsidRPr="00281452" w:rsidTr="00B03F2D">
        <w:trPr>
          <w:trHeight w:val="30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281452" w:rsidRPr="00281452" w:rsidRDefault="00281452" w:rsidP="00BB7B98">
            <w:pPr>
              <w:rPr>
                <w:color w:val="000000"/>
                <w:sz w:val="22"/>
                <w:szCs w:val="22"/>
              </w:rPr>
            </w:pPr>
            <w:r w:rsidRPr="00281452">
              <w:rPr>
                <w:color w:val="000000"/>
                <w:sz w:val="22"/>
                <w:szCs w:val="22"/>
              </w:rPr>
              <w:t>Единый сельскохозяйственный налог</w:t>
            </w:r>
          </w:p>
        </w:tc>
        <w:tc>
          <w:tcPr>
            <w:tcW w:w="1380" w:type="dxa"/>
            <w:tcBorders>
              <w:top w:val="nil"/>
              <w:left w:val="nil"/>
              <w:bottom w:val="single" w:sz="4" w:space="0" w:color="auto"/>
              <w:right w:val="single" w:sz="4" w:space="0" w:color="auto"/>
            </w:tcBorders>
            <w:shd w:val="clear" w:color="auto" w:fill="auto"/>
            <w:vAlign w:val="center"/>
            <w:hideMark/>
          </w:tcPr>
          <w:p w:rsidR="00281452" w:rsidRPr="00281452" w:rsidRDefault="00281452" w:rsidP="00BB7B98">
            <w:pPr>
              <w:jc w:val="center"/>
              <w:rPr>
                <w:color w:val="000000"/>
                <w:sz w:val="22"/>
                <w:szCs w:val="22"/>
              </w:rPr>
            </w:pPr>
            <w:r w:rsidRPr="00281452">
              <w:rPr>
                <w:color w:val="000000"/>
                <w:sz w:val="22"/>
                <w:szCs w:val="22"/>
              </w:rPr>
              <w:t>1 228,8</w:t>
            </w:r>
          </w:p>
        </w:tc>
        <w:tc>
          <w:tcPr>
            <w:tcW w:w="1420" w:type="dxa"/>
            <w:tcBorders>
              <w:top w:val="nil"/>
              <w:left w:val="nil"/>
              <w:bottom w:val="single" w:sz="4" w:space="0" w:color="auto"/>
              <w:right w:val="single" w:sz="4" w:space="0" w:color="auto"/>
            </w:tcBorders>
            <w:shd w:val="clear" w:color="auto" w:fill="auto"/>
            <w:vAlign w:val="center"/>
            <w:hideMark/>
          </w:tcPr>
          <w:p w:rsidR="00281452" w:rsidRPr="00281452" w:rsidRDefault="00281452" w:rsidP="00BB7B98">
            <w:pPr>
              <w:jc w:val="center"/>
              <w:rPr>
                <w:color w:val="000000"/>
                <w:sz w:val="22"/>
                <w:szCs w:val="22"/>
              </w:rPr>
            </w:pPr>
            <w:r w:rsidRPr="00281452">
              <w:rPr>
                <w:color w:val="000000"/>
                <w:sz w:val="22"/>
                <w:szCs w:val="22"/>
              </w:rPr>
              <w:t>1 054,6</w:t>
            </w:r>
          </w:p>
        </w:tc>
        <w:tc>
          <w:tcPr>
            <w:tcW w:w="1453"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-174,2</w:t>
            </w:r>
          </w:p>
        </w:tc>
      </w:tr>
      <w:tr w:rsidR="00281452" w:rsidRPr="00281452" w:rsidTr="00B03F2D">
        <w:trPr>
          <w:trHeight w:val="60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281452" w:rsidRPr="00281452" w:rsidRDefault="00281452" w:rsidP="00BB7B98">
            <w:pPr>
              <w:rPr>
                <w:color w:val="000000"/>
                <w:sz w:val="22"/>
                <w:szCs w:val="22"/>
              </w:rPr>
            </w:pPr>
            <w:r w:rsidRPr="00281452">
              <w:rPr>
                <w:color w:val="000000"/>
                <w:sz w:val="22"/>
                <w:szCs w:val="22"/>
              </w:rPr>
              <w:t>Налог, взимаемый, в связи с применением патентной системы налогообложения</w:t>
            </w:r>
          </w:p>
        </w:tc>
        <w:tc>
          <w:tcPr>
            <w:tcW w:w="1380" w:type="dxa"/>
            <w:tcBorders>
              <w:top w:val="nil"/>
              <w:left w:val="nil"/>
              <w:bottom w:val="single" w:sz="4" w:space="0" w:color="auto"/>
              <w:right w:val="single" w:sz="4" w:space="0" w:color="auto"/>
            </w:tcBorders>
            <w:shd w:val="clear" w:color="auto" w:fill="auto"/>
            <w:vAlign w:val="center"/>
            <w:hideMark/>
          </w:tcPr>
          <w:p w:rsidR="00281452" w:rsidRPr="00281452" w:rsidRDefault="00281452" w:rsidP="00BB7B98">
            <w:pPr>
              <w:jc w:val="center"/>
              <w:rPr>
                <w:color w:val="000000"/>
                <w:sz w:val="22"/>
                <w:szCs w:val="22"/>
              </w:rPr>
            </w:pPr>
            <w:r w:rsidRPr="00281452">
              <w:rPr>
                <w:color w:val="000000"/>
                <w:sz w:val="22"/>
                <w:szCs w:val="22"/>
              </w:rPr>
              <w:t>28,2</w:t>
            </w:r>
          </w:p>
        </w:tc>
        <w:tc>
          <w:tcPr>
            <w:tcW w:w="1420" w:type="dxa"/>
            <w:tcBorders>
              <w:top w:val="nil"/>
              <w:left w:val="nil"/>
              <w:bottom w:val="single" w:sz="4" w:space="0" w:color="auto"/>
              <w:right w:val="single" w:sz="4" w:space="0" w:color="auto"/>
            </w:tcBorders>
            <w:shd w:val="clear" w:color="auto" w:fill="auto"/>
            <w:vAlign w:val="center"/>
            <w:hideMark/>
          </w:tcPr>
          <w:p w:rsidR="00281452" w:rsidRPr="00281452" w:rsidRDefault="00281452" w:rsidP="00BB7B98">
            <w:pPr>
              <w:jc w:val="center"/>
              <w:rPr>
                <w:color w:val="000000"/>
                <w:sz w:val="22"/>
                <w:szCs w:val="22"/>
              </w:rPr>
            </w:pPr>
            <w:r w:rsidRPr="00281452">
              <w:rPr>
                <w:color w:val="000000"/>
                <w:sz w:val="22"/>
                <w:szCs w:val="22"/>
              </w:rPr>
              <w:t>21,8</w:t>
            </w:r>
          </w:p>
        </w:tc>
        <w:tc>
          <w:tcPr>
            <w:tcW w:w="1453"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-6,4</w:t>
            </w:r>
          </w:p>
        </w:tc>
      </w:tr>
      <w:tr w:rsidR="00281452" w:rsidRPr="00281452" w:rsidTr="00B03F2D">
        <w:trPr>
          <w:trHeight w:val="3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281452" w:rsidRPr="00281452" w:rsidRDefault="00281452" w:rsidP="00BB7B98">
            <w:pPr>
              <w:rPr>
                <w:color w:val="000000"/>
                <w:sz w:val="22"/>
                <w:szCs w:val="22"/>
              </w:rPr>
            </w:pPr>
            <w:r w:rsidRPr="00281452">
              <w:rPr>
                <w:color w:val="000000"/>
                <w:sz w:val="22"/>
                <w:szCs w:val="22"/>
              </w:rPr>
              <w:t>Государственная пошлина</w:t>
            </w:r>
          </w:p>
        </w:tc>
        <w:tc>
          <w:tcPr>
            <w:tcW w:w="1380" w:type="dxa"/>
            <w:tcBorders>
              <w:top w:val="nil"/>
              <w:left w:val="nil"/>
              <w:bottom w:val="single" w:sz="4" w:space="0" w:color="auto"/>
              <w:right w:val="single" w:sz="4" w:space="0" w:color="auto"/>
            </w:tcBorders>
            <w:shd w:val="clear" w:color="auto" w:fill="auto"/>
            <w:vAlign w:val="center"/>
            <w:hideMark/>
          </w:tcPr>
          <w:p w:rsidR="00281452" w:rsidRPr="00281452" w:rsidRDefault="00281452" w:rsidP="00BB7B98">
            <w:pPr>
              <w:jc w:val="center"/>
              <w:rPr>
                <w:color w:val="000000"/>
                <w:sz w:val="22"/>
                <w:szCs w:val="22"/>
              </w:rPr>
            </w:pPr>
            <w:r w:rsidRPr="00281452">
              <w:rPr>
                <w:color w:val="000000"/>
                <w:sz w:val="22"/>
                <w:szCs w:val="22"/>
              </w:rPr>
              <w:t>2 771,3</w:t>
            </w:r>
          </w:p>
        </w:tc>
        <w:tc>
          <w:tcPr>
            <w:tcW w:w="1420" w:type="dxa"/>
            <w:tcBorders>
              <w:top w:val="nil"/>
              <w:left w:val="nil"/>
              <w:bottom w:val="single" w:sz="4" w:space="0" w:color="auto"/>
              <w:right w:val="single" w:sz="4" w:space="0" w:color="auto"/>
            </w:tcBorders>
            <w:shd w:val="clear" w:color="auto" w:fill="auto"/>
            <w:vAlign w:val="center"/>
            <w:hideMark/>
          </w:tcPr>
          <w:p w:rsidR="00281452" w:rsidRPr="00281452" w:rsidRDefault="00281452" w:rsidP="00BB7B98">
            <w:pPr>
              <w:jc w:val="center"/>
              <w:rPr>
                <w:color w:val="000000"/>
                <w:sz w:val="22"/>
                <w:szCs w:val="22"/>
              </w:rPr>
            </w:pPr>
            <w:r w:rsidRPr="00281452">
              <w:rPr>
                <w:color w:val="000000"/>
                <w:sz w:val="22"/>
                <w:szCs w:val="22"/>
              </w:rPr>
              <w:t>3 548,9</w:t>
            </w:r>
          </w:p>
        </w:tc>
        <w:tc>
          <w:tcPr>
            <w:tcW w:w="1453"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777,6</w:t>
            </w:r>
          </w:p>
        </w:tc>
      </w:tr>
      <w:tr w:rsidR="00281452" w:rsidRPr="00281452" w:rsidTr="00B03F2D">
        <w:trPr>
          <w:trHeight w:val="16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281452" w:rsidRPr="00281452" w:rsidRDefault="00281452" w:rsidP="00BB7B98">
            <w:pPr>
              <w:rPr>
                <w:color w:val="000000"/>
                <w:sz w:val="22"/>
                <w:szCs w:val="22"/>
              </w:rPr>
            </w:pPr>
            <w:r w:rsidRPr="00281452">
              <w:rPr>
                <w:color w:val="000000"/>
                <w:sz w:val="22"/>
                <w:szCs w:val="22"/>
              </w:rPr>
              <w:t>Задолженность и перерасчеты по отмененным налогам</w:t>
            </w:r>
          </w:p>
        </w:tc>
        <w:tc>
          <w:tcPr>
            <w:tcW w:w="1380" w:type="dxa"/>
            <w:tcBorders>
              <w:top w:val="nil"/>
              <w:left w:val="nil"/>
              <w:bottom w:val="single" w:sz="4" w:space="0" w:color="auto"/>
              <w:right w:val="single" w:sz="4" w:space="0" w:color="auto"/>
            </w:tcBorders>
            <w:shd w:val="clear" w:color="auto" w:fill="auto"/>
            <w:vAlign w:val="center"/>
            <w:hideMark/>
          </w:tcPr>
          <w:p w:rsidR="00281452" w:rsidRPr="00281452" w:rsidRDefault="00281452" w:rsidP="00BB7B98">
            <w:pPr>
              <w:jc w:val="center"/>
              <w:rPr>
                <w:color w:val="000000"/>
                <w:sz w:val="22"/>
                <w:szCs w:val="22"/>
              </w:rPr>
            </w:pPr>
            <w:r w:rsidRPr="00281452">
              <w:rPr>
                <w:color w:val="000000"/>
                <w:sz w:val="22"/>
                <w:szCs w:val="22"/>
              </w:rPr>
              <w:t>11,9</w:t>
            </w:r>
          </w:p>
        </w:tc>
        <w:tc>
          <w:tcPr>
            <w:tcW w:w="1420" w:type="dxa"/>
            <w:tcBorders>
              <w:top w:val="nil"/>
              <w:left w:val="nil"/>
              <w:bottom w:val="single" w:sz="4" w:space="0" w:color="auto"/>
              <w:right w:val="single" w:sz="4" w:space="0" w:color="auto"/>
            </w:tcBorders>
            <w:shd w:val="clear" w:color="auto" w:fill="auto"/>
            <w:vAlign w:val="center"/>
            <w:hideMark/>
          </w:tcPr>
          <w:p w:rsidR="00281452" w:rsidRPr="00281452" w:rsidRDefault="00281452" w:rsidP="00BB7B98">
            <w:pPr>
              <w:jc w:val="center"/>
              <w:rPr>
                <w:color w:val="000000"/>
                <w:sz w:val="22"/>
                <w:szCs w:val="22"/>
              </w:rPr>
            </w:pPr>
            <w:r w:rsidRPr="00281452">
              <w:rPr>
                <w:color w:val="000000"/>
                <w:sz w:val="22"/>
                <w:szCs w:val="22"/>
              </w:rPr>
              <w:t>11,8</w:t>
            </w:r>
          </w:p>
        </w:tc>
        <w:tc>
          <w:tcPr>
            <w:tcW w:w="1453"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-0,1</w:t>
            </w:r>
          </w:p>
        </w:tc>
      </w:tr>
      <w:tr w:rsidR="00281452" w:rsidRPr="00281452" w:rsidTr="00B03F2D">
        <w:trPr>
          <w:trHeight w:val="219"/>
        </w:trPr>
        <w:tc>
          <w:tcPr>
            <w:tcW w:w="5827" w:type="dxa"/>
            <w:tcBorders>
              <w:top w:val="nil"/>
              <w:left w:val="single" w:sz="4" w:space="0" w:color="auto"/>
              <w:bottom w:val="single" w:sz="4" w:space="0" w:color="auto"/>
              <w:right w:val="single" w:sz="4" w:space="0" w:color="auto"/>
            </w:tcBorders>
            <w:shd w:val="clear" w:color="000000" w:fill="F2DDDC"/>
            <w:vAlign w:val="center"/>
            <w:hideMark/>
          </w:tcPr>
          <w:p w:rsidR="00281452" w:rsidRPr="00281452" w:rsidRDefault="00281452" w:rsidP="00BB7B98">
            <w:pPr>
              <w:rPr>
                <w:b/>
                <w:bCs/>
                <w:color w:val="000000"/>
                <w:sz w:val="22"/>
                <w:szCs w:val="22"/>
              </w:rPr>
            </w:pPr>
            <w:r w:rsidRPr="00281452">
              <w:rPr>
                <w:b/>
                <w:bCs/>
                <w:color w:val="000000"/>
                <w:sz w:val="22"/>
                <w:szCs w:val="22"/>
              </w:rPr>
              <w:t>Неналоговые доходы</w:t>
            </w:r>
          </w:p>
        </w:tc>
        <w:tc>
          <w:tcPr>
            <w:tcW w:w="1380"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11 708,6</w:t>
            </w:r>
          </w:p>
        </w:tc>
        <w:tc>
          <w:tcPr>
            <w:tcW w:w="1420"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32 899,6</w:t>
            </w:r>
          </w:p>
        </w:tc>
        <w:tc>
          <w:tcPr>
            <w:tcW w:w="1453"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21 191,0</w:t>
            </w:r>
          </w:p>
        </w:tc>
      </w:tr>
      <w:tr w:rsidR="00281452" w:rsidRPr="00281452" w:rsidTr="00B03F2D">
        <w:trPr>
          <w:trHeight w:val="6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281452" w:rsidRPr="00281452" w:rsidRDefault="00281452" w:rsidP="00BB7B98">
            <w:pPr>
              <w:rPr>
                <w:color w:val="000000"/>
                <w:sz w:val="22"/>
                <w:szCs w:val="22"/>
              </w:rPr>
            </w:pPr>
            <w:r w:rsidRPr="00281452">
              <w:rPr>
                <w:color w:val="000000"/>
                <w:sz w:val="22"/>
                <w:szCs w:val="22"/>
              </w:rPr>
              <w:t>Доходы от использования имущества, находящегося в муниципальной собственности</w:t>
            </w:r>
          </w:p>
        </w:tc>
        <w:tc>
          <w:tcPr>
            <w:tcW w:w="1380" w:type="dxa"/>
            <w:tcBorders>
              <w:top w:val="nil"/>
              <w:left w:val="nil"/>
              <w:bottom w:val="single" w:sz="4" w:space="0" w:color="auto"/>
              <w:right w:val="single" w:sz="4" w:space="0" w:color="auto"/>
            </w:tcBorders>
            <w:shd w:val="clear" w:color="auto" w:fill="auto"/>
            <w:vAlign w:val="center"/>
            <w:hideMark/>
          </w:tcPr>
          <w:p w:rsidR="00281452" w:rsidRPr="00281452" w:rsidRDefault="00281452" w:rsidP="00BB7B98">
            <w:pPr>
              <w:jc w:val="center"/>
              <w:rPr>
                <w:color w:val="000000"/>
                <w:sz w:val="22"/>
                <w:szCs w:val="22"/>
              </w:rPr>
            </w:pPr>
            <w:r w:rsidRPr="00281452">
              <w:rPr>
                <w:color w:val="000000"/>
                <w:sz w:val="22"/>
                <w:szCs w:val="22"/>
              </w:rPr>
              <w:t>4 799,3</w:t>
            </w:r>
          </w:p>
        </w:tc>
        <w:tc>
          <w:tcPr>
            <w:tcW w:w="1420" w:type="dxa"/>
            <w:tcBorders>
              <w:top w:val="nil"/>
              <w:left w:val="nil"/>
              <w:bottom w:val="single" w:sz="4" w:space="0" w:color="auto"/>
              <w:right w:val="single" w:sz="4" w:space="0" w:color="auto"/>
            </w:tcBorders>
            <w:shd w:val="clear" w:color="auto" w:fill="auto"/>
            <w:vAlign w:val="center"/>
            <w:hideMark/>
          </w:tcPr>
          <w:p w:rsidR="00281452" w:rsidRPr="00281452" w:rsidRDefault="00281452" w:rsidP="00BB7B98">
            <w:pPr>
              <w:jc w:val="center"/>
              <w:rPr>
                <w:color w:val="000000"/>
                <w:sz w:val="22"/>
                <w:szCs w:val="22"/>
              </w:rPr>
            </w:pPr>
            <w:r w:rsidRPr="00281452">
              <w:rPr>
                <w:color w:val="000000"/>
                <w:sz w:val="22"/>
                <w:szCs w:val="22"/>
              </w:rPr>
              <w:t>5 935,2</w:t>
            </w:r>
          </w:p>
        </w:tc>
        <w:tc>
          <w:tcPr>
            <w:tcW w:w="1453"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1 135,9</w:t>
            </w:r>
          </w:p>
        </w:tc>
      </w:tr>
      <w:tr w:rsidR="00281452" w:rsidRPr="00281452" w:rsidTr="00B03F2D">
        <w:trPr>
          <w:trHeight w:val="211"/>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BB7B98" w:rsidRPr="00281452" w:rsidRDefault="00281452" w:rsidP="003E65CF">
            <w:pPr>
              <w:rPr>
                <w:color w:val="000000"/>
                <w:sz w:val="22"/>
                <w:szCs w:val="22"/>
              </w:rPr>
            </w:pPr>
            <w:r w:rsidRPr="00281452">
              <w:rPr>
                <w:color w:val="000000"/>
                <w:sz w:val="22"/>
                <w:szCs w:val="22"/>
              </w:rPr>
              <w:t>Плата за негативное воздействие на окружающую среду</w:t>
            </w:r>
          </w:p>
        </w:tc>
        <w:tc>
          <w:tcPr>
            <w:tcW w:w="1380" w:type="dxa"/>
            <w:tcBorders>
              <w:top w:val="nil"/>
              <w:left w:val="nil"/>
              <w:bottom w:val="single" w:sz="4" w:space="0" w:color="auto"/>
              <w:right w:val="single" w:sz="4" w:space="0" w:color="auto"/>
            </w:tcBorders>
            <w:shd w:val="clear" w:color="auto" w:fill="auto"/>
            <w:vAlign w:val="center"/>
            <w:hideMark/>
          </w:tcPr>
          <w:p w:rsidR="00281452" w:rsidRPr="00281452" w:rsidRDefault="00281452" w:rsidP="00BB7B98">
            <w:pPr>
              <w:jc w:val="center"/>
              <w:rPr>
                <w:color w:val="000000"/>
                <w:sz w:val="22"/>
                <w:szCs w:val="22"/>
              </w:rPr>
            </w:pPr>
            <w:r w:rsidRPr="00281452">
              <w:rPr>
                <w:color w:val="000000"/>
                <w:sz w:val="22"/>
                <w:szCs w:val="22"/>
              </w:rPr>
              <w:t>1 297,4</w:t>
            </w:r>
          </w:p>
        </w:tc>
        <w:tc>
          <w:tcPr>
            <w:tcW w:w="1420" w:type="dxa"/>
            <w:tcBorders>
              <w:top w:val="nil"/>
              <w:left w:val="nil"/>
              <w:bottom w:val="single" w:sz="4" w:space="0" w:color="auto"/>
              <w:right w:val="single" w:sz="4" w:space="0" w:color="auto"/>
            </w:tcBorders>
            <w:shd w:val="clear" w:color="auto" w:fill="auto"/>
            <w:vAlign w:val="center"/>
            <w:hideMark/>
          </w:tcPr>
          <w:p w:rsidR="00281452" w:rsidRPr="00281452" w:rsidRDefault="00281452" w:rsidP="00BB7B98">
            <w:pPr>
              <w:jc w:val="center"/>
              <w:rPr>
                <w:color w:val="000000"/>
                <w:sz w:val="22"/>
                <w:szCs w:val="22"/>
              </w:rPr>
            </w:pPr>
            <w:r w:rsidRPr="00281452">
              <w:rPr>
                <w:color w:val="000000"/>
                <w:sz w:val="22"/>
                <w:szCs w:val="22"/>
              </w:rPr>
              <w:t>1 547,8</w:t>
            </w:r>
          </w:p>
        </w:tc>
        <w:tc>
          <w:tcPr>
            <w:tcW w:w="1453"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250,4</w:t>
            </w:r>
          </w:p>
        </w:tc>
      </w:tr>
      <w:tr w:rsidR="00281452" w:rsidRPr="00281452" w:rsidTr="00B03F2D">
        <w:trPr>
          <w:trHeight w:val="371"/>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281452" w:rsidRPr="00281452" w:rsidRDefault="00281452" w:rsidP="00BB7B98">
            <w:pPr>
              <w:rPr>
                <w:color w:val="000000"/>
                <w:sz w:val="22"/>
                <w:szCs w:val="22"/>
              </w:rPr>
            </w:pPr>
            <w:r w:rsidRPr="00281452">
              <w:rPr>
                <w:color w:val="000000"/>
                <w:sz w:val="22"/>
                <w:szCs w:val="22"/>
              </w:rPr>
              <w:t>Прочие доходы от оказания платных услуг и компенсации затрат бюджетов</w:t>
            </w:r>
          </w:p>
        </w:tc>
        <w:tc>
          <w:tcPr>
            <w:tcW w:w="1380" w:type="dxa"/>
            <w:tcBorders>
              <w:top w:val="nil"/>
              <w:left w:val="nil"/>
              <w:bottom w:val="single" w:sz="4" w:space="0" w:color="auto"/>
              <w:right w:val="single" w:sz="4" w:space="0" w:color="auto"/>
            </w:tcBorders>
            <w:shd w:val="clear" w:color="auto" w:fill="auto"/>
            <w:vAlign w:val="center"/>
            <w:hideMark/>
          </w:tcPr>
          <w:p w:rsidR="00281452" w:rsidRPr="00281452" w:rsidRDefault="00281452" w:rsidP="00BB7B98">
            <w:pPr>
              <w:jc w:val="center"/>
              <w:rPr>
                <w:color w:val="000000"/>
                <w:sz w:val="22"/>
                <w:szCs w:val="22"/>
              </w:rPr>
            </w:pPr>
            <w:r w:rsidRPr="00281452">
              <w:rPr>
                <w:color w:val="000000"/>
                <w:sz w:val="22"/>
                <w:szCs w:val="22"/>
              </w:rPr>
              <w:t>13,6</w:t>
            </w:r>
          </w:p>
        </w:tc>
        <w:tc>
          <w:tcPr>
            <w:tcW w:w="1420" w:type="dxa"/>
            <w:tcBorders>
              <w:top w:val="nil"/>
              <w:left w:val="nil"/>
              <w:bottom w:val="single" w:sz="4" w:space="0" w:color="auto"/>
              <w:right w:val="single" w:sz="4" w:space="0" w:color="auto"/>
            </w:tcBorders>
            <w:shd w:val="clear" w:color="auto" w:fill="auto"/>
            <w:vAlign w:val="center"/>
            <w:hideMark/>
          </w:tcPr>
          <w:p w:rsidR="00281452" w:rsidRPr="00281452" w:rsidRDefault="00281452" w:rsidP="00BB7B98">
            <w:pPr>
              <w:jc w:val="center"/>
              <w:rPr>
                <w:color w:val="000000"/>
                <w:sz w:val="22"/>
                <w:szCs w:val="22"/>
              </w:rPr>
            </w:pPr>
            <w:r w:rsidRPr="00281452">
              <w:rPr>
                <w:color w:val="000000"/>
                <w:sz w:val="22"/>
                <w:szCs w:val="22"/>
              </w:rPr>
              <w:t>415,1</w:t>
            </w:r>
          </w:p>
        </w:tc>
        <w:tc>
          <w:tcPr>
            <w:tcW w:w="1453"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401,5</w:t>
            </w:r>
          </w:p>
        </w:tc>
      </w:tr>
      <w:tr w:rsidR="00281452" w:rsidRPr="00281452" w:rsidTr="00B03F2D">
        <w:trPr>
          <w:trHeight w:val="57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281452" w:rsidRPr="00281452" w:rsidRDefault="00281452" w:rsidP="00BB7B98">
            <w:pPr>
              <w:rPr>
                <w:color w:val="000000"/>
                <w:sz w:val="22"/>
                <w:szCs w:val="22"/>
              </w:rPr>
            </w:pPr>
            <w:r w:rsidRPr="00281452">
              <w:rPr>
                <w:color w:val="000000"/>
                <w:sz w:val="22"/>
                <w:szCs w:val="22"/>
              </w:rPr>
              <w:t>Доходы от продажи материальных и нематериальных активов</w:t>
            </w:r>
          </w:p>
        </w:tc>
        <w:tc>
          <w:tcPr>
            <w:tcW w:w="1380" w:type="dxa"/>
            <w:tcBorders>
              <w:top w:val="nil"/>
              <w:left w:val="nil"/>
              <w:bottom w:val="single" w:sz="4" w:space="0" w:color="auto"/>
              <w:right w:val="single" w:sz="4" w:space="0" w:color="auto"/>
            </w:tcBorders>
            <w:shd w:val="clear" w:color="auto" w:fill="auto"/>
            <w:vAlign w:val="center"/>
            <w:hideMark/>
          </w:tcPr>
          <w:p w:rsidR="00281452" w:rsidRPr="00281452" w:rsidRDefault="00281452" w:rsidP="00BB7B98">
            <w:pPr>
              <w:jc w:val="center"/>
              <w:rPr>
                <w:color w:val="000000"/>
                <w:sz w:val="22"/>
                <w:szCs w:val="22"/>
              </w:rPr>
            </w:pPr>
            <w:r w:rsidRPr="00281452">
              <w:rPr>
                <w:color w:val="000000"/>
                <w:sz w:val="22"/>
                <w:szCs w:val="22"/>
              </w:rPr>
              <w:t>947,4</w:t>
            </w:r>
          </w:p>
        </w:tc>
        <w:tc>
          <w:tcPr>
            <w:tcW w:w="1420" w:type="dxa"/>
            <w:tcBorders>
              <w:top w:val="nil"/>
              <w:left w:val="nil"/>
              <w:bottom w:val="single" w:sz="4" w:space="0" w:color="auto"/>
              <w:right w:val="single" w:sz="4" w:space="0" w:color="auto"/>
            </w:tcBorders>
            <w:shd w:val="clear" w:color="auto" w:fill="auto"/>
            <w:vAlign w:val="center"/>
            <w:hideMark/>
          </w:tcPr>
          <w:p w:rsidR="00281452" w:rsidRPr="00281452" w:rsidRDefault="00281452" w:rsidP="00BB7B98">
            <w:pPr>
              <w:jc w:val="center"/>
              <w:rPr>
                <w:color w:val="000000"/>
                <w:sz w:val="22"/>
                <w:szCs w:val="22"/>
              </w:rPr>
            </w:pPr>
            <w:r w:rsidRPr="00281452">
              <w:rPr>
                <w:color w:val="000000"/>
                <w:sz w:val="22"/>
                <w:szCs w:val="22"/>
              </w:rPr>
              <w:t>19 715,2</w:t>
            </w:r>
          </w:p>
        </w:tc>
        <w:tc>
          <w:tcPr>
            <w:tcW w:w="1453"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18 767,8</w:t>
            </w:r>
          </w:p>
        </w:tc>
      </w:tr>
      <w:tr w:rsidR="00281452" w:rsidRPr="00281452" w:rsidTr="00B03F2D">
        <w:trPr>
          <w:trHeight w:val="237"/>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BB7B98" w:rsidRPr="00281452" w:rsidRDefault="00281452" w:rsidP="00A37EAC">
            <w:pPr>
              <w:rPr>
                <w:color w:val="000000"/>
                <w:sz w:val="22"/>
                <w:szCs w:val="22"/>
              </w:rPr>
            </w:pPr>
            <w:r w:rsidRPr="00281452">
              <w:rPr>
                <w:color w:val="000000"/>
                <w:sz w:val="22"/>
                <w:szCs w:val="22"/>
              </w:rPr>
              <w:t>Штрафы, санкции, возмещение ущерба</w:t>
            </w:r>
          </w:p>
        </w:tc>
        <w:tc>
          <w:tcPr>
            <w:tcW w:w="1380" w:type="dxa"/>
            <w:tcBorders>
              <w:top w:val="nil"/>
              <w:left w:val="nil"/>
              <w:bottom w:val="single" w:sz="4" w:space="0" w:color="auto"/>
              <w:right w:val="single" w:sz="4" w:space="0" w:color="auto"/>
            </w:tcBorders>
            <w:shd w:val="clear" w:color="auto" w:fill="auto"/>
            <w:vAlign w:val="center"/>
            <w:hideMark/>
          </w:tcPr>
          <w:p w:rsidR="00281452" w:rsidRPr="00281452" w:rsidRDefault="00281452" w:rsidP="00BB7B98">
            <w:pPr>
              <w:jc w:val="center"/>
              <w:rPr>
                <w:color w:val="000000"/>
                <w:sz w:val="22"/>
                <w:szCs w:val="22"/>
              </w:rPr>
            </w:pPr>
            <w:r w:rsidRPr="00281452">
              <w:rPr>
                <w:color w:val="000000"/>
                <w:sz w:val="22"/>
                <w:szCs w:val="22"/>
              </w:rPr>
              <w:t>4 505,2</w:t>
            </w:r>
          </w:p>
        </w:tc>
        <w:tc>
          <w:tcPr>
            <w:tcW w:w="1420" w:type="dxa"/>
            <w:tcBorders>
              <w:top w:val="nil"/>
              <w:left w:val="nil"/>
              <w:bottom w:val="single" w:sz="4" w:space="0" w:color="auto"/>
              <w:right w:val="single" w:sz="4" w:space="0" w:color="auto"/>
            </w:tcBorders>
            <w:shd w:val="clear" w:color="auto" w:fill="auto"/>
            <w:vAlign w:val="center"/>
            <w:hideMark/>
          </w:tcPr>
          <w:p w:rsidR="00281452" w:rsidRPr="00281452" w:rsidRDefault="00281452" w:rsidP="00BB7B98">
            <w:pPr>
              <w:jc w:val="center"/>
              <w:rPr>
                <w:color w:val="000000"/>
                <w:sz w:val="22"/>
                <w:szCs w:val="22"/>
              </w:rPr>
            </w:pPr>
            <w:r w:rsidRPr="00281452">
              <w:rPr>
                <w:color w:val="000000"/>
                <w:sz w:val="22"/>
                <w:szCs w:val="22"/>
              </w:rPr>
              <w:t>4 268,2</w:t>
            </w:r>
          </w:p>
        </w:tc>
        <w:tc>
          <w:tcPr>
            <w:tcW w:w="1453"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-237,0</w:t>
            </w:r>
          </w:p>
        </w:tc>
      </w:tr>
      <w:tr w:rsidR="00281452" w:rsidRPr="00281452" w:rsidTr="00B03F2D">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BB7B98" w:rsidRPr="00281452" w:rsidRDefault="00281452" w:rsidP="003E65CF">
            <w:pPr>
              <w:rPr>
                <w:color w:val="000000"/>
                <w:sz w:val="22"/>
                <w:szCs w:val="22"/>
              </w:rPr>
            </w:pPr>
            <w:r w:rsidRPr="00281452">
              <w:rPr>
                <w:color w:val="000000"/>
                <w:sz w:val="22"/>
                <w:szCs w:val="22"/>
              </w:rPr>
              <w:t>Прочие неналоговые доходы</w:t>
            </w:r>
          </w:p>
        </w:tc>
        <w:tc>
          <w:tcPr>
            <w:tcW w:w="1380" w:type="dxa"/>
            <w:tcBorders>
              <w:top w:val="nil"/>
              <w:left w:val="nil"/>
              <w:bottom w:val="single" w:sz="4" w:space="0" w:color="auto"/>
              <w:right w:val="single" w:sz="4" w:space="0" w:color="auto"/>
            </w:tcBorders>
            <w:shd w:val="clear" w:color="auto" w:fill="auto"/>
            <w:vAlign w:val="center"/>
            <w:hideMark/>
          </w:tcPr>
          <w:p w:rsidR="00281452" w:rsidRPr="00281452" w:rsidRDefault="00281452" w:rsidP="00BB7B98">
            <w:pPr>
              <w:jc w:val="center"/>
              <w:rPr>
                <w:color w:val="000000"/>
                <w:sz w:val="22"/>
                <w:szCs w:val="22"/>
              </w:rPr>
            </w:pPr>
            <w:r w:rsidRPr="00281452">
              <w:rPr>
                <w:color w:val="000000"/>
                <w:sz w:val="22"/>
                <w:szCs w:val="22"/>
              </w:rPr>
              <w:t>145,7</w:t>
            </w:r>
          </w:p>
        </w:tc>
        <w:tc>
          <w:tcPr>
            <w:tcW w:w="1420" w:type="dxa"/>
            <w:tcBorders>
              <w:top w:val="nil"/>
              <w:left w:val="nil"/>
              <w:bottom w:val="single" w:sz="4" w:space="0" w:color="auto"/>
              <w:right w:val="single" w:sz="4" w:space="0" w:color="auto"/>
            </w:tcBorders>
            <w:shd w:val="clear" w:color="auto" w:fill="auto"/>
            <w:vAlign w:val="center"/>
            <w:hideMark/>
          </w:tcPr>
          <w:p w:rsidR="00281452" w:rsidRPr="00281452" w:rsidRDefault="00281452" w:rsidP="00BB7B98">
            <w:pPr>
              <w:jc w:val="center"/>
              <w:rPr>
                <w:color w:val="000000"/>
                <w:sz w:val="22"/>
                <w:szCs w:val="22"/>
              </w:rPr>
            </w:pPr>
            <w:r w:rsidRPr="00281452">
              <w:rPr>
                <w:color w:val="000000"/>
                <w:sz w:val="22"/>
                <w:szCs w:val="22"/>
              </w:rPr>
              <w:t>1 018,1</w:t>
            </w:r>
          </w:p>
        </w:tc>
        <w:tc>
          <w:tcPr>
            <w:tcW w:w="1453"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872,4</w:t>
            </w:r>
          </w:p>
        </w:tc>
      </w:tr>
      <w:tr w:rsidR="00281452" w:rsidRPr="00281452" w:rsidTr="00B03F2D">
        <w:trPr>
          <w:trHeight w:val="202"/>
        </w:trPr>
        <w:tc>
          <w:tcPr>
            <w:tcW w:w="5827" w:type="dxa"/>
            <w:tcBorders>
              <w:top w:val="nil"/>
              <w:left w:val="single" w:sz="4" w:space="0" w:color="auto"/>
              <w:bottom w:val="single" w:sz="4" w:space="0" w:color="auto"/>
              <w:right w:val="single" w:sz="4" w:space="0" w:color="auto"/>
            </w:tcBorders>
            <w:shd w:val="clear" w:color="000000" w:fill="F2DDDC"/>
            <w:vAlign w:val="center"/>
            <w:hideMark/>
          </w:tcPr>
          <w:p w:rsidR="00281452" w:rsidRPr="00281452" w:rsidRDefault="00281452" w:rsidP="00BB7B98">
            <w:pPr>
              <w:rPr>
                <w:b/>
                <w:bCs/>
                <w:color w:val="000000"/>
                <w:sz w:val="22"/>
                <w:szCs w:val="22"/>
              </w:rPr>
            </w:pPr>
            <w:r w:rsidRPr="00281452">
              <w:rPr>
                <w:b/>
                <w:bCs/>
                <w:color w:val="000000"/>
                <w:sz w:val="22"/>
                <w:szCs w:val="22"/>
              </w:rPr>
              <w:t>Безвозмездные перечисления</w:t>
            </w:r>
          </w:p>
        </w:tc>
        <w:tc>
          <w:tcPr>
            <w:tcW w:w="1380"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669 680,3</w:t>
            </w:r>
          </w:p>
        </w:tc>
        <w:tc>
          <w:tcPr>
            <w:tcW w:w="1420"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676 221,1</w:t>
            </w:r>
          </w:p>
        </w:tc>
        <w:tc>
          <w:tcPr>
            <w:tcW w:w="1453"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6 540,8</w:t>
            </w:r>
          </w:p>
        </w:tc>
      </w:tr>
      <w:tr w:rsidR="00281452" w:rsidRPr="00281452" w:rsidTr="00B03F2D">
        <w:trPr>
          <w:trHeight w:val="645"/>
        </w:trPr>
        <w:tc>
          <w:tcPr>
            <w:tcW w:w="5827" w:type="dxa"/>
            <w:tcBorders>
              <w:top w:val="nil"/>
              <w:left w:val="single" w:sz="4" w:space="0" w:color="auto"/>
              <w:bottom w:val="single" w:sz="4" w:space="0" w:color="auto"/>
              <w:right w:val="single" w:sz="4" w:space="0" w:color="auto"/>
            </w:tcBorders>
            <w:shd w:val="clear" w:color="000000" w:fill="F2DDDC"/>
            <w:vAlign w:val="center"/>
            <w:hideMark/>
          </w:tcPr>
          <w:p w:rsidR="00281452" w:rsidRPr="00281452" w:rsidRDefault="00281452" w:rsidP="00BB7B98">
            <w:pPr>
              <w:rPr>
                <w:b/>
                <w:bCs/>
                <w:color w:val="000000"/>
                <w:sz w:val="22"/>
                <w:szCs w:val="22"/>
              </w:rPr>
            </w:pPr>
            <w:r w:rsidRPr="00281452">
              <w:rPr>
                <w:b/>
                <w:bCs/>
                <w:color w:val="000000"/>
                <w:sz w:val="22"/>
                <w:szCs w:val="22"/>
              </w:rPr>
              <w:t>Возврат остатков субсидий, субвенций и иных межбюджетных трансфертов, имеющих целевое назначение, прошлых лет</w:t>
            </w:r>
          </w:p>
        </w:tc>
        <w:tc>
          <w:tcPr>
            <w:tcW w:w="1380"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-2 833,3</w:t>
            </w:r>
          </w:p>
        </w:tc>
        <w:tc>
          <w:tcPr>
            <w:tcW w:w="1420"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-46,7</w:t>
            </w:r>
          </w:p>
        </w:tc>
        <w:tc>
          <w:tcPr>
            <w:tcW w:w="1453"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2 786,6</w:t>
            </w:r>
          </w:p>
        </w:tc>
      </w:tr>
      <w:tr w:rsidR="00281452" w:rsidRPr="00281452" w:rsidTr="00B03F2D">
        <w:trPr>
          <w:trHeight w:val="159"/>
        </w:trPr>
        <w:tc>
          <w:tcPr>
            <w:tcW w:w="5827" w:type="dxa"/>
            <w:tcBorders>
              <w:top w:val="nil"/>
              <w:left w:val="single" w:sz="4" w:space="0" w:color="auto"/>
              <w:bottom w:val="single" w:sz="4" w:space="0" w:color="auto"/>
              <w:right w:val="single" w:sz="4" w:space="0" w:color="auto"/>
            </w:tcBorders>
            <w:shd w:val="clear" w:color="000000" w:fill="F2DDDC"/>
            <w:vAlign w:val="center"/>
            <w:hideMark/>
          </w:tcPr>
          <w:p w:rsidR="00BB7B98" w:rsidRPr="00281452" w:rsidRDefault="00281452" w:rsidP="003E65CF">
            <w:pPr>
              <w:rPr>
                <w:b/>
                <w:bCs/>
                <w:color w:val="000000"/>
                <w:sz w:val="22"/>
                <w:szCs w:val="22"/>
              </w:rPr>
            </w:pPr>
            <w:r w:rsidRPr="00281452">
              <w:rPr>
                <w:b/>
                <w:bCs/>
                <w:color w:val="000000"/>
                <w:sz w:val="22"/>
                <w:szCs w:val="22"/>
              </w:rPr>
              <w:t>ВСЕГО ДОХОДОВ</w:t>
            </w:r>
          </w:p>
        </w:tc>
        <w:tc>
          <w:tcPr>
            <w:tcW w:w="1380"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814 595,4</w:t>
            </w:r>
          </w:p>
        </w:tc>
        <w:tc>
          <w:tcPr>
            <w:tcW w:w="1420"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821 608,7</w:t>
            </w:r>
          </w:p>
        </w:tc>
        <w:tc>
          <w:tcPr>
            <w:tcW w:w="1453" w:type="dxa"/>
            <w:tcBorders>
              <w:top w:val="nil"/>
              <w:left w:val="nil"/>
              <w:bottom w:val="single" w:sz="4" w:space="0" w:color="auto"/>
              <w:right w:val="single" w:sz="4" w:space="0" w:color="auto"/>
            </w:tcBorders>
            <w:shd w:val="clear" w:color="000000" w:fill="F2DDDC"/>
            <w:vAlign w:val="center"/>
            <w:hideMark/>
          </w:tcPr>
          <w:p w:rsidR="00281452" w:rsidRPr="00281452" w:rsidRDefault="00281452" w:rsidP="00BB7B98">
            <w:pPr>
              <w:jc w:val="center"/>
              <w:rPr>
                <w:b/>
                <w:bCs/>
                <w:color w:val="000000"/>
                <w:sz w:val="22"/>
                <w:szCs w:val="22"/>
              </w:rPr>
            </w:pPr>
            <w:r w:rsidRPr="00281452">
              <w:rPr>
                <w:b/>
                <w:bCs/>
                <w:color w:val="000000"/>
                <w:sz w:val="22"/>
                <w:szCs w:val="22"/>
              </w:rPr>
              <w:t>7 013,3</w:t>
            </w:r>
          </w:p>
        </w:tc>
      </w:tr>
    </w:tbl>
    <w:p w:rsidR="00E139AE" w:rsidRDefault="00E139AE" w:rsidP="0059259F">
      <w:pPr>
        <w:pStyle w:val="ae"/>
        <w:spacing w:after="0" w:line="240" w:lineRule="auto"/>
        <w:ind w:left="709"/>
        <w:jc w:val="center"/>
        <w:rPr>
          <w:b/>
          <w:iCs/>
          <w:color w:val="7030A0"/>
          <w:sz w:val="32"/>
          <w:szCs w:val="32"/>
        </w:rPr>
      </w:pPr>
    </w:p>
    <w:p w:rsidR="00E139AE" w:rsidRDefault="0059259F" w:rsidP="0059259F">
      <w:pPr>
        <w:pStyle w:val="ae"/>
        <w:spacing w:after="0" w:line="240" w:lineRule="auto"/>
        <w:ind w:left="709"/>
        <w:jc w:val="center"/>
        <w:rPr>
          <w:b/>
          <w:iCs/>
          <w:color w:val="7030A0"/>
          <w:sz w:val="32"/>
          <w:szCs w:val="32"/>
        </w:rPr>
      </w:pPr>
      <w:r w:rsidRPr="00F96EC7">
        <w:rPr>
          <w:b/>
          <w:iCs/>
          <w:color w:val="7030A0"/>
          <w:sz w:val="32"/>
          <w:szCs w:val="32"/>
        </w:rPr>
        <w:t>Объем налоговых, неналоговых доходов</w:t>
      </w:r>
      <w:r>
        <w:rPr>
          <w:b/>
          <w:iCs/>
          <w:color w:val="7030A0"/>
          <w:sz w:val="32"/>
          <w:szCs w:val="32"/>
        </w:rPr>
        <w:t xml:space="preserve"> </w:t>
      </w:r>
      <w:r w:rsidRPr="00F96EC7">
        <w:rPr>
          <w:b/>
          <w:iCs/>
          <w:color w:val="7030A0"/>
          <w:sz w:val="32"/>
          <w:szCs w:val="32"/>
        </w:rPr>
        <w:t xml:space="preserve">бюджета </w:t>
      </w:r>
      <w:r w:rsidR="004F787A">
        <w:rPr>
          <w:b/>
          <w:iCs/>
          <w:color w:val="7030A0"/>
          <w:sz w:val="32"/>
          <w:szCs w:val="32"/>
        </w:rPr>
        <w:t xml:space="preserve">Пугачевского муниципального района </w:t>
      </w:r>
      <w:r w:rsidRPr="00F96EC7">
        <w:rPr>
          <w:b/>
          <w:iCs/>
          <w:color w:val="7030A0"/>
          <w:sz w:val="32"/>
          <w:szCs w:val="32"/>
        </w:rPr>
        <w:t xml:space="preserve">в расчете </w:t>
      </w:r>
    </w:p>
    <w:p w:rsidR="0059259F" w:rsidRDefault="0059259F" w:rsidP="0059259F">
      <w:pPr>
        <w:pStyle w:val="ae"/>
        <w:spacing w:after="0" w:line="240" w:lineRule="auto"/>
        <w:ind w:left="709"/>
        <w:jc w:val="center"/>
        <w:rPr>
          <w:b/>
          <w:iCs/>
          <w:color w:val="7030A0"/>
          <w:sz w:val="32"/>
          <w:szCs w:val="32"/>
        </w:rPr>
      </w:pPr>
      <w:r w:rsidRPr="00F96EC7">
        <w:rPr>
          <w:b/>
          <w:iCs/>
          <w:color w:val="7030A0"/>
          <w:sz w:val="32"/>
          <w:szCs w:val="32"/>
        </w:rPr>
        <w:t>на 1 жителя  составляет:</w:t>
      </w:r>
    </w:p>
    <w:p w:rsidR="0059259F" w:rsidRPr="00F96EC7" w:rsidRDefault="0059259F" w:rsidP="0059259F">
      <w:pPr>
        <w:pStyle w:val="ae"/>
        <w:spacing w:after="0" w:line="240" w:lineRule="auto"/>
        <w:ind w:left="709"/>
        <w:jc w:val="center"/>
        <w:rPr>
          <w:b/>
          <w:iCs/>
          <w:color w:val="7030A0"/>
          <w:sz w:val="32"/>
          <w:szCs w:val="3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4A0" w:firstRow="1" w:lastRow="0" w:firstColumn="1" w:lastColumn="0" w:noHBand="0" w:noVBand="1"/>
      </w:tblPr>
      <w:tblGrid>
        <w:gridCol w:w="5670"/>
        <w:gridCol w:w="2268"/>
        <w:gridCol w:w="2127"/>
      </w:tblGrid>
      <w:tr w:rsidR="0059259F" w:rsidRPr="00ED6891" w:rsidTr="00C72818">
        <w:tc>
          <w:tcPr>
            <w:tcW w:w="5670" w:type="dxa"/>
            <w:shd w:val="clear" w:color="auto" w:fill="CCECFF"/>
          </w:tcPr>
          <w:p w:rsidR="0059259F" w:rsidRPr="00ED6891" w:rsidRDefault="0059259F" w:rsidP="009B7A93">
            <w:pPr>
              <w:pStyle w:val="ae"/>
              <w:spacing w:after="0" w:line="240" w:lineRule="auto"/>
              <w:ind w:left="0" w:firstLine="0"/>
              <w:rPr>
                <w:b/>
                <w:iCs/>
              </w:rPr>
            </w:pPr>
          </w:p>
        </w:tc>
        <w:tc>
          <w:tcPr>
            <w:tcW w:w="2268" w:type="dxa"/>
            <w:shd w:val="clear" w:color="auto" w:fill="CCECFF"/>
          </w:tcPr>
          <w:p w:rsidR="0059259F" w:rsidRPr="00ED6891" w:rsidRDefault="0059259F" w:rsidP="00C72818">
            <w:pPr>
              <w:pStyle w:val="ae"/>
              <w:spacing w:after="0" w:line="240" w:lineRule="auto"/>
              <w:ind w:left="0" w:firstLine="0"/>
              <w:jc w:val="center"/>
              <w:rPr>
                <w:b/>
                <w:iCs/>
              </w:rPr>
            </w:pPr>
            <w:r w:rsidRPr="00ED6891">
              <w:rPr>
                <w:b/>
                <w:iCs/>
              </w:rPr>
              <w:t xml:space="preserve">2013 год </w:t>
            </w:r>
          </w:p>
        </w:tc>
        <w:tc>
          <w:tcPr>
            <w:tcW w:w="2127" w:type="dxa"/>
            <w:shd w:val="clear" w:color="auto" w:fill="CCECFF"/>
          </w:tcPr>
          <w:p w:rsidR="0059259F" w:rsidRPr="00ED6891" w:rsidRDefault="0059259F" w:rsidP="009B7A93">
            <w:pPr>
              <w:pStyle w:val="ae"/>
              <w:spacing w:after="0" w:line="240" w:lineRule="auto"/>
              <w:ind w:left="0" w:firstLine="0"/>
              <w:jc w:val="center"/>
              <w:rPr>
                <w:b/>
                <w:iCs/>
              </w:rPr>
            </w:pPr>
            <w:r w:rsidRPr="00ED6891">
              <w:rPr>
                <w:b/>
                <w:iCs/>
              </w:rPr>
              <w:t xml:space="preserve">2014 год </w:t>
            </w:r>
          </w:p>
        </w:tc>
      </w:tr>
      <w:tr w:rsidR="0059259F" w:rsidRPr="006F3912" w:rsidTr="00C72818">
        <w:tc>
          <w:tcPr>
            <w:tcW w:w="5670" w:type="dxa"/>
            <w:shd w:val="clear" w:color="auto" w:fill="CCECFF"/>
          </w:tcPr>
          <w:p w:rsidR="0059259F" w:rsidRPr="006F3912" w:rsidRDefault="0059259F" w:rsidP="004F787A">
            <w:pPr>
              <w:pStyle w:val="ae"/>
              <w:spacing w:after="0" w:line="240" w:lineRule="auto"/>
              <w:ind w:left="0" w:firstLine="0"/>
              <w:rPr>
                <w:iCs/>
                <w:sz w:val="24"/>
                <w:szCs w:val="24"/>
              </w:rPr>
            </w:pPr>
            <w:r w:rsidRPr="006F3912">
              <w:rPr>
                <w:iCs/>
                <w:sz w:val="24"/>
                <w:szCs w:val="24"/>
              </w:rPr>
              <w:t xml:space="preserve">Количество жителей </w:t>
            </w:r>
            <w:r w:rsidR="004F787A">
              <w:rPr>
                <w:iCs/>
                <w:sz w:val="24"/>
                <w:szCs w:val="24"/>
              </w:rPr>
              <w:t>Пугачевского муниципального района</w:t>
            </w:r>
            <w:r w:rsidR="005E3422">
              <w:rPr>
                <w:iCs/>
                <w:sz w:val="24"/>
                <w:szCs w:val="24"/>
              </w:rPr>
              <w:t xml:space="preserve"> (человек)</w:t>
            </w:r>
          </w:p>
        </w:tc>
        <w:tc>
          <w:tcPr>
            <w:tcW w:w="2268" w:type="dxa"/>
            <w:shd w:val="clear" w:color="auto" w:fill="CCECFF"/>
            <w:vAlign w:val="center"/>
          </w:tcPr>
          <w:p w:rsidR="0059259F" w:rsidRPr="006F3912" w:rsidRDefault="004F787A" w:rsidP="005E3422">
            <w:pPr>
              <w:pStyle w:val="ae"/>
              <w:spacing w:after="0" w:line="240" w:lineRule="auto"/>
              <w:ind w:left="0" w:firstLine="0"/>
              <w:jc w:val="center"/>
              <w:rPr>
                <w:iCs/>
                <w:sz w:val="24"/>
                <w:szCs w:val="24"/>
              </w:rPr>
            </w:pPr>
            <w:r>
              <w:rPr>
                <w:iCs/>
                <w:sz w:val="24"/>
                <w:szCs w:val="24"/>
              </w:rPr>
              <w:t>60</w:t>
            </w:r>
            <w:r w:rsidR="005E3422">
              <w:rPr>
                <w:iCs/>
                <w:sz w:val="24"/>
                <w:szCs w:val="24"/>
              </w:rPr>
              <w:t> </w:t>
            </w:r>
            <w:r>
              <w:rPr>
                <w:iCs/>
                <w:sz w:val="24"/>
                <w:szCs w:val="24"/>
              </w:rPr>
              <w:t>292</w:t>
            </w:r>
            <w:r w:rsidR="005E3422">
              <w:rPr>
                <w:iCs/>
                <w:sz w:val="24"/>
                <w:szCs w:val="24"/>
              </w:rPr>
              <w:t xml:space="preserve"> </w:t>
            </w:r>
          </w:p>
        </w:tc>
        <w:tc>
          <w:tcPr>
            <w:tcW w:w="2127" w:type="dxa"/>
            <w:shd w:val="clear" w:color="auto" w:fill="CCECFF"/>
            <w:vAlign w:val="center"/>
          </w:tcPr>
          <w:p w:rsidR="0059259F" w:rsidRPr="006F3912" w:rsidRDefault="004F787A" w:rsidP="004F787A">
            <w:pPr>
              <w:pStyle w:val="ae"/>
              <w:spacing w:after="0" w:line="240" w:lineRule="auto"/>
              <w:ind w:left="0" w:firstLine="0"/>
              <w:jc w:val="center"/>
              <w:rPr>
                <w:iCs/>
                <w:sz w:val="24"/>
                <w:szCs w:val="24"/>
              </w:rPr>
            </w:pPr>
            <w:r>
              <w:rPr>
                <w:iCs/>
                <w:sz w:val="24"/>
                <w:szCs w:val="24"/>
              </w:rPr>
              <w:t>59 862</w:t>
            </w:r>
          </w:p>
        </w:tc>
      </w:tr>
      <w:tr w:rsidR="0059259F" w:rsidRPr="006F3912" w:rsidTr="00C72818">
        <w:trPr>
          <w:trHeight w:val="652"/>
        </w:trPr>
        <w:tc>
          <w:tcPr>
            <w:tcW w:w="5670" w:type="dxa"/>
            <w:shd w:val="clear" w:color="auto" w:fill="CCECFF"/>
          </w:tcPr>
          <w:p w:rsidR="0059259F" w:rsidRPr="006F3912" w:rsidRDefault="0059259F" w:rsidP="004F787A">
            <w:pPr>
              <w:pStyle w:val="ae"/>
              <w:spacing w:after="0" w:line="240" w:lineRule="auto"/>
              <w:ind w:left="0" w:firstLine="0"/>
              <w:rPr>
                <w:iCs/>
                <w:sz w:val="24"/>
                <w:szCs w:val="24"/>
              </w:rPr>
            </w:pPr>
            <w:r>
              <w:rPr>
                <w:iCs/>
                <w:sz w:val="24"/>
                <w:szCs w:val="24"/>
              </w:rPr>
              <w:t>Общий объем налоговых, неналоговых доходов (фактическое исполнение за год) в рублях</w:t>
            </w:r>
          </w:p>
        </w:tc>
        <w:tc>
          <w:tcPr>
            <w:tcW w:w="2268" w:type="dxa"/>
            <w:shd w:val="clear" w:color="auto" w:fill="CCECFF"/>
            <w:vAlign w:val="center"/>
          </w:tcPr>
          <w:p w:rsidR="0059259F" w:rsidRPr="006F3912" w:rsidRDefault="004F787A" w:rsidP="004F787A">
            <w:pPr>
              <w:pStyle w:val="ae"/>
              <w:spacing w:after="0" w:line="240" w:lineRule="auto"/>
              <w:ind w:left="0" w:firstLine="0"/>
              <w:jc w:val="center"/>
              <w:rPr>
                <w:iCs/>
                <w:sz w:val="24"/>
                <w:szCs w:val="24"/>
              </w:rPr>
            </w:pPr>
            <w:r>
              <w:rPr>
                <w:iCs/>
                <w:sz w:val="24"/>
                <w:szCs w:val="24"/>
              </w:rPr>
              <w:t>147 748 390,57</w:t>
            </w:r>
          </w:p>
        </w:tc>
        <w:tc>
          <w:tcPr>
            <w:tcW w:w="2127" w:type="dxa"/>
            <w:shd w:val="clear" w:color="auto" w:fill="CCECFF"/>
            <w:vAlign w:val="center"/>
          </w:tcPr>
          <w:p w:rsidR="0059259F" w:rsidRPr="006F3912" w:rsidRDefault="004F787A" w:rsidP="004F787A">
            <w:pPr>
              <w:pStyle w:val="ae"/>
              <w:spacing w:after="0" w:line="240" w:lineRule="auto"/>
              <w:ind w:left="0" w:firstLine="0"/>
              <w:jc w:val="center"/>
              <w:rPr>
                <w:iCs/>
                <w:sz w:val="24"/>
                <w:szCs w:val="24"/>
              </w:rPr>
            </w:pPr>
            <w:r>
              <w:rPr>
                <w:iCs/>
                <w:sz w:val="24"/>
                <w:szCs w:val="24"/>
              </w:rPr>
              <w:t>145 387 647,07</w:t>
            </w:r>
          </w:p>
        </w:tc>
      </w:tr>
      <w:tr w:rsidR="0059259F" w:rsidRPr="006F3912" w:rsidTr="00C72818">
        <w:tc>
          <w:tcPr>
            <w:tcW w:w="5670" w:type="dxa"/>
            <w:shd w:val="clear" w:color="auto" w:fill="CCECFF"/>
          </w:tcPr>
          <w:p w:rsidR="0059259F" w:rsidRPr="006F3912" w:rsidRDefault="0059259F" w:rsidP="004F787A">
            <w:pPr>
              <w:pStyle w:val="ae"/>
              <w:spacing w:after="0" w:line="240" w:lineRule="auto"/>
              <w:ind w:left="0" w:firstLine="0"/>
              <w:rPr>
                <w:iCs/>
                <w:sz w:val="24"/>
                <w:szCs w:val="24"/>
              </w:rPr>
            </w:pPr>
            <w:r w:rsidRPr="006F3912">
              <w:rPr>
                <w:iCs/>
                <w:sz w:val="24"/>
                <w:szCs w:val="24"/>
              </w:rPr>
              <w:t xml:space="preserve">Объем </w:t>
            </w:r>
            <w:r>
              <w:rPr>
                <w:iCs/>
                <w:sz w:val="24"/>
                <w:szCs w:val="24"/>
              </w:rPr>
              <w:t xml:space="preserve">налоговых, неналоговых </w:t>
            </w:r>
            <w:r w:rsidRPr="006F3912">
              <w:rPr>
                <w:iCs/>
                <w:sz w:val="24"/>
                <w:szCs w:val="24"/>
              </w:rPr>
              <w:t xml:space="preserve">доходов бюджета </w:t>
            </w:r>
            <w:r w:rsidR="004F787A">
              <w:rPr>
                <w:iCs/>
                <w:sz w:val="24"/>
                <w:szCs w:val="24"/>
              </w:rPr>
              <w:t>Пугачевского муниципального района в расчете на 1 жителя</w:t>
            </w:r>
          </w:p>
        </w:tc>
        <w:tc>
          <w:tcPr>
            <w:tcW w:w="2268" w:type="dxa"/>
            <w:shd w:val="clear" w:color="auto" w:fill="CCECFF"/>
            <w:vAlign w:val="center"/>
          </w:tcPr>
          <w:p w:rsidR="0059259F" w:rsidRPr="006F3912" w:rsidRDefault="004F787A" w:rsidP="004F787A">
            <w:pPr>
              <w:pStyle w:val="ae"/>
              <w:spacing w:after="0" w:line="240" w:lineRule="auto"/>
              <w:ind w:left="0" w:firstLine="0"/>
              <w:jc w:val="center"/>
              <w:rPr>
                <w:iCs/>
                <w:sz w:val="24"/>
                <w:szCs w:val="24"/>
              </w:rPr>
            </w:pPr>
            <w:r>
              <w:rPr>
                <w:iCs/>
                <w:sz w:val="24"/>
                <w:szCs w:val="24"/>
              </w:rPr>
              <w:t>2</w:t>
            </w:r>
            <w:r w:rsidR="005E3422">
              <w:rPr>
                <w:iCs/>
                <w:sz w:val="24"/>
                <w:szCs w:val="24"/>
              </w:rPr>
              <w:t xml:space="preserve"> </w:t>
            </w:r>
            <w:r>
              <w:rPr>
                <w:iCs/>
                <w:sz w:val="24"/>
                <w:szCs w:val="24"/>
              </w:rPr>
              <w:t>450,54</w:t>
            </w:r>
          </w:p>
        </w:tc>
        <w:tc>
          <w:tcPr>
            <w:tcW w:w="2127" w:type="dxa"/>
            <w:shd w:val="clear" w:color="auto" w:fill="CCECFF"/>
            <w:vAlign w:val="center"/>
          </w:tcPr>
          <w:p w:rsidR="0059259F" w:rsidRPr="006F3912" w:rsidRDefault="004F787A" w:rsidP="004F787A">
            <w:pPr>
              <w:pStyle w:val="ae"/>
              <w:spacing w:after="0" w:line="240" w:lineRule="auto"/>
              <w:ind w:left="0" w:firstLine="0"/>
              <w:jc w:val="center"/>
              <w:rPr>
                <w:iCs/>
                <w:sz w:val="24"/>
                <w:szCs w:val="24"/>
              </w:rPr>
            </w:pPr>
            <w:r>
              <w:rPr>
                <w:iCs/>
                <w:sz w:val="24"/>
                <w:szCs w:val="24"/>
              </w:rPr>
              <w:t>2</w:t>
            </w:r>
            <w:r w:rsidR="005E3422">
              <w:rPr>
                <w:iCs/>
                <w:sz w:val="24"/>
                <w:szCs w:val="24"/>
              </w:rPr>
              <w:t xml:space="preserve"> </w:t>
            </w:r>
            <w:r>
              <w:rPr>
                <w:iCs/>
                <w:sz w:val="24"/>
                <w:szCs w:val="24"/>
              </w:rPr>
              <w:t>428,71</w:t>
            </w:r>
          </w:p>
        </w:tc>
      </w:tr>
    </w:tbl>
    <w:p w:rsidR="003E65CF" w:rsidRDefault="003E65CF" w:rsidP="003E65CF">
      <w:pPr>
        <w:ind w:firstLine="560"/>
        <w:jc w:val="center"/>
        <w:rPr>
          <w:b/>
          <w:color w:val="FF0000"/>
          <w:sz w:val="32"/>
          <w:szCs w:val="32"/>
        </w:rPr>
      </w:pPr>
    </w:p>
    <w:p w:rsidR="003E65CF" w:rsidRDefault="003E65CF" w:rsidP="00BB5E52">
      <w:pPr>
        <w:rPr>
          <w:b/>
          <w:color w:val="FF0000"/>
          <w:sz w:val="32"/>
          <w:szCs w:val="32"/>
        </w:rPr>
      </w:pPr>
    </w:p>
    <w:p w:rsidR="003E65CF" w:rsidRDefault="003E65CF" w:rsidP="003E65CF">
      <w:pPr>
        <w:ind w:firstLine="560"/>
        <w:jc w:val="center"/>
        <w:rPr>
          <w:b/>
          <w:color w:val="FF0000"/>
          <w:sz w:val="32"/>
          <w:szCs w:val="32"/>
        </w:rPr>
      </w:pPr>
    </w:p>
    <w:p w:rsidR="003E65CF" w:rsidRPr="00C72818" w:rsidRDefault="003E65CF" w:rsidP="003E65CF">
      <w:pPr>
        <w:ind w:firstLine="560"/>
        <w:jc w:val="center"/>
        <w:rPr>
          <w:b/>
          <w:color w:val="FF0000"/>
          <w:sz w:val="52"/>
          <w:szCs w:val="52"/>
        </w:rPr>
      </w:pPr>
      <w:r w:rsidRPr="00C72818">
        <w:rPr>
          <w:b/>
          <w:color w:val="FF0000"/>
          <w:sz w:val="52"/>
          <w:szCs w:val="52"/>
        </w:rPr>
        <w:t xml:space="preserve">РАСХОДЫ </w:t>
      </w:r>
    </w:p>
    <w:p w:rsidR="00BB7B98" w:rsidRPr="00C72818" w:rsidRDefault="003E65CF" w:rsidP="003E65CF">
      <w:pPr>
        <w:ind w:firstLine="560"/>
        <w:jc w:val="center"/>
        <w:rPr>
          <w:b/>
          <w:color w:val="FF0000"/>
          <w:sz w:val="32"/>
          <w:szCs w:val="32"/>
        </w:rPr>
      </w:pPr>
      <w:r w:rsidRPr="00C72818">
        <w:rPr>
          <w:b/>
          <w:color w:val="FF0000"/>
          <w:sz w:val="32"/>
          <w:szCs w:val="32"/>
        </w:rPr>
        <w:t>БЮДЖЕТА ПУГАЧЕВСКОГО МУНИЦИПАЛЬНОГО РАЙОНА ЗА 2014 ГОД</w:t>
      </w:r>
    </w:p>
    <w:p w:rsidR="003E65CF" w:rsidRPr="00C72818" w:rsidRDefault="003E65CF" w:rsidP="008E37EC">
      <w:pPr>
        <w:ind w:firstLine="560"/>
        <w:jc w:val="both"/>
        <w:rPr>
          <w:color w:val="FF0000"/>
          <w:sz w:val="22"/>
          <w:szCs w:val="22"/>
        </w:rPr>
      </w:pPr>
    </w:p>
    <w:p w:rsidR="00BA1052" w:rsidRPr="00C72818" w:rsidRDefault="00BA1052" w:rsidP="008E37EC">
      <w:pPr>
        <w:ind w:firstLine="560"/>
        <w:jc w:val="both"/>
        <w:rPr>
          <w:b/>
          <w:color w:val="FF0000"/>
        </w:rPr>
      </w:pPr>
    </w:p>
    <w:p w:rsidR="004E6139" w:rsidRPr="0098344D" w:rsidRDefault="004E6139" w:rsidP="004E6139">
      <w:pPr>
        <w:ind w:firstLine="560"/>
        <w:jc w:val="right"/>
        <w:rPr>
          <w:color w:val="000000" w:themeColor="text1"/>
        </w:rPr>
      </w:pPr>
      <w:r w:rsidRPr="0098344D">
        <w:rPr>
          <w:color w:val="000000" w:themeColor="text1"/>
        </w:rPr>
        <w:t xml:space="preserve">Таблица </w:t>
      </w:r>
      <w:r>
        <w:rPr>
          <w:color w:val="000000" w:themeColor="text1"/>
        </w:rPr>
        <w:t>3</w:t>
      </w:r>
    </w:p>
    <w:p w:rsidR="004E6139" w:rsidRDefault="004E6139" w:rsidP="00E27D5A">
      <w:pPr>
        <w:ind w:firstLine="560"/>
        <w:jc w:val="both"/>
        <w:rPr>
          <w:b/>
        </w:rPr>
      </w:pPr>
    </w:p>
    <w:p w:rsidR="00E27D5A" w:rsidRPr="00BF3767" w:rsidRDefault="00E27D5A" w:rsidP="00E27D5A">
      <w:pPr>
        <w:ind w:firstLine="560"/>
        <w:jc w:val="both"/>
        <w:rPr>
          <w:b/>
        </w:rPr>
      </w:pPr>
      <w:r w:rsidRPr="00BF3767">
        <w:rPr>
          <w:b/>
        </w:rPr>
        <w:t xml:space="preserve">Расходы бюджета </w:t>
      </w:r>
      <w:r w:rsidRPr="00260EC0">
        <w:rPr>
          <w:b/>
        </w:rPr>
        <w:t>Пугачевского муниципального района</w:t>
      </w:r>
      <w:r w:rsidRPr="005F7A36">
        <w:t xml:space="preserve"> </w:t>
      </w:r>
      <w:r w:rsidRPr="00BF3767">
        <w:rPr>
          <w:b/>
        </w:rPr>
        <w:t>в 201</w:t>
      </w:r>
      <w:r w:rsidR="00651FEE">
        <w:rPr>
          <w:b/>
        </w:rPr>
        <w:t>4</w:t>
      </w:r>
      <w:r w:rsidRPr="00BF3767">
        <w:rPr>
          <w:b/>
        </w:rPr>
        <w:t xml:space="preserve"> году</w:t>
      </w:r>
    </w:p>
    <w:p w:rsidR="00E27D5A" w:rsidRDefault="00E27D5A" w:rsidP="00E27D5A">
      <w:pPr>
        <w:ind w:firstLine="560"/>
        <w:jc w:val="both"/>
      </w:pPr>
    </w:p>
    <w:p w:rsidR="00E27D5A" w:rsidRPr="008B58EE" w:rsidRDefault="00E27D5A" w:rsidP="00E27D5A">
      <w:pPr>
        <w:ind w:firstLine="560"/>
        <w:jc w:val="both"/>
        <w:rPr>
          <w:sz w:val="20"/>
        </w:rPr>
      </w:pPr>
      <w:r>
        <w:t xml:space="preserve">                   </w:t>
      </w:r>
      <w:r w:rsidR="008B58EE">
        <w:t xml:space="preserve">                                                                                                  </w:t>
      </w:r>
      <w:r w:rsidR="008B58EE" w:rsidRPr="008B58EE">
        <w:rPr>
          <w:color w:val="000000"/>
          <w:sz w:val="20"/>
        </w:rPr>
        <w:t>тыс.</w:t>
      </w:r>
      <w:r w:rsidR="008B58EE">
        <w:rPr>
          <w:color w:val="000000"/>
          <w:sz w:val="20"/>
        </w:rPr>
        <w:t xml:space="preserve"> </w:t>
      </w:r>
      <w:r w:rsidR="008B58EE" w:rsidRPr="008B58EE">
        <w:rPr>
          <w:color w:val="000000"/>
          <w:sz w:val="20"/>
        </w:rPr>
        <w:t>рублей</w:t>
      </w:r>
    </w:p>
    <w:tbl>
      <w:tblPr>
        <w:tblW w:w="1015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1"/>
        <w:gridCol w:w="851"/>
        <w:gridCol w:w="1134"/>
        <w:gridCol w:w="1339"/>
        <w:gridCol w:w="1354"/>
        <w:gridCol w:w="1353"/>
      </w:tblGrid>
      <w:tr w:rsidR="00E27D5A" w:rsidRPr="00261822" w:rsidTr="00007A9D">
        <w:trPr>
          <w:trHeight w:val="880"/>
        </w:trPr>
        <w:tc>
          <w:tcPr>
            <w:tcW w:w="4121" w:type="dxa"/>
            <w:shd w:val="clear" w:color="auto" w:fill="auto"/>
            <w:vAlign w:val="center"/>
            <w:hideMark/>
          </w:tcPr>
          <w:p w:rsidR="00E27D5A" w:rsidRPr="00007A9D" w:rsidRDefault="00E27D5A" w:rsidP="00167B89">
            <w:pPr>
              <w:jc w:val="center"/>
              <w:rPr>
                <w:color w:val="000000"/>
                <w:sz w:val="22"/>
                <w:szCs w:val="22"/>
              </w:rPr>
            </w:pPr>
            <w:r w:rsidRPr="00007A9D">
              <w:rPr>
                <w:color w:val="000000"/>
                <w:sz w:val="22"/>
                <w:szCs w:val="22"/>
              </w:rPr>
              <w:t>Наименование</w:t>
            </w:r>
          </w:p>
        </w:tc>
        <w:tc>
          <w:tcPr>
            <w:tcW w:w="851" w:type="dxa"/>
            <w:shd w:val="clear" w:color="auto" w:fill="auto"/>
            <w:vAlign w:val="center"/>
            <w:hideMark/>
          </w:tcPr>
          <w:p w:rsidR="00E27D5A" w:rsidRPr="00007A9D" w:rsidRDefault="00E27D5A" w:rsidP="00167B89">
            <w:pPr>
              <w:jc w:val="center"/>
              <w:rPr>
                <w:color w:val="000000"/>
                <w:sz w:val="22"/>
                <w:szCs w:val="22"/>
              </w:rPr>
            </w:pPr>
            <w:r w:rsidRPr="00007A9D">
              <w:rPr>
                <w:color w:val="000000"/>
                <w:sz w:val="22"/>
                <w:szCs w:val="22"/>
              </w:rPr>
              <w:t>Раздел</w:t>
            </w:r>
          </w:p>
        </w:tc>
        <w:tc>
          <w:tcPr>
            <w:tcW w:w="1134" w:type="dxa"/>
            <w:shd w:val="clear" w:color="auto" w:fill="auto"/>
            <w:vAlign w:val="center"/>
            <w:hideMark/>
          </w:tcPr>
          <w:p w:rsidR="00E27D5A" w:rsidRPr="00007A9D" w:rsidRDefault="00E27D5A" w:rsidP="00007A9D">
            <w:pPr>
              <w:ind w:right="-108"/>
              <w:jc w:val="both"/>
              <w:rPr>
                <w:color w:val="000000"/>
                <w:sz w:val="22"/>
                <w:szCs w:val="22"/>
              </w:rPr>
            </w:pPr>
            <w:r w:rsidRPr="00007A9D">
              <w:rPr>
                <w:color w:val="000000"/>
                <w:sz w:val="22"/>
                <w:szCs w:val="22"/>
              </w:rPr>
              <w:t>Подраздел</w:t>
            </w:r>
          </w:p>
        </w:tc>
        <w:tc>
          <w:tcPr>
            <w:tcW w:w="1339" w:type="dxa"/>
            <w:shd w:val="clear" w:color="auto" w:fill="auto"/>
            <w:vAlign w:val="center"/>
            <w:hideMark/>
          </w:tcPr>
          <w:p w:rsidR="00E27D5A" w:rsidRPr="00305310" w:rsidRDefault="00BF6CC4" w:rsidP="00167B89">
            <w:pPr>
              <w:jc w:val="center"/>
              <w:rPr>
                <w:sz w:val="22"/>
                <w:szCs w:val="22"/>
              </w:rPr>
            </w:pPr>
            <w:r w:rsidRPr="00305310">
              <w:rPr>
                <w:sz w:val="22"/>
                <w:szCs w:val="22"/>
              </w:rPr>
              <w:t>Утвержденный план на  2014</w:t>
            </w:r>
            <w:r w:rsidR="00E27D5A" w:rsidRPr="00305310">
              <w:rPr>
                <w:sz w:val="22"/>
                <w:szCs w:val="22"/>
              </w:rPr>
              <w:t>год</w:t>
            </w:r>
          </w:p>
        </w:tc>
        <w:tc>
          <w:tcPr>
            <w:tcW w:w="1354" w:type="dxa"/>
            <w:shd w:val="clear" w:color="auto" w:fill="auto"/>
            <w:vAlign w:val="center"/>
            <w:hideMark/>
          </w:tcPr>
          <w:p w:rsidR="00E27D5A" w:rsidRPr="00305310" w:rsidRDefault="00BF6CC4" w:rsidP="00167B89">
            <w:pPr>
              <w:jc w:val="center"/>
              <w:rPr>
                <w:sz w:val="22"/>
                <w:szCs w:val="22"/>
              </w:rPr>
            </w:pPr>
            <w:r w:rsidRPr="00305310">
              <w:rPr>
                <w:sz w:val="22"/>
                <w:szCs w:val="22"/>
              </w:rPr>
              <w:t>Исполнено в 2014</w:t>
            </w:r>
            <w:r w:rsidR="00E27D5A" w:rsidRPr="00305310">
              <w:rPr>
                <w:sz w:val="22"/>
                <w:szCs w:val="22"/>
              </w:rPr>
              <w:t xml:space="preserve"> году</w:t>
            </w:r>
          </w:p>
        </w:tc>
        <w:tc>
          <w:tcPr>
            <w:tcW w:w="1353" w:type="dxa"/>
            <w:shd w:val="clear" w:color="auto" w:fill="auto"/>
            <w:vAlign w:val="center"/>
            <w:hideMark/>
          </w:tcPr>
          <w:p w:rsidR="00E27D5A" w:rsidRPr="00305310" w:rsidRDefault="00E27D5A" w:rsidP="00007A9D">
            <w:pPr>
              <w:jc w:val="center"/>
              <w:rPr>
                <w:sz w:val="22"/>
                <w:szCs w:val="22"/>
              </w:rPr>
            </w:pPr>
            <w:r w:rsidRPr="00305310">
              <w:rPr>
                <w:sz w:val="22"/>
                <w:szCs w:val="22"/>
              </w:rPr>
              <w:t>%  исполнения  плана</w:t>
            </w:r>
          </w:p>
        </w:tc>
      </w:tr>
      <w:tr w:rsidR="00E27D5A" w:rsidRPr="00261822" w:rsidTr="00007A9D">
        <w:trPr>
          <w:trHeight w:val="20"/>
        </w:trPr>
        <w:tc>
          <w:tcPr>
            <w:tcW w:w="4121" w:type="dxa"/>
            <w:shd w:val="clear" w:color="auto" w:fill="ECC0B6" w:themeFill="accent1" w:themeFillTint="66"/>
            <w:vAlign w:val="bottom"/>
            <w:hideMark/>
          </w:tcPr>
          <w:p w:rsidR="00E27D5A" w:rsidRPr="001F4F31" w:rsidRDefault="00E27D5A" w:rsidP="00167B89">
            <w:pPr>
              <w:rPr>
                <w:b/>
                <w:color w:val="000000"/>
                <w:sz w:val="24"/>
                <w:szCs w:val="24"/>
              </w:rPr>
            </w:pPr>
            <w:r w:rsidRPr="001F4F31">
              <w:rPr>
                <w:b/>
                <w:color w:val="000000"/>
                <w:sz w:val="24"/>
                <w:szCs w:val="24"/>
              </w:rPr>
              <w:t>Общегосударственные вопросы</w:t>
            </w:r>
          </w:p>
        </w:tc>
        <w:tc>
          <w:tcPr>
            <w:tcW w:w="851" w:type="dxa"/>
            <w:shd w:val="clear" w:color="auto" w:fill="ECC0B6" w:themeFill="accent1" w:themeFillTint="66"/>
            <w:vAlign w:val="bottom"/>
            <w:hideMark/>
          </w:tcPr>
          <w:p w:rsidR="00E27D5A" w:rsidRPr="001F4F31" w:rsidRDefault="00E27D5A" w:rsidP="00167B89">
            <w:pPr>
              <w:jc w:val="center"/>
              <w:rPr>
                <w:b/>
                <w:color w:val="000000"/>
                <w:sz w:val="24"/>
                <w:szCs w:val="24"/>
              </w:rPr>
            </w:pPr>
            <w:r w:rsidRPr="001F4F31">
              <w:rPr>
                <w:b/>
                <w:color w:val="000000"/>
                <w:sz w:val="24"/>
                <w:szCs w:val="24"/>
              </w:rPr>
              <w:t>01</w:t>
            </w:r>
          </w:p>
        </w:tc>
        <w:tc>
          <w:tcPr>
            <w:tcW w:w="1134" w:type="dxa"/>
            <w:shd w:val="clear" w:color="auto" w:fill="ECC0B6" w:themeFill="accent1" w:themeFillTint="66"/>
            <w:vAlign w:val="bottom"/>
            <w:hideMark/>
          </w:tcPr>
          <w:p w:rsidR="00E27D5A" w:rsidRPr="001F4F31" w:rsidRDefault="00E27D5A" w:rsidP="00167B89">
            <w:pPr>
              <w:jc w:val="center"/>
              <w:rPr>
                <w:b/>
                <w:color w:val="000000"/>
                <w:sz w:val="24"/>
                <w:szCs w:val="24"/>
              </w:rPr>
            </w:pPr>
            <w:r w:rsidRPr="001F4F31">
              <w:rPr>
                <w:b/>
                <w:color w:val="000000"/>
                <w:sz w:val="24"/>
                <w:szCs w:val="24"/>
              </w:rPr>
              <w:t> </w:t>
            </w:r>
          </w:p>
        </w:tc>
        <w:tc>
          <w:tcPr>
            <w:tcW w:w="1339" w:type="dxa"/>
            <w:shd w:val="clear" w:color="auto" w:fill="ECC0B6" w:themeFill="accent1" w:themeFillTint="66"/>
            <w:vAlign w:val="bottom"/>
            <w:hideMark/>
          </w:tcPr>
          <w:p w:rsidR="00E27D5A" w:rsidRPr="00305310" w:rsidRDefault="00DE6CDE" w:rsidP="00167B89">
            <w:pPr>
              <w:jc w:val="center"/>
              <w:rPr>
                <w:b/>
                <w:sz w:val="24"/>
                <w:szCs w:val="24"/>
              </w:rPr>
            </w:pPr>
            <w:r w:rsidRPr="00305310">
              <w:rPr>
                <w:b/>
                <w:sz w:val="24"/>
                <w:szCs w:val="24"/>
              </w:rPr>
              <w:t>45306,1</w:t>
            </w:r>
          </w:p>
        </w:tc>
        <w:tc>
          <w:tcPr>
            <w:tcW w:w="1354" w:type="dxa"/>
            <w:shd w:val="clear" w:color="auto" w:fill="ECC0B6" w:themeFill="accent1" w:themeFillTint="66"/>
            <w:vAlign w:val="bottom"/>
            <w:hideMark/>
          </w:tcPr>
          <w:p w:rsidR="00E27D5A" w:rsidRPr="00305310" w:rsidRDefault="00DE6CDE" w:rsidP="00167B89">
            <w:pPr>
              <w:jc w:val="center"/>
              <w:rPr>
                <w:b/>
                <w:sz w:val="24"/>
                <w:szCs w:val="24"/>
              </w:rPr>
            </w:pPr>
            <w:r w:rsidRPr="00305310">
              <w:rPr>
                <w:b/>
                <w:sz w:val="24"/>
                <w:szCs w:val="24"/>
              </w:rPr>
              <w:t>43986,1</w:t>
            </w:r>
          </w:p>
        </w:tc>
        <w:tc>
          <w:tcPr>
            <w:tcW w:w="1353" w:type="dxa"/>
            <w:shd w:val="clear" w:color="auto" w:fill="ECC0B6" w:themeFill="accent1" w:themeFillTint="66"/>
            <w:vAlign w:val="bottom"/>
            <w:hideMark/>
          </w:tcPr>
          <w:p w:rsidR="00E27D5A" w:rsidRPr="00305310" w:rsidRDefault="00AE01B5" w:rsidP="00167B89">
            <w:pPr>
              <w:jc w:val="center"/>
              <w:rPr>
                <w:b/>
                <w:sz w:val="24"/>
                <w:szCs w:val="24"/>
              </w:rPr>
            </w:pPr>
            <w:r w:rsidRPr="00305310">
              <w:rPr>
                <w:b/>
                <w:sz w:val="24"/>
                <w:szCs w:val="24"/>
              </w:rPr>
              <w:t>97,1</w:t>
            </w:r>
          </w:p>
        </w:tc>
      </w:tr>
      <w:tr w:rsidR="00E27D5A" w:rsidRPr="00261822" w:rsidTr="00007A9D">
        <w:trPr>
          <w:trHeight w:val="842"/>
        </w:trPr>
        <w:tc>
          <w:tcPr>
            <w:tcW w:w="4121" w:type="dxa"/>
            <w:shd w:val="clear" w:color="auto" w:fill="auto"/>
            <w:vAlign w:val="bottom"/>
            <w:hideMark/>
          </w:tcPr>
          <w:p w:rsidR="00E27D5A" w:rsidRPr="00261822" w:rsidRDefault="00E27D5A" w:rsidP="00167B89">
            <w:pPr>
              <w:rPr>
                <w:color w:val="000000"/>
                <w:sz w:val="24"/>
                <w:szCs w:val="24"/>
              </w:rPr>
            </w:pPr>
            <w:r w:rsidRPr="00261822">
              <w:rPr>
                <w:color w:val="000000"/>
                <w:sz w:val="24"/>
                <w:szCs w:val="24"/>
              </w:rPr>
              <w:t xml:space="preserve">Функционирование </w:t>
            </w:r>
            <w:r>
              <w:rPr>
                <w:color w:val="000000"/>
                <w:sz w:val="24"/>
                <w:szCs w:val="24"/>
              </w:rPr>
              <w:t xml:space="preserve">законодательных (представительных)  органов государственной власти и  </w:t>
            </w:r>
            <w:r w:rsidRPr="00261822">
              <w:rPr>
                <w:color w:val="000000"/>
                <w:sz w:val="24"/>
                <w:szCs w:val="24"/>
              </w:rPr>
              <w:t xml:space="preserve"> </w:t>
            </w:r>
            <w:r>
              <w:rPr>
                <w:color w:val="000000"/>
                <w:sz w:val="24"/>
                <w:szCs w:val="24"/>
              </w:rPr>
              <w:t>представительных</w:t>
            </w:r>
            <w:r w:rsidRPr="00261822">
              <w:rPr>
                <w:color w:val="000000"/>
                <w:sz w:val="24"/>
                <w:szCs w:val="24"/>
              </w:rPr>
              <w:t xml:space="preserve"> </w:t>
            </w:r>
            <w:r>
              <w:rPr>
                <w:color w:val="000000"/>
                <w:sz w:val="24"/>
                <w:szCs w:val="24"/>
              </w:rPr>
              <w:t xml:space="preserve"> органов</w:t>
            </w:r>
            <w:r w:rsidRPr="00261822">
              <w:rPr>
                <w:color w:val="000000"/>
                <w:sz w:val="24"/>
                <w:szCs w:val="24"/>
              </w:rPr>
              <w:t xml:space="preserve"> муниципального образования</w:t>
            </w:r>
          </w:p>
        </w:tc>
        <w:tc>
          <w:tcPr>
            <w:tcW w:w="851" w:type="dxa"/>
            <w:shd w:val="clear" w:color="auto" w:fill="auto"/>
            <w:vAlign w:val="bottom"/>
            <w:hideMark/>
          </w:tcPr>
          <w:p w:rsidR="00E27D5A" w:rsidRPr="00261822" w:rsidRDefault="00E27D5A" w:rsidP="00167B89">
            <w:pPr>
              <w:jc w:val="center"/>
              <w:rPr>
                <w:color w:val="000000"/>
                <w:sz w:val="24"/>
                <w:szCs w:val="24"/>
              </w:rPr>
            </w:pPr>
            <w:r>
              <w:rPr>
                <w:color w:val="000000"/>
                <w:sz w:val="24"/>
                <w:szCs w:val="24"/>
              </w:rPr>
              <w:t>01</w:t>
            </w:r>
          </w:p>
        </w:tc>
        <w:tc>
          <w:tcPr>
            <w:tcW w:w="1134" w:type="dxa"/>
            <w:shd w:val="clear" w:color="auto" w:fill="auto"/>
            <w:vAlign w:val="bottom"/>
            <w:hideMark/>
          </w:tcPr>
          <w:p w:rsidR="00E27D5A" w:rsidRPr="00261822" w:rsidRDefault="00E27D5A" w:rsidP="00167B89">
            <w:pPr>
              <w:jc w:val="center"/>
              <w:rPr>
                <w:color w:val="000000"/>
                <w:sz w:val="24"/>
                <w:szCs w:val="24"/>
              </w:rPr>
            </w:pPr>
            <w:r>
              <w:rPr>
                <w:color w:val="000000"/>
                <w:sz w:val="24"/>
                <w:szCs w:val="24"/>
              </w:rPr>
              <w:t>03</w:t>
            </w:r>
          </w:p>
        </w:tc>
        <w:tc>
          <w:tcPr>
            <w:tcW w:w="1339" w:type="dxa"/>
            <w:shd w:val="clear" w:color="auto" w:fill="auto"/>
            <w:vAlign w:val="bottom"/>
            <w:hideMark/>
          </w:tcPr>
          <w:p w:rsidR="00E27D5A" w:rsidRPr="00305310" w:rsidRDefault="00AE01B5" w:rsidP="00167B89">
            <w:pPr>
              <w:jc w:val="center"/>
              <w:rPr>
                <w:sz w:val="24"/>
                <w:szCs w:val="24"/>
              </w:rPr>
            </w:pPr>
            <w:r w:rsidRPr="00305310">
              <w:rPr>
                <w:sz w:val="24"/>
                <w:szCs w:val="24"/>
              </w:rPr>
              <w:t>407,6</w:t>
            </w:r>
          </w:p>
        </w:tc>
        <w:tc>
          <w:tcPr>
            <w:tcW w:w="1354" w:type="dxa"/>
            <w:shd w:val="clear" w:color="auto" w:fill="auto"/>
            <w:vAlign w:val="bottom"/>
            <w:hideMark/>
          </w:tcPr>
          <w:p w:rsidR="00E27D5A" w:rsidRPr="00305310" w:rsidRDefault="00AE01B5" w:rsidP="00167B89">
            <w:pPr>
              <w:jc w:val="center"/>
              <w:rPr>
                <w:sz w:val="24"/>
                <w:szCs w:val="24"/>
              </w:rPr>
            </w:pPr>
            <w:r w:rsidRPr="00305310">
              <w:rPr>
                <w:sz w:val="24"/>
                <w:szCs w:val="24"/>
              </w:rPr>
              <w:t>380,6</w:t>
            </w:r>
          </w:p>
        </w:tc>
        <w:tc>
          <w:tcPr>
            <w:tcW w:w="1353" w:type="dxa"/>
            <w:shd w:val="clear" w:color="auto" w:fill="auto"/>
            <w:vAlign w:val="bottom"/>
            <w:hideMark/>
          </w:tcPr>
          <w:p w:rsidR="00E27D5A" w:rsidRPr="00305310" w:rsidRDefault="00AE01B5" w:rsidP="00167B89">
            <w:pPr>
              <w:jc w:val="center"/>
              <w:rPr>
                <w:sz w:val="24"/>
                <w:szCs w:val="24"/>
              </w:rPr>
            </w:pPr>
            <w:r w:rsidRPr="00305310">
              <w:rPr>
                <w:sz w:val="24"/>
                <w:szCs w:val="24"/>
              </w:rPr>
              <w:t>93,4</w:t>
            </w:r>
          </w:p>
        </w:tc>
      </w:tr>
      <w:tr w:rsidR="00E27D5A" w:rsidRPr="00261822" w:rsidTr="00007A9D">
        <w:trPr>
          <w:trHeight w:val="1724"/>
        </w:trPr>
        <w:tc>
          <w:tcPr>
            <w:tcW w:w="4121" w:type="dxa"/>
            <w:shd w:val="clear" w:color="auto" w:fill="auto"/>
            <w:vAlign w:val="bottom"/>
            <w:hideMark/>
          </w:tcPr>
          <w:p w:rsidR="00E27D5A" w:rsidRPr="00261822" w:rsidRDefault="00E27D5A" w:rsidP="00167B89">
            <w:pPr>
              <w:rPr>
                <w:color w:val="000000"/>
                <w:sz w:val="24"/>
                <w:szCs w:val="24"/>
              </w:rPr>
            </w:pPr>
            <w:r w:rsidRPr="00261822">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vAlign w:val="bottom"/>
            <w:hideMark/>
          </w:tcPr>
          <w:p w:rsidR="00E27D5A" w:rsidRPr="00261822" w:rsidRDefault="00E27D5A" w:rsidP="00167B89">
            <w:pPr>
              <w:jc w:val="center"/>
              <w:rPr>
                <w:color w:val="000000"/>
                <w:sz w:val="24"/>
                <w:szCs w:val="24"/>
              </w:rPr>
            </w:pPr>
            <w:r w:rsidRPr="00261822">
              <w:rPr>
                <w:color w:val="000000"/>
                <w:sz w:val="24"/>
                <w:szCs w:val="24"/>
              </w:rPr>
              <w:t>01</w:t>
            </w:r>
          </w:p>
        </w:tc>
        <w:tc>
          <w:tcPr>
            <w:tcW w:w="1134" w:type="dxa"/>
            <w:shd w:val="clear" w:color="auto" w:fill="auto"/>
            <w:vAlign w:val="bottom"/>
            <w:hideMark/>
          </w:tcPr>
          <w:p w:rsidR="00E27D5A" w:rsidRPr="00261822" w:rsidRDefault="00E27D5A" w:rsidP="00167B89">
            <w:pPr>
              <w:jc w:val="center"/>
              <w:rPr>
                <w:color w:val="000000"/>
                <w:sz w:val="24"/>
                <w:szCs w:val="24"/>
              </w:rPr>
            </w:pPr>
            <w:r w:rsidRPr="00261822">
              <w:rPr>
                <w:color w:val="000000"/>
                <w:sz w:val="24"/>
                <w:szCs w:val="24"/>
              </w:rPr>
              <w:t>04</w:t>
            </w:r>
          </w:p>
        </w:tc>
        <w:tc>
          <w:tcPr>
            <w:tcW w:w="1339" w:type="dxa"/>
            <w:shd w:val="clear" w:color="auto" w:fill="auto"/>
            <w:vAlign w:val="bottom"/>
            <w:hideMark/>
          </w:tcPr>
          <w:p w:rsidR="00E27D5A" w:rsidRPr="00305310" w:rsidRDefault="00AE01B5" w:rsidP="00167B89">
            <w:pPr>
              <w:jc w:val="center"/>
              <w:rPr>
                <w:sz w:val="24"/>
                <w:szCs w:val="24"/>
              </w:rPr>
            </w:pPr>
            <w:r w:rsidRPr="00305310">
              <w:rPr>
                <w:sz w:val="24"/>
                <w:szCs w:val="24"/>
              </w:rPr>
              <w:t>21567,1</w:t>
            </w:r>
          </w:p>
        </w:tc>
        <w:tc>
          <w:tcPr>
            <w:tcW w:w="1354" w:type="dxa"/>
            <w:shd w:val="clear" w:color="auto" w:fill="auto"/>
            <w:vAlign w:val="bottom"/>
            <w:hideMark/>
          </w:tcPr>
          <w:p w:rsidR="00E27D5A" w:rsidRPr="00305310" w:rsidRDefault="00AE01B5" w:rsidP="00167B89">
            <w:pPr>
              <w:jc w:val="center"/>
              <w:rPr>
                <w:sz w:val="24"/>
                <w:szCs w:val="24"/>
              </w:rPr>
            </w:pPr>
            <w:r w:rsidRPr="00305310">
              <w:rPr>
                <w:sz w:val="24"/>
                <w:szCs w:val="24"/>
              </w:rPr>
              <w:t>21203,1</w:t>
            </w:r>
          </w:p>
        </w:tc>
        <w:tc>
          <w:tcPr>
            <w:tcW w:w="1353" w:type="dxa"/>
            <w:shd w:val="clear" w:color="auto" w:fill="auto"/>
            <w:vAlign w:val="bottom"/>
            <w:hideMark/>
          </w:tcPr>
          <w:p w:rsidR="00E27D5A" w:rsidRPr="00305310" w:rsidRDefault="00AE01B5" w:rsidP="00167B89">
            <w:pPr>
              <w:jc w:val="center"/>
              <w:rPr>
                <w:sz w:val="24"/>
                <w:szCs w:val="24"/>
              </w:rPr>
            </w:pPr>
            <w:r w:rsidRPr="00305310">
              <w:rPr>
                <w:sz w:val="24"/>
                <w:szCs w:val="24"/>
              </w:rPr>
              <w:t>98,3</w:t>
            </w:r>
          </w:p>
        </w:tc>
      </w:tr>
      <w:tr w:rsidR="00E27D5A" w:rsidRPr="00261822" w:rsidTr="00007A9D">
        <w:trPr>
          <w:trHeight w:val="275"/>
        </w:trPr>
        <w:tc>
          <w:tcPr>
            <w:tcW w:w="4121" w:type="dxa"/>
            <w:shd w:val="clear" w:color="auto" w:fill="auto"/>
            <w:vAlign w:val="bottom"/>
            <w:hideMark/>
          </w:tcPr>
          <w:p w:rsidR="00E27D5A" w:rsidRPr="00261822" w:rsidRDefault="00E27D5A" w:rsidP="00167B89">
            <w:pPr>
              <w:rPr>
                <w:color w:val="000000"/>
                <w:sz w:val="24"/>
                <w:szCs w:val="24"/>
              </w:rPr>
            </w:pPr>
            <w:r>
              <w:rPr>
                <w:color w:val="000000"/>
                <w:sz w:val="24"/>
                <w:szCs w:val="24"/>
              </w:rPr>
              <w:t>Судебная   система</w:t>
            </w:r>
          </w:p>
        </w:tc>
        <w:tc>
          <w:tcPr>
            <w:tcW w:w="851" w:type="dxa"/>
            <w:shd w:val="clear" w:color="auto" w:fill="auto"/>
            <w:vAlign w:val="bottom"/>
            <w:hideMark/>
          </w:tcPr>
          <w:p w:rsidR="00E27D5A" w:rsidRPr="00261822" w:rsidRDefault="00E27D5A" w:rsidP="00167B89">
            <w:pPr>
              <w:jc w:val="center"/>
              <w:rPr>
                <w:color w:val="000000"/>
                <w:sz w:val="24"/>
                <w:szCs w:val="24"/>
              </w:rPr>
            </w:pPr>
            <w:r>
              <w:rPr>
                <w:color w:val="000000"/>
                <w:sz w:val="24"/>
                <w:szCs w:val="24"/>
              </w:rPr>
              <w:t>01</w:t>
            </w:r>
          </w:p>
        </w:tc>
        <w:tc>
          <w:tcPr>
            <w:tcW w:w="1134" w:type="dxa"/>
            <w:shd w:val="clear" w:color="auto" w:fill="auto"/>
            <w:vAlign w:val="bottom"/>
            <w:hideMark/>
          </w:tcPr>
          <w:p w:rsidR="00E27D5A" w:rsidRPr="00261822" w:rsidRDefault="00E27D5A" w:rsidP="00167B89">
            <w:pPr>
              <w:jc w:val="center"/>
              <w:rPr>
                <w:color w:val="000000"/>
                <w:sz w:val="24"/>
                <w:szCs w:val="24"/>
              </w:rPr>
            </w:pPr>
            <w:r>
              <w:rPr>
                <w:color w:val="000000"/>
                <w:sz w:val="24"/>
                <w:szCs w:val="24"/>
              </w:rPr>
              <w:t>05</w:t>
            </w:r>
          </w:p>
        </w:tc>
        <w:tc>
          <w:tcPr>
            <w:tcW w:w="1339" w:type="dxa"/>
            <w:shd w:val="clear" w:color="auto" w:fill="auto"/>
            <w:vAlign w:val="bottom"/>
            <w:hideMark/>
          </w:tcPr>
          <w:p w:rsidR="00E27D5A" w:rsidRPr="00305310" w:rsidRDefault="00AE01B5" w:rsidP="00167B89">
            <w:pPr>
              <w:jc w:val="center"/>
              <w:rPr>
                <w:sz w:val="24"/>
                <w:szCs w:val="24"/>
              </w:rPr>
            </w:pPr>
            <w:r w:rsidRPr="00305310">
              <w:rPr>
                <w:sz w:val="24"/>
                <w:szCs w:val="24"/>
              </w:rPr>
              <w:t>7,0</w:t>
            </w:r>
          </w:p>
        </w:tc>
        <w:tc>
          <w:tcPr>
            <w:tcW w:w="1354" w:type="dxa"/>
            <w:shd w:val="clear" w:color="auto" w:fill="auto"/>
            <w:vAlign w:val="bottom"/>
            <w:hideMark/>
          </w:tcPr>
          <w:p w:rsidR="00E27D5A" w:rsidRPr="00305310" w:rsidRDefault="00AE01B5" w:rsidP="00167B89">
            <w:pPr>
              <w:jc w:val="center"/>
              <w:rPr>
                <w:sz w:val="24"/>
                <w:szCs w:val="24"/>
              </w:rPr>
            </w:pPr>
            <w:r w:rsidRPr="00305310">
              <w:rPr>
                <w:sz w:val="24"/>
                <w:szCs w:val="24"/>
              </w:rPr>
              <w:t>7,0</w:t>
            </w:r>
          </w:p>
        </w:tc>
        <w:tc>
          <w:tcPr>
            <w:tcW w:w="1353" w:type="dxa"/>
            <w:shd w:val="clear" w:color="auto" w:fill="auto"/>
            <w:vAlign w:val="bottom"/>
            <w:hideMark/>
          </w:tcPr>
          <w:p w:rsidR="00E27D5A" w:rsidRPr="00305310" w:rsidRDefault="00860A18" w:rsidP="00167B89">
            <w:pPr>
              <w:jc w:val="center"/>
              <w:rPr>
                <w:sz w:val="24"/>
                <w:szCs w:val="24"/>
              </w:rPr>
            </w:pPr>
            <w:r w:rsidRPr="00305310">
              <w:rPr>
                <w:sz w:val="24"/>
                <w:szCs w:val="24"/>
              </w:rPr>
              <w:t>100,0</w:t>
            </w:r>
          </w:p>
        </w:tc>
      </w:tr>
      <w:tr w:rsidR="00E27D5A" w:rsidRPr="00261822" w:rsidTr="00007A9D">
        <w:trPr>
          <w:trHeight w:val="1222"/>
        </w:trPr>
        <w:tc>
          <w:tcPr>
            <w:tcW w:w="4121" w:type="dxa"/>
            <w:shd w:val="clear" w:color="auto" w:fill="auto"/>
            <w:vAlign w:val="bottom"/>
            <w:hideMark/>
          </w:tcPr>
          <w:p w:rsidR="00E27D5A" w:rsidRPr="00261822" w:rsidRDefault="00E27D5A" w:rsidP="00167B89">
            <w:pPr>
              <w:rPr>
                <w:color w:val="000000"/>
                <w:sz w:val="24"/>
                <w:szCs w:val="24"/>
              </w:rPr>
            </w:pPr>
            <w:r w:rsidRPr="00190B78">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1" w:type="dxa"/>
            <w:shd w:val="clear" w:color="auto" w:fill="auto"/>
            <w:vAlign w:val="bottom"/>
            <w:hideMark/>
          </w:tcPr>
          <w:p w:rsidR="00E27D5A" w:rsidRPr="00261822" w:rsidRDefault="00E27D5A" w:rsidP="00167B89">
            <w:pPr>
              <w:jc w:val="center"/>
              <w:rPr>
                <w:color w:val="000000"/>
                <w:sz w:val="24"/>
                <w:szCs w:val="24"/>
              </w:rPr>
            </w:pPr>
            <w:r>
              <w:rPr>
                <w:color w:val="000000"/>
                <w:sz w:val="24"/>
                <w:szCs w:val="24"/>
              </w:rPr>
              <w:t>01</w:t>
            </w:r>
          </w:p>
        </w:tc>
        <w:tc>
          <w:tcPr>
            <w:tcW w:w="1134" w:type="dxa"/>
            <w:shd w:val="clear" w:color="auto" w:fill="auto"/>
            <w:vAlign w:val="bottom"/>
            <w:hideMark/>
          </w:tcPr>
          <w:p w:rsidR="00E27D5A" w:rsidRPr="00261822" w:rsidRDefault="00E27D5A" w:rsidP="00167B89">
            <w:pPr>
              <w:jc w:val="center"/>
              <w:rPr>
                <w:color w:val="000000"/>
                <w:sz w:val="24"/>
                <w:szCs w:val="24"/>
              </w:rPr>
            </w:pPr>
            <w:r>
              <w:rPr>
                <w:color w:val="000000"/>
                <w:sz w:val="24"/>
                <w:szCs w:val="24"/>
              </w:rPr>
              <w:t>06</w:t>
            </w:r>
          </w:p>
        </w:tc>
        <w:tc>
          <w:tcPr>
            <w:tcW w:w="1339" w:type="dxa"/>
            <w:shd w:val="clear" w:color="auto" w:fill="auto"/>
            <w:vAlign w:val="bottom"/>
            <w:hideMark/>
          </w:tcPr>
          <w:p w:rsidR="00E27D5A" w:rsidRPr="00305310" w:rsidRDefault="00AE01B5" w:rsidP="00167B89">
            <w:pPr>
              <w:jc w:val="center"/>
              <w:rPr>
                <w:sz w:val="24"/>
                <w:szCs w:val="24"/>
              </w:rPr>
            </w:pPr>
            <w:r w:rsidRPr="00305310">
              <w:rPr>
                <w:sz w:val="24"/>
                <w:szCs w:val="24"/>
              </w:rPr>
              <w:t>7266,1</w:t>
            </w:r>
          </w:p>
        </w:tc>
        <w:tc>
          <w:tcPr>
            <w:tcW w:w="1354" w:type="dxa"/>
            <w:shd w:val="clear" w:color="auto" w:fill="auto"/>
            <w:vAlign w:val="bottom"/>
            <w:hideMark/>
          </w:tcPr>
          <w:p w:rsidR="00E27D5A" w:rsidRPr="00305310" w:rsidRDefault="00AE01B5" w:rsidP="00167B89">
            <w:pPr>
              <w:jc w:val="center"/>
              <w:rPr>
                <w:sz w:val="24"/>
                <w:szCs w:val="24"/>
              </w:rPr>
            </w:pPr>
            <w:r w:rsidRPr="00305310">
              <w:rPr>
                <w:sz w:val="24"/>
                <w:szCs w:val="24"/>
              </w:rPr>
              <w:t>7044,0</w:t>
            </w:r>
          </w:p>
        </w:tc>
        <w:tc>
          <w:tcPr>
            <w:tcW w:w="1353" w:type="dxa"/>
            <w:shd w:val="clear" w:color="auto" w:fill="auto"/>
            <w:vAlign w:val="bottom"/>
            <w:hideMark/>
          </w:tcPr>
          <w:p w:rsidR="00E27D5A" w:rsidRPr="00305310" w:rsidRDefault="00AE01B5" w:rsidP="00167B89">
            <w:pPr>
              <w:jc w:val="center"/>
              <w:rPr>
                <w:sz w:val="24"/>
                <w:szCs w:val="24"/>
              </w:rPr>
            </w:pPr>
            <w:r w:rsidRPr="00305310">
              <w:rPr>
                <w:sz w:val="24"/>
                <w:szCs w:val="24"/>
              </w:rPr>
              <w:t>96,9</w:t>
            </w:r>
          </w:p>
        </w:tc>
      </w:tr>
      <w:tr w:rsidR="00E27D5A" w:rsidRPr="00261822" w:rsidTr="00007A9D">
        <w:trPr>
          <w:trHeight w:val="20"/>
        </w:trPr>
        <w:tc>
          <w:tcPr>
            <w:tcW w:w="4121" w:type="dxa"/>
            <w:shd w:val="clear" w:color="auto" w:fill="auto"/>
            <w:vAlign w:val="bottom"/>
            <w:hideMark/>
          </w:tcPr>
          <w:p w:rsidR="00E27D5A" w:rsidRPr="00261822" w:rsidRDefault="00E27D5A" w:rsidP="00167B89">
            <w:pPr>
              <w:rPr>
                <w:color w:val="000000"/>
                <w:sz w:val="24"/>
                <w:szCs w:val="24"/>
              </w:rPr>
            </w:pPr>
            <w:r w:rsidRPr="00261822">
              <w:rPr>
                <w:color w:val="000000"/>
                <w:sz w:val="24"/>
                <w:szCs w:val="24"/>
              </w:rPr>
              <w:t>Другие общегосударственные вопросы</w:t>
            </w:r>
          </w:p>
        </w:tc>
        <w:tc>
          <w:tcPr>
            <w:tcW w:w="851" w:type="dxa"/>
            <w:shd w:val="clear" w:color="auto" w:fill="auto"/>
            <w:vAlign w:val="bottom"/>
            <w:hideMark/>
          </w:tcPr>
          <w:p w:rsidR="00E27D5A" w:rsidRPr="00261822" w:rsidRDefault="00E27D5A" w:rsidP="00167B89">
            <w:pPr>
              <w:jc w:val="center"/>
              <w:rPr>
                <w:color w:val="000000"/>
                <w:sz w:val="24"/>
                <w:szCs w:val="24"/>
              </w:rPr>
            </w:pPr>
            <w:r w:rsidRPr="00261822">
              <w:rPr>
                <w:color w:val="000000"/>
                <w:sz w:val="24"/>
                <w:szCs w:val="24"/>
              </w:rPr>
              <w:t>01</w:t>
            </w:r>
          </w:p>
        </w:tc>
        <w:tc>
          <w:tcPr>
            <w:tcW w:w="1134" w:type="dxa"/>
            <w:shd w:val="clear" w:color="auto" w:fill="auto"/>
            <w:vAlign w:val="bottom"/>
            <w:hideMark/>
          </w:tcPr>
          <w:p w:rsidR="00E27D5A" w:rsidRPr="00261822" w:rsidRDefault="00E27D5A" w:rsidP="00167B89">
            <w:pPr>
              <w:jc w:val="center"/>
              <w:rPr>
                <w:color w:val="000000"/>
                <w:sz w:val="24"/>
                <w:szCs w:val="24"/>
              </w:rPr>
            </w:pPr>
            <w:r w:rsidRPr="00261822">
              <w:rPr>
                <w:color w:val="000000"/>
                <w:sz w:val="24"/>
                <w:szCs w:val="24"/>
              </w:rPr>
              <w:t>13</w:t>
            </w:r>
          </w:p>
        </w:tc>
        <w:tc>
          <w:tcPr>
            <w:tcW w:w="1339" w:type="dxa"/>
            <w:shd w:val="clear" w:color="auto" w:fill="auto"/>
            <w:vAlign w:val="bottom"/>
            <w:hideMark/>
          </w:tcPr>
          <w:p w:rsidR="00E27D5A" w:rsidRPr="00305310" w:rsidRDefault="009E7D69" w:rsidP="00167B89">
            <w:pPr>
              <w:jc w:val="center"/>
              <w:rPr>
                <w:sz w:val="24"/>
                <w:szCs w:val="24"/>
              </w:rPr>
            </w:pPr>
            <w:r w:rsidRPr="00305310">
              <w:rPr>
                <w:sz w:val="24"/>
                <w:szCs w:val="24"/>
              </w:rPr>
              <w:t>16058,3</w:t>
            </w:r>
          </w:p>
        </w:tc>
        <w:tc>
          <w:tcPr>
            <w:tcW w:w="1354" w:type="dxa"/>
            <w:shd w:val="clear" w:color="auto" w:fill="auto"/>
            <w:vAlign w:val="bottom"/>
            <w:hideMark/>
          </w:tcPr>
          <w:p w:rsidR="00E27D5A" w:rsidRPr="00305310" w:rsidRDefault="009E7D69" w:rsidP="00167B89">
            <w:pPr>
              <w:jc w:val="center"/>
              <w:rPr>
                <w:sz w:val="24"/>
                <w:szCs w:val="24"/>
              </w:rPr>
            </w:pPr>
            <w:r w:rsidRPr="00305310">
              <w:rPr>
                <w:sz w:val="24"/>
                <w:szCs w:val="24"/>
              </w:rPr>
              <w:t>15351,4</w:t>
            </w:r>
          </w:p>
        </w:tc>
        <w:tc>
          <w:tcPr>
            <w:tcW w:w="1353" w:type="dxa"/>
            <w:shd w:val="clear" w:color="auto" w:fill="auto"/>
            <w:vAlign w:val="bottom"/>
            <w:hideMark/>
          </w:tcPr>
          <w:p w:rsidR="00E27D5A" w:rsidRPr="00305310" w:rsidRDefault="009E7D69" w:rsidP="00167B89">
            <w:pPr>
              <w:jc w:val="center"/>
              <w:rPr>
                <w:sz w:val="24"/>
                <w:szCs w:val="24"/>
              </w:rPr>
            </w:pPr>
            <w:r w:rsidRPr="00305310">
              <w:rPr>
                <w:sz w:val="24"/>
                <w:szCs w:val="24"/>
              </w:rPr>
              <w:t>83,1</w:t>
            </w:r>
          </w:p>
        </w:tc>
      </w:tr>
      <w:tr w:rsidR="00E27D5A" w:rsidRPr="00261822" w:rsidTr="00007A9D">
        <w:trPr>
          <w:trHeight w:val="20"/>
        </w:trPr>
        <w:tc>
          <w:tcPr>
            <w:tcW w:w="4121" w:type="dxa"/>
            <w:shd w:val="clear" w:color="auto" w:fill="ECC0B6" w:themeFill="accent1" w:themeFillTint="66"/>
            <w:vAlign w:val="bottom"/>
            <w:hideMark/>
          </w:tcPr>
          <w:p w:rsidR="00E27D5A" w:rsidRPr="00261822" w:rsidRDefault="00E27D5A" w:rsidP="00167B89">
            <w:pPr>
              <w:rPr>
                <w:b/>
                <w:color w:val="000000"/>
                <w:sz w:val="24"/>
                <w:szCs w:val="24"/>
              </w:rPr>
            </w:pPr>
            <w:r w:rsidRPr="00261822">
              <w:rPr>
                <w:b/>
                <w:color w:val="000000"/>
                <w:sz w:val="24"/>
                <w:szCs w:val="24"/>
              </w:rPr>
              <w:lastRenderedPageBreak/>
              <w:t>Национальная оборона</w:t>
            </w:r>
          </w:p>
        </w:tc>
        <w:tc>
          <w:tcPr>
            <w:tcW w:w="851" w:type="dxa"/>
            <w:shd w:val="clear" w:color="auto" w:fill="ECC0B6" w:themeFill="accent1" w:themeFillTint="66"/>
            <w:vAlign w:val="bottom"/>
            <w:hideMark/>
          </w:tcPr>
          <w:p w:rsidR="00E27D5A" w:rsidRPr="00261822" w:rsidRDefault="00E27D5A" w:rsidP="00167B89">
            <w:pPr>
              <w:jc w:val="center"/>
              <w:rPr>
                <w:b/>
                <w:color w:val="000000"/>
                <w:sz w:val="24"/>
                <w:szCs w:val="24"/>
              </w:rPr>
            </w:pPr>
            <w:r w:rsidRPr="00261822">
              <w:rPr>
                <w:b/>
                <w:color w:val="000000"/>
                <w:sz w:val="24"/>
                <w:szCs w:val="24"/>
              </w:rPr>
              <w:t>02</w:t>
            </w:r>
          </w:p>
        </w:tc>
        <w:tc>
          <w:tcPr>
            <w:tcW w:w="1134" w:type="dxa"/>
            <w:shd w:val="clear" w:color="auto" w:fill="ECC0B6" w:themeFill="accent1" w:themeFillTint="66"/>
            <w:vAlign w:val="bottom"/>
            <w:hideMark/>
          </w:tcPr>
          <w:p w:rsidR="00E27D5A" w:rsidRPr="00261822" w:rsidRDefault="00E27D5A" w:rsidP="00167B89">
            <w:pPr>
              <w:jc w:val="center"/>
              <w:rPr>
                <w:b/>
                <w:color w:val="000000"/>
                <w:sz w:val="24"/>
                <w:szCs w:val="24"/>
              </w:rPr>
            </w:pPr>
            <w:r w:rsidRPr="00261822">
              <w:rPr>
                <w:b/>
                <w:color w:val="000000"/>
                <w:sz w:val="24"/>
                <w:szCs w:val="24"/>
              </w:rPr>
              <w:t> </w:t>
            </w:r>
          </w:p>
        </w:tc>
        <w:tc>
          <w:tcPr>
            <w:tcW w:w="1339" w:type="dxa"/>
            <w:shd w:val="clear" w:color="auto" w:fill="ECC0B6" w:themeFill="accent1" w:themeFillTint="66"/>
            <w:vAlign w:val="bottom"/>
            <w:hideMark/>
          </w:tcPr>
          <w:p w:rsidR="00E27D5A" w:rsidRPr="00305310" w:rsidRDefault="009E7D69" w:rsidP="00167B89">
            <w:pPr>
              <w:jc w:val="center"/>
              <w:rPr>
                <w:b/>
                <w:sz w:val="24"/>
                <w:szCs w:val="24"/>
              </w:rPr>
            </w:pPr>
            <w:r w:rsidRPr="00305310">
              <w:rPr>
                <w:b/>
                <w:sz w:val="24"/>
                <w:szCs w:val="24"/>
              </w:rPr>
              <w:t>1294,0</w:t>
            </w:r>
          </w:p>
        </w:tc>
        <w:tc>
          <w:tcPr>
            <w:tcW w:w="1354" w:type="dxa"/>
            <w:shd w:val="clear" w:color="auto" w:fill="ECC0B6" w:themeFill="accent1" w:themeFillTint="66"/>
            <w:vAlign w:val="bottom"/>
            <w:hideMark/>
          </w:tcPr>
          <w:p w:rsidR="00E27D5A" w:rsidRPr="00305310" w:rsidRDefault="009E7D69" w:rsidP="00167B89">
            <w:pPr>
              <w:jc w:val="center"/>
              <w:rPr>
                <w:b/>
                <w:sz w:val="24"/>
                <w:szCs w:val="24"/>
              </w:rPr>
            </w:pPr>
            <w:r w:rsidRPr="00305310">
              <w:rPr>
                <w:b/>
                <w:sz w:val="24"/>
                <w:szCs w:val="24"/>
              </w:rPr>
              <w:t>1294,0</w:t>
            </w:r>
          </w:p>
        </w:tc>
        <w:tc>
          <w:tcPr>
            <w:tcW w:w="1353" w:type="dxa"/>
            <w:shd w:val="clear" w:color="auto" w:fill="ECC0B6" w:themeFill="accent1" w:themeFillTint="66"/>
            <w:vAlign w:val="bottom"/>
            <w:hideMark/>
          </w:tcPr>
          <w:p w:rsidR="00E27D5A" w:rsidRPr="00305310" w:rsidRDefault="004B32B1" w:rsidP="00167B89">
            <w:pPr>
              <w:jc w:val="center"/>
              <w:rPr>
                <w:b/>
                <w:sz w:val="24"/>
                <w:szCs w:val="24"/>
              </w:rPr>
            </w:pPr>
            <w:r w:rsidRPr="00305310">
              <w:rPr>
                <w:b/>
                <w:sz w:val="24"/>
                <w:szCs w:val="24"/>
              </w:rPr>
              <w:t>100,0</w:t>
            </w:r>
          </w:p>
        </w:tc>
      </w:tr>
      <w:tr w:rsidR="00E27D5A" w:rsidRPr="00261822" w:rsidTr="00007A9D">
        <w:trPr>
          <w:trHeight w:val="20"/>
        </w:trPr>
        <w:tc>
          <w:tcPr>
            <w:tcW w:w="4121" w:type="dxa"/>
            <w:shd w:val="clear" w:color="auto" w:fill="auto"/>
            <w:vAlign w:val="bottom"/>
            <w:hideMark/>
          </w:tcPr>
          <w:p w:rsidR="00E27D5A" w:rsidRPr="00261822" w:rsidRDefault="00E27D5A" w:rsidP="00167B89">
            <w:pPr>
              <w:rPr>
                <w:color w:val="000000"/>
                <w:sz w:val="24"/>
                <w:szCs w:val="24"/>
              </w:rPr>
            </w:pPr>
            <w:r w:rsidRPr="00261822">
              <w:rPr>
                <w:color w:val="000000"/>
                <w:sz w:val="24"/>
                <w:szCs w:val="24"/>
              </w:rPr>
              <w:t>Мобилизационная и вневойсковая подготовка</w:t>
            </w:r>
          </w:p>
        </w:tc>
        <w:tc>
          <w:tcPr>
            <w:tcW w:w="851" w:type="dxa"/>
            <w:shd w:val="clear" w:color="auto" w:fill="auto"/>
            <w:vAlign w:val="bottom"/>
            <w:hideMark/>
          </w:tcPr>
          <w:p w:rsidR="00E27D5A" w:rsidRPr="00261822" w:rsidRDefault="00E27D5A" w:rsidP="00167B89">
            <w:pPr>
              <w:jc w:val="center"/>
              <w:rPr>
                <w:color w:val="000000"/>
                <w:sz w:val="24"/>
                <w:szCs w:val="24"/>
              </w:rPr>
            </w:pPr>
            <w:r w:rsidRPr="00261822">
              <w:rPr>
                <w:color w:val="000000"/>
                <w:sz w:val="24"/>
                <w:szCs w:val="24"/>
              </w:rPr>
              <w:t>02</w:t>
            </w:r>
          </w:p>
        </w:tc>
        <w:tc>
          <w:tcPr>
            <w:tcW w:w="1134" w:type="dxa"/>
            <w:shd w:val="clear" w:color="auto" w:fill="auto"/>
            <w:vAlign w:val="bottom"/>
            <w:hideMark/>
          </w:tcPr>
          <w:p w:rsidR="00E27D5A" w:rsidRPr="00261822" w:rsidRDefault="00E27D5A" w:rsidP="00167B89">
            <w:pPr>
              <w:jc w:val="center"/>
              <w:rPr>
                <w:color w:val="000000"/>
                <w:sz w:val="24"/>
                <w:szCs w:val="24"/>
              </w:rPr>
            </w:pPr>
            <w:r w:rsidRPr="00261822">
              <w:rPr>
                <w:color w:val="000000"/>
                <w:sz w:val="24"/>
                <w:szCs w:val="24"/>
              </w:rPr>
              <w:t>03</w:t>
            </w:r>
          </w:p>
        </w:tc>
        <w:tc>
          <w:tcPr>
            <w:tcW w:w="1339" w:type="dxa"/>
            <w:shd w:val="clear" w:color="auto" w:fill="auto"/>
            <w:vAlign w:val="bottom"/>
            <w:hideMark/>
          </w:tcPr>
          <w:p w:rsidR="00E27D5A" w:rsidRPr="00305310" w:rsidRDefault="009E7D69" w:rsidP="00167B89">
            <w:pPr>
              <w:jc w:val="center"/>
              <w:rPr>
                <w:sz w:val="24"/>
                <w:szCs w:val="24"/>
              </w:rPr>
            </w:pPr>
            <w:r w:rsidRPr="00305310">
              <w:rPr>
                <w:sz w:val="24"/>
                <w:szCs w:val="24"/>
              </w:rPr>
              <w:t>1294,0</w:t>
            </w:r>
          </w:p>
        </w:tc>
        <w:tc>
          <w:tcPr>
            <w:tcW w:w="1354" w:type="dxa"/>
            <w:shd w:val="clear" w:color="auto" w:fill="auto"/>
            <w:vAlign w:val="bottom"/>
            <w:hideMark/>
          </w:tcPr>
          <w:p w:rsidR="00E27D5A" w:rsidRPr="00305310" w:rsidRDefault="009E7D69" w:rsidP="00167B89">
            <w:pPr>
              <w:jc w:val="center"/>
              <w:rPr>
                <w:sz w:val="24"/>
                <w:szCs w:val="24"/>
              </w:rPr>
            </w:pPr>
            <w:r w:rsidRPr="00305310">
              <w:rPr>
                <w:sz w:val="24"/>
                <w:szCs w:val="24"/>
              </w:rPr>
              <w:t>1294,0</w:t>
            </w:r>
          </w:p>
        </w:tc>
        <w:tc>
          <w:tcPr>
            <w:tcW w:w="1353" w:type="dxa"/>
            <w:shd w:val="clear" w:color="auto" w:fill="auto"/>
            <w:vAlign w:val="bottom"/>
            <w:hideMark/>
          </w:tcPr>
          <w:p w:rsidR="00E27D5A" w:rsidRPr="00305310" w:rsidRDefault="004B32B1" w:rsidP="00167B89">
            <w:pPr>
              <w:jc w:val="center"/>
              <w:rPr>
                <w:sz w:val="24"/>
                <w:szCs w:val="24"/>
              </w:rPr>
            </w:pPr>
            <w:r w:rsidRPr="00305310">
              <w:rPr>
                <w:sz w:val="24"/>
                <w:szCs w:val="24"/>
              </w:rPr>
              <w:t>100,0</w:t>
            </w:r>
          </w:p>
        </w:tc>
      </w:tr>
      <w:tr w:rsidR="00E27D5A" w:rsidRPr="00261822" w:rsidTr="00007A9D">
        <w:trPr>
          <w:trHeight w:val="20"/>
        </w:trPr>
        <w:tc>
          <w:tcPr>
            <w:tcW w:w="4121" w:type="dxa"/>
            <w:shd w:val="clear" w:color="auto" w:fill="ECC0B6" w:themeFill="accent1" w:themeFillTint="66"/>
            <w:vAlign w:val="bottom"/>
            <w:hideMark/>
          </w:tcPr>
          <w:p w:rsidR="00E27D5A" w:rsidRPr="00261822" w:rsidRDefault="00E27D5A" w:rsidP="00167B89">
            <w:pPr>
              <w:rPr>
                <w:b/>
                <w:color w:val="000000"/>
                <w:sz w:val="24"/>
                <w:szCs w:val="24"/>
              </w:rPr>
            </w:pPr>
            <w:r w:rsidRPr="00261822">
              <w:rPr>
                <w:b/>
                <w:color w:val="000000"/>
                <w:sz w:val="24"/>
                <w:szCs w:val="24"/>
              </w:rPr>
              <w:t>Национальная безопасность и правоохранительная деятельность</w:t>
            </w:r>
          </w:p>
        </w:tc>
        <w:tc>
          <w:tcPr>
            <w:tcW w:w="851" w:type="dxa"/>
            <w:shd w:val="clear" w:color="auto" w:fill="ECC0B6" w:themeFill="accent1" w:themeFillTint="66"/>
            <w:vAlign w:val="bottom"/>
            <w:hideMark/>
          </w:tcPr>
          <w:p w:rsidR="00E27D5A" w:rsidRPr="00261822" w:rsidRDefault="00E27D5A" w:rsidP="00167B89">
            <w:pPr>
              <w:jc w:val="center"/>
              <w:rPr>
                <w:b/>
                <w:color w:val="000000"/>
                <w:sz w:val="24"/>
                <w:szCs w:val="24"/>
              </w:rPr>
            </w:pPr>
            <w:r w:rsidRPr="00261822">
              <w:rPr>
                <w:b/>
                <w:color w:val="000000"/>
                <w:sz w:val="24"/>
                <w:szCs w:val="24"/>
              </w:rPr>
              <w:t>03</w:t>
            </w:r>
          </w:p>
        </w:tc>
        <w:tc>
          <w:tcPr>
            <w:tcW w:w="1134" w:type="dxa"/>
            <w:shd w:val="clear" w:color="auto" w:fill="ECC0B6" w:themeFill="accent1" w:themeFillTint="66"/>
            <w:vAlign w:val="bottom"/>
            <w:hideMark/>
          </w:tcPr>
          <w:p w:rsidR="00E27D5A" w:rsidRPr="00261822" w:rsidRDefault="00E27D5A" w:rsidP="00167B89">
            <w:pPr>
              <w:jc w:val="center"/>
              <w:rPr>
                <w:b/>
                <w:color w:val="000000"/>
                <w:sz w:val="24"/>
                <w:szCs w:val="24"/>
              </w:rPr>
            </w:pPr>
            <w:r w:rsidRPr="00261822">
              <w:rPr>
                <w:b/>
                <w:color w:val="000000"/>
                <w:sz w:val="24"/>
                <w:szCs w:val="24"/>
              </w:rPr>
              <w:t> </w:t>
            </w:r>
          </w:p>
        </w:tc>
        <w:tc>
          <w:tcPr>
            <w:tcW w:w="1339" w:type="dxa"/>
            <w:shd w:val="clear" w:color="auto" w:fill="ECC0B6" w:themeFill="accent1" w:themeFillTint="66"/>
            <w:vAlign w:val="bottom"/>
            <w:hideMark/>
          </w:tcPr>
          <w:p w:rsidR="00E27D5A" w:rsidRPr="00305310" w:rsidRDefault="00A24542" w:rsidP="00167B89">
            <w:pPr>
              <w:jc w:val="center"/>
              <w:rPr>
                <w:b/>
                <w:sz w:val="24"/>
                <w:szCs w:val="24"/>
              </w:rPr>
            </w:pPr>
            <w:r w:rsidRPr="00305310">
              <w:rPr>
                <w:b/>
                <w:sz w:val="24"/>
                <w:szCs w:val="24"/>
              </w:rPr>
              <w:t>40,4</w:t>
            </w:r>
          </w:p>
        </w:tc>
        <w:tc>
          <w:tcPr>
            <w:tcW w:w="1354" w:type="dxa"/>
            <w:shd w:val="clear" w:color="auto" w:fill="ECC0B6" w:themeFill="accent1" w:themeFillTint="66"/>
            <w:vAlign w:val="bottom"/>
            <w:hideMark/>
          </w:tcPr>
          <w:p w:rsidR="00E27D5A" w:rsidRPr="00305310" w:rsidRDefault="00A24542" w:rsidP="00167B89">
            <w:pPr>
              <w:jc w:val="center"/>
              <w:rPr>
                <w:b/>
                <w:sz w:val="24"/>
                <w:szCs w:val="24"/>
              </w:rPr>
            </w:pPr>
            <w:r w:rsidRPr="00305310">
              <w:rPr>
                <w:b/>
                <w:sz w:val="24"/>
                <w:szCs w:val="24"/>
              </w:rPr>
              <w:t>40,4</w:t>
            </w:r>
          </w:p>
        </w:tc>
        <w:tc>
          <w:tcPr>
            <w:tcW w:w="1353" w:type="dxa"/>
            <w:shd w:val="clear" w:color="auto" w:fill="ECC0B6" w:themeFill="accent1" w:themeFillTint="66"/>
            <w:vAlign w:val="bottom"/>
            <w:hideMark/>
          </w:tcPr>
          <w:p w:rsidR="00E27D5A" w:rsidRPr="00305310" w:rsidRDefault="00A24542" w:rsidP="00167B89">
            <w:pPr>
              <w:jc w:val="center"/>
              <w:rPr>
                <w:b/>
                <w:sz w:val="24"/>
                <w:szCs w:val="24"/>
              </w:rPr>
            </w:pPr>
            <w:r w:rsidRPr="00305310">
              <w:rPr>
                <w:b/>
                <w:sz w:val="24"/>
                <w:szCs w:val="24"/>
              </w:rPr>
              <w:t>100,0</w:t>
            </w:r>
          </w:p>
        </w:tc>
      </w:tr>
      <w:tr w:rsidR="00E27D5A" w:rsidRPr="00261822" w:rsidTr="00007A9D">
        <w:trPr>
          <w:trHeight w:val="20"/>
        </w:trPr>
        <w:tc>
          <w:tcPr>
            <w:tcW w:w="4121" w:type="dxa"/>
            <w:shd w:val="clear" w:color="auto" w:fill="auto"/>
            <w:vAlign w:val="bottom"/>
            <w:hideMark/>
          </w:tcPr>
          <w:p w:rsidR="00E27D5A" w:rsidRPr="00261822" w:rsidRDefault="00E27D5A" w:rsidP="00167B89">
            <w:pPr>
              <w:rPr>
                <w:color w:val="000000"/>
                <w:sz w:val="24"/>
                <w:szCs w:val="24"/>
              </w:rPr>
            </w:pPr>
            <w:r w:rsidRPr="00261822">
              <w:rPr>
                <w:color w:val="000000"/>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851" w:type="dxa"/>
            <w:shd w:val="clear" w:color="auto" w:fill="auto"/>
            <w:vAlign w:val="bottom"/>
            <w:hideMark/>
          </w:tcPr>
          <w:p w:rsidR="00E27D5A" w:rsidRPr="00261822" w:rsidRDefault="00E27D5A" w:rsidP="00167B89">
            <w:pPr>
              <w:jc w:val="center"/>
              <w:rPr>
                <w:color w:val="000000"/>
                <w:sz w:val="24"/>
                <w:szCs w:val="24"/>
              </w:rPr>
            </w:pPr>
            <w:r w:rsidRPr="00261822">
              <w:rPr>
                <w:color w:val="000000"/>
                <w:sz w:val="24"/>
                <w:szCs w:val="24"/>
              </w:rPr>
              <w:t>03</w:t>
            </w:r>
          </w:p>
        </w:tc>
        <w:tc>
          <w:tcPr>
            <w:tcW w:w="1134" w:type="dxa"/>
            <w:shd w:val="clear" w:color="auto" w:fill="auto"/>
            <w:vAlign w:val="bottom"/>
            <w:hideMark/>
          </w:tcPr>
          <w:p w:rsidR="00E27D5A" w:rsidRPr="00261822" w:rsidRDefault="00E27D5A" w:rsidP="00167B89">
            <w:pPr>
              <w:jc w:val="center"/>
              <w:rPr>
                <w:color w:val="000000"/>
                <w:sz w:val="24"/>
                <w:szCs w:val="24"/>
              </w:rPr>
            </w:pPr>
            <w:r w:rsidRPr="00261822">
              <w:rPr>
                <w:color w:val="000000"/>
                <w:sz w:val="24"/>
                <w:szCs w:val="24"/>
              </w:rPr>
              <w:t>09</w:t>
            </w:r>
          </w:p>
        </w:tc>
        <w:tc>
          <w:tcPr>
            <w:tcW w:w="1339" w:type="dxa"/>
            <w:shd w:val="clear" w:color="auto" w:fill="auto"/>
            <w:vAlign w:val="bottom"/>
            <w:hideMark/>
          </w:tcPr>
          <w:p w:rsidR="00E27D5A" w:rsidRPr="00305310" w:rsidRDefault="00A24542" w:rsidP="00167B89">
            <w:pPr>
              <w:jc w:val="center"/>
              <w:rPr>
                <w:sz w:val="24"/>
                <w:szCs w:val="24"/>
              </w:rPr>
            </w:pPr>
            <w:r w:rsidRPr="00305310">
              <w:rPr>
                <w:sz w:val="24"/>
                <w:szCs w:val="24"/>
              </w:rPr>
              <w:t>40,4</w:t>
            </w:r>
          </w:p>
        </w:tc>
        <w:tc>
          <w:tcPr>
            <w:tcW w:w="1354" w:type="dxa"/>
            <w:shd w:val="clear" w:color="auto" w:fill="auto"/>
            <w:vAlign w:val="bottom"/>
            <w:hideMark/>
          </w:tcPr>
          <w:p w:rsidR="00E27D5A" w:rsidRPr="00305310" w:rsidRDefault="00A24542" w:rsidP="00167B89">
            <w:pPr>
              <w:jc w:val="center"/>
              <w:rPr>
                <w:sz w:val="24"/>
                <w:szCs w:val="24"/>
              </w:rPr>
            </w:pPr>
            <w:r w:rsidRPr="00305310">
              <w:rPr>
                <w:sz w:val="24"/>
                <w:szCs w:val="24"/>
              </w:rPr>
              <w:t>40,4</w:t>
            </w:r>
          </w:p>
        </w:tc>
        <w:tc>
          <w:tcPr>
            <w:tcW w:w="1353" w:type="dxa"/>
            <w:shd w:val="clear" w:color="auto" w:fill="auto"/>
            <w:vAlign w:val="bottom"/>
            <w:hideMark/>
          </w:tcPr>
          <w:p w:rsidR="00E27D5A" w:rsidRPr="00305310" w:rsidRDefault="00A24542" w:rsidP="00167B89">
            <w:pPr>
              <w:jc w:val="center"/>
              <w:rPr>
                <w:sz w:val="24"/>
                <w:szCs w:val="24"/>
              </w:rPr>
            </w:pPr>
            <w:r w:rsidRPr="00305310">
              <w:rPr>
                <w:sz w:val="24"/>
                <w:szCs w:val="24"/>
              </w:rPr>
              <w:t>100,0</w:t>
            </w:r>
          </w:p>
        </w:tc>
      </w:tr>
      <w:tr w:rsidR="001F4F31" w:rsidRPr="00261822" w:rsidTr="00007A9D">
        <w:trPr>
          <w:trHeight w:val="20"/>
        </w:trPr>
        <w:tc>
          <w:tcPr>
            <w:tcW w:w="4121" w:type="dxa"/>
            <w:shd w:val="clear" w:color="auto" w:fill="ECC0B6" w:themeFill="accent1" w:themeFillTint="66"/>
            <w:vAlign w:val="bottom"/>
            <w:hideMark/>
          </w:tcPr>
          <w:p w:rsidR="001F4F31" w:rsidRPr="00261822" w:rsidRDefault="001F4F31" w:rsidP="001F4F31">
            <w:pPr>
              <w:rPr>
                <w:b/>
                <w:color w:val="000000"/>
                <w:sz w:val="24"/>
                <w:szCs w:val="24"/>
              </w:rPr>
            </w:pPr>
            <w:r w:rsidRPr="00261822">
              <w:rPr>
                <w:b/>
                <w:color w:val="000000"/>
                <w:sz w:val="24"/>
                <w:szCs w:val="24"/>
              </w:rPr>
              <w:t xml:space="preserve">Национальная </w:t>
            </w:r>
            <w:r>
              <w:rPr>
                <w:b/>
                <w:color w:val="000000"/>
                <w:sz w:val="24"/>
                <w:szCs w:val="24"/>
              </w:rPr>
              <w:t>экономика</w:t>
            </w:r>
          </w:p>
        </w:tc>
        <w:tc>
          <w:tcPr>
            <w:tcW w:w="851" w:type="dxa"/>
            <w:shd w:val="clear" w:color="auto" w:fill="ECC0B6" w:themeFill="accent1" w:themeFillTint="66"/>
            <w:vAlign w:val="bottom"/>
            <w:hideMark/>
          </w:tcPr>
          <w:p w:rsidR="001F4F31" w:rsidRPr="00261822" w:rsidRDefault="001F4F31" w:rsidP="00167B89">
            <w:pPr>
              <w:jc w:val="center"/>
              <w:rPr>
                <w:b/>
                <w:color w:val="000000"/>
                <w:sz w:val="24"/>
                <w:szCs w:val="24"/>
              </w:rPr>
            </w:pPr>
            <w:r w:rsidRPr="00261822">
              <w:rPr>
                <w:b/>
                <w:color w:val="000000"/>
                <w:sz w:val="24"/>
                <w:szCs w:val="24"/>
              </w:rPr>
              <w:t>04</w:t>
            </w:r>
          </w:p>
        </w:tc>
        <w:tc>
          <w:tcPr>
            <w:tcW w:w="1134" w:type="dxa"/>
            <w:shd w:val="clear" w:color="auto" w:fill="ECC0B6" w:themeFill="accent1" w:themeFillTint="66"/>
            <w:vAlign w:val="bottom"/>
            <w:hideMark/>
          </w:tcPr>
          <w:p w:rsidR="001F4F31" w:rsidRPr="00261822" w:rsidRDefault="001F4F31" w:rsidP="00167B89">
            <w:pPr>
              <w:jc w:val="center"/>
              <w:rPr>
                <w:b/>
                <w:color w:val="000000"/>
                <w:sz w:val="24"/>
                <w:szCs w:val="24"/>
              </w:rPr>
            </w:pPr>
            <w:r w:rsidRPr="00261822">
              <w:rPr>
                <w:b/>
                <w:color w:val="000000"/>
                <w:sz w:val="24"/>
                <w:szCs w:val="24"/>
              </w:rPr>
              <w:t> </w:t>
            </w:r>
          </w:p>
        </w:tc>
        <w:tc>
          <w:tcPr>
            <w:tcW w:w="1339" w:type="dxa"/>
            <w:shd w:val="clear" w:color="auto" w:fill="ECC0B6" w:themeFill="accent1" w:themeFillTint="66"/>
            <w:vAlign w:val="bottom"/>
            <w:hideMark/>
          </w:tcPr>
          <w:p w:rsidR="001F4F31" w:rsidRPr="00305310" w:rsidRDefault="00A24542" w:rsidP="00167B89">
            <w:pPr>
              <w:jc w:val="center"/>
              <w:rPr>
                <w:b/>
                <w:sz w:val="24"/>
                <w:szCs w:val="24"/>
              </w:rPr>
            </w:pPr>
            <w:r w:rsidRPr="00305310">
              <w:rPr>
                <w:b/>
                <w:sz w:val="24"/>
                <w:szCs w:val="24"/>
              </w:rPr>
              <w:t>42581,8</w:t>
            </w:r>
          </w:p>
        </w:tc>
        <w:tc>
          <w:tcPr>
            <w:tcW w:w="1354" w:type="dxa"/>
            <w:shd w:val="clear" w:color="auto" w:fill="ECC0B6" w:themeFill="accent1" w:themeFillTint="66"/>
            <w:vAlign w:val="bottom"/>
            <w:hideMark/>
          </w:tcPr>
          <w:p w:rsidR="001F4F31" w:rsidRPr="00305310" w:rsidRDefault="00A24542" w:rsidP="00167B89">
            <w:pPr>
              <w:jc w:val="center"/>
              <w:rPr>
                <w:b/>
                <w:sz w:val="24"/>
                <w:szCs w:val="24"/>
              </w:rPr>
            </w:pPr>
            <w:r w:rsidRPr="00305310">
              <w:rPr>
                <w:b/>
                <w:sz w:val="24"/>
                <w:szCs w:val="24"/>
              </w:rPr>
              <w:t>34286,8</w:t>
            </w:r>
          </w:p>
        </w:tc>
        <w:tc>
          <w:tcPr>
            <w:tcW w:w="1353" w:type="dxa"/>
            <w:shd w:val="clear" w:color="auto" w:fill="ECC0B6" w:themeFill="accent1" w:themeFillTint="66"/>
            <w:vAlign w:val="bottom"/>
            <w:hideMark/>
          </w:tcPr>
          <w:p w:rsidR="001F4F31" w:rsidRPr="00305310" w:rsidRDefault="00A24542" w:rsidP="00167B89">
            <w:pPr>
              <w:jc w:val="center"/>
              <w:rPr>
                <w:b/>
                <w:sz w:val="24"/>
                <w:szCs w:val="24"/>
              </w:rPr>
            </w:pPr>
            <w:r w:rsidRPr="00305310">
              <w:rPr>
                <w:b/>
                <w:sz w:val="24"/>
                <w:szCs w:val="24"/>
              </w:rPr>
              <w:t>80,5</w:t>
            </w:r>
          </w:p>
        </w:tc>
      </w:tr>
      <w:tr w:rsidR="001F4F31" w:rsidRPr="00261822" w:rsidTr="00007A9D">
        <w:trPr>
          <w:trHeight w:val="20"/>
        </w:trPr>
        <w:tc>
          <w:tcPr>
            <w:tcW w:w="4121" w:type="dxa"/>
            <w:shd w:val="clear" w:color="auto" w:fill="auto"/>
            <w:vAlign w:val="bottom"/>
            <w:hideMark/>
          </w:tcPr>
          <w:p w:rsidR="001F4F31" w:rsidRPr="00261822" w:rsidRDefault="001F4F31" w:rsidP="00167B89">
            <w:pPr>
              <w:rPr>
                <w:color w:val="000000"/>
                <w:sz w:val="24"/>
                <w:szCs w:val="24"/>
              </w:rPr>
            </w:pPr>
            <w:r w:rsidRPr="0037157E">
              <w:rPr>
                <w:color w:val="000000"/>
                <w:sz w:val="24"/>
                <w:szCs w:val="24"/>
              </w:rPr>
              <w:t>Сельское хозяйство и рыболовство</w:t>
            </w:r>
          </w:p>
        </w:tc>
        <w:tc>
          <w:tcPr>
            <w:tcW w:w="851" w:type="dxa"/>
            <w:shd w:val="clear" w:color="auto" w:fill="auto"/>
            <w:vAlign w:val="bottom"/>
            <w:hideMark/>
          </w:tcPr>
          <w:p w:rsidR="001F4F31" w:rsidRPr="00261822" w:rsidRDefault="001F4F31" w:rsidP="00167B89">
            <w:pPr>
              <w:jc w:val="center"/>
              <w:rPr>
                <w:color w:val="000000"/>
                <w:sz w:val="24"/>
                <w:szCs w:val="24"/>
              </w:rPr>
            </w:pPr>
            <w:r w:rsidRPr="00261822">
              <w:rPr>
                <w:color w:val="000000"/>
                <w:sz w:val="24"/>
                <w:szCs w:val="24"/>
              </w:rPr>
              <w:t>04</w:t>
            </w:r>
          </w:p>
        </w:tc>
        <w:tc>
          <w:tcPr>
            <w:tcW w:w="1134" w:type="dxa"/>
            <w:shd w:val="clear" w:color="auto" w:fill="auto"/>
            <w:vAlign w:val="bottom"/>
            <w:hideMark/>
          </w:tcPr>
          <w:p w:rsidR="001F4F31" w:rsidRPr="00261822" w:rsidRDefault="001F4F31" w:rsidP="00167B89">
            <w:pPr>
              <w:jc w:val="center"/>
              <w:rPr>
                <w:color w:val="000000"/>
                <w:sz w:val="24"/>
                <w:szCs w:val="24"/>
              </w:rPr>
            </w:pPr>
            <w:r w:rsidRPr="00261822">
              <w:rPr>
                <w:color w:val="000000"/>
                <w:sz w:val="24"/>
                <w:szCs w:val="24"/>
              </w:rPr>
              <w:t>0</w:t>
            </w:r>
            <w:r>
              <w:rPr>
                <w:color w:val="000000"/>
                <w:sz w:val="24"/>
                <w:szCs w:val="24"/>
              </w:rPr>
              <w:t>5</w:t>
            </w:r>
          </w:p>
        </w:tc>
        <w:tc>
          <w:tcPr>
            <w:tcW w:w="1339" w:type="dxa"/>
            <w:shd w:val="clear" w:color="auto" w:fill="auto"/>
            <w:vAlign w:val="bottom"/>
            <w:hideMark/>
          </w:tcPr>
          <w:p w:rsidR="001F4F31" w:rsidRPr="00305310" w:rsidRDefault="004D4B0E" w:rsidP="00167B89">
            <w:pPr>
              <w:jc w:val="center"/>
              <w:rPr>
                <w:sz w:val="24"/>
                <w:szCs w:val="24"/>
              </w:rPr>
            </w:pPr>
            <w:r w:rsidRPr="00305310">
              <w:rPr>
                <w:sz w:val="24"/>
                <w:szCs w:val="24"/>
              </w:rPr>
              <w:t>230,2</w:t>
            </w:r>
          </w:p>
        </w:tc>
        <w:tc>
          <w:tcPr>
            <w:tcW w:w="1354" w:type="dxa"/>
            <w:shd w:val="clear" w:color="auto" w:fill="auto"/>
            <w:vAlign w:val="bottom"/>
            <w:hideMark/>
          </w:tcPr>
          <w:p w:rsidR="001F4F31" w:rsidRPr="00305310" w:rsidRDefault="004D4B0E" w:rsidP="00167B89">
            <w:pPr>
              <w:jc w:val="center"/>
              <w:rPr>
                <w:sz w:val="24"/>
                <w:szCs w:val="24"/>
              </w:rPr>
            </w:pPr>
            <w:r w:rsidRPr="00305310">
              <w:rPr>
                <w:sz w:val="24"/>
                <w:szCs w:val="24"/>
              </w:rPr>
              <w:t>230,2</w:t>
            </w:r>
          </w:p>
        </w:tc>
        <w:tc>
          <w:tcPr>
            <w:tcW w:w="1353" w:type="dxa"/>
            <w:shd w:val="clear" w:color="auto" w:fill="auto"/>
            <w:vAlign w:val="bottom"/>
            <w:hideMark/>
          </w:tcPr>
          <w:p w:rsidR="001F4F31" w:rsidRPr="00305310" w:rsidRDefault="004D4B0E" w:rsidP="00167B89">
            <w:pPr>
              <w:jc w:val="center"/>
              <w:rPr>
                <w:sz w:val="24"/>
                <w:szCs w:val="24"/>
              </w:rPr>
            </w:pPr>
            <w:r w:rsidRPr="00305310">
              <w:rPr>
                <w:sz w:val="24"/>
                <w:szCs w:val="24"/>
              </w:rPr>
              <w:t>100,0</w:t>
            </w:r>
          </w:p>
        </w:tc>
      </w:tr>
      <w:tr w:rsidR="001F4F31" w:rsidRPr="00261822" w:rsidTr="00007A9D">
        <w:trPr>
          <w:trHeight w:val="265"/>
        </w:trPr>
        <w:tc>
          <w:tcPr>
            <w:tcW w:w="4121" w:type="dxa"/>
            <w:shd w:val="clear" w:color="auto" w:fill="auto"/>
            <w:vAlign w:val="bottom"/>
            <w:hideMark/>
          </w:tcPr>
          <w:p w:rsidR="001F4F31" w:rsidRPr="00261822" w:rsidRDefault="001F4F31" w:rsidP="00167B89">
            <w:pPr>
              <w:rPr>
                <w:color w:val="000000"/>
                <w:sz w:val="24"/>
                <w:szCs w:val="24"/>
              </w:rPr>
            </w:pPr>
            <w:r w:rsidRPr="000329B8">
              <w:rPr>
                <w:color w:val="000000"/>
                <w:sz w:val="24"/>
                <w:szCs w:val="24"/>
              </w:rPr>
              <w:t>Водные ресурсы</w:t>
            </w:r>
          </w:p>
        </w:tc>
        <w:tc>
          <w:tcPr>
            <w:tcW w:w="851" w:type="dxa"/>
            <w:shd w:val="clear" w:color="auto" w:fill="auto"/>
            <w:vAlign w:val="bottom"/>
            <w:hideMark/>
          </w:tcPr>
          <w:p w:rsidR="001F4F31" w:rsidRPr="00261822" w:rsidRDefault="001F4F31" w:rsidP="00167B89">
            <w:pPr>
              <w:jc w:val="center"/>
              <w:rPr>
                <w:color w:val="000000"/>
                <w:sz w:val="24"/>
                <w:szCs w:val="24"/>
              </w:rPr>
            </w:pPr>
            <w:r>
              <w:rPr>
                <w:color w:val="000000"/>
                <w:sz w:val="24"/>
                <w:szCs w:val="24"/>
              </w:rPr>
              <w:t>04</w:t>
            </w:r>
          </w:p>
        </w:tc>
        <w:tc>
          <w:tcPr>
            <w:tcW w:w="1134" w:type="dxa"/>
            <w:shd w:val="clear" w:color="auto" w:fill="auto"/>
            <w:vAlign w:val="bottom"/>
            <w:hideMark/>
          </w:tcPr>
          <w:p w:rsidR="001F4F31" w:rsidRPr="00261822" w:rsidRDefault="001F4F31" w:rsidP="00167B89">
            <w:pPr>
              <w:jc w:val="center"/>
              <w:rPr>
                <w:color w:val="000000"/>
                <w:sz w:val="24"/>
                <w:szCs w:val="24"/>
              </w:rPr>
            </w:pPr>
            <w:r>
              <w:rPr>
                <w:color w:val="000000"/>
                <w:sz w:val="24"/>
                <w:szCs w:val="24"/>
              </w:rPr>
              <w:t>06</w:t>
            </w:r>
          </w:p>
        </w:tc>
        <w:tc>
          <w:tcPr>
            <w:tcW w:w="1339" w:type="dxa"/>
            <w:shd w:val="clear" w:color="auto" w:fill="auto"/>
            <w:vAlign w:val="bottom"/>
            <w:hideMark/>
          </w:tcPr>
          <w:p w:rsidR="001F4F31" w:rsidRPr="00305310" w:rsidRDefault="004D4B0E" w:rsidP="00167B89">
            <w:pPr>
              <w:jc w:val="center"/>
              <w:rPr>
                <w:sz w:val="24"/>
                <w:szCs w:val="24"/>
              </w:rPr>
            </w:pPr>
            <w:r w:rsidRPr="00305310">
              <w:rPr>
                <w:sz w:val="24"/>
                <w:szCs w:val="24"/>
              </w:rPr>
              <w:t>300,0</w:t>
            </w:r>
          </w:p>
        </w:tc>
        <w:tc>
          <w:tcPr>
            <w:tcW w:w="1354" w:type="dxa"/>
            <w:shd w:val="clear" w:color="auto" w:fill="auto"/>
            <w:vAlign w:val="bottom"/>
            <w:hideMark/>
          </w:tcPr>
          <w:p w:rsidR="001F4F31" w:rsidRPr="00305310" w:rsidRDefault="004D4B0E" w:rsidP="00167B89">
            <w:pPr>
              <w:jc w:val="center"/>
              <w:rPr>
                <w:sz w:val="24"/>
                <w:szCs w:val="24"/>
              </w:rPr>
            </w:pPr>
            <w:r w:rsidRPr="00305310">
              <w:rPr>
                <w:sz w:val="24"/>
                <w:szCs w:val="24"/>
              </w:rPr>
              <w:t>300,0</w:t>
            </w:r>
          </w:p>
        </w:tc>
        <w:tc>
          <w:tcPr>
            <w:tcW w:w="1353" w:type="dxa"/>
            <w:shd w:val="clear" w:color="auto" w:fill="auto"/>
            <w:vAlign w:val="bottom"/>
            <w:hideMark/>
          </w:tcPr>
          <w:p w:rsidR="001F4F31" w:rsidRPr="00305310" w:rsidRDefault="001F4F31" w:rsidP="00167B89">
            <w:pPr>
              <w:jc w:val="center"/>
              <w:rPr>
                <w:sz w:val="24"/>
                <w:szCs w:val="24"/>
              </w:rPr>
            </w:pPr>
            <w:r w:rsidRPr="00305310">
              <w:rPr>
                <w:sz w:val="24"/>
                <w:szCs w:val="24"/>
              </w:rPr>
              <w:t>100,0</w:t>
            </w:r>
          </w:p>
        </w:tc>
      </w:tr>
      <w:tr w:rsidR="001F4F31" w:rsidRPr="00261822" w:rsidTr="00007A9D">
        <w:trPr>
          <w:trHeight w:val="20"/>
        </w:trPr>
        <w:tc>
          <w:tcPr>
            <w:tcW w:w="4121" w:type="dxa"/>
            <w:shd w:val="clear" w:color="auto" w:fill="auto"/>
            <w:vAlign w:val="bottom"/>
            <w:hideMark/>
          </w:tcPr>
          <w:p w:rsidR="001F4F31" w:rsidRPr="00261822" w:rsidRDefault="001F4F31" w:rsidP="00167B89">
            <w:pPr>
              <w:rPr>
                <w:color w:val="000000"/>
                <w:sz w:val="24"/>
                <w:szCs w:val="24"/>
              </w:rPr>
            </w:pPr>
            <w:r w:rsidRPr="00261822">
              <w:rPr>
                <w:color w:val="000000"/>
                <w:sz w:val="24"/>
                <w:szCs w:val="24"/>
              </w:rPr>
              <w:t>Дорожное хозяйство (дорожные  фонды)</w:t>
            </w:r>
          </w:p>
        </w:tc>
        <w:tc>
          <w:tcPr>
            <w:tcW w:w="851" w:type="dxa"/>
            <w:shd w:val="clear" w:color="auto" w:fill="auto"/>
            <w:vAlign w:val="bottom"/>
            <w:hideMark/>
          </w:tcPr>
          <w:p w:rsidR="001F4F31" w:rsidRPr="00261822" w:rsidRDefault="001F4F31" w:rsidP="00167B89">
            <w:pPr>
              <w:jc w:val="center"/>
              <w:rPr>
                <w:color w:val="000000"/>
                <w:sz w:val="24"/>
                <w:szCs w:val="24"/>
              </w:rPr>
            </w:pPr>
            <w:r w:rsidRPr="00261822">
              <w:rPr>
                <w:color w:val="000000"/>
                <w:sz w:val="24"/>
                <w:szCs w:val="24"/>
              </w:rPr>
              <w:t>04</w:t>
            </w:r>
          </w:p>
        </w:tc>
        <w:tc>
          <w:tcPr>
            <w:tcW w:w="1134" w:type="dxa"/>
            <w:shd w:val="clear" w:color="auto" w:fill="auto"/>
            <w:vAlign w:val="bottom"/>
            <w:hideMark/>
          </w:tcPr>
          <w:p w:rsidR="001F4F31" w:rsidRPr="00261822" w:rsidRDefault="001F4F31" w:rsidP="00167B89">
            <w:pPr>
              <w:jc w:val="center"/>
              <w:rPr>
                <w:color w:val="000000"/>
                <w:sz w:val="24"/>
                <w:szCs w:val="24"/>
              </w:rPr>
            </w:pPr>
            <w:r w:rsidRPr="00261822">
              <w:rPr>
                <w:color w:val="000000"/>
                <w:sz w:val="24"/>
                <w:szCs w:val="24"/>
              </w:rPr>
              <w:t>09</w:t>
            </w:r>
          </w:p>
        </w:tc>
        <w:tc>
          <w:tcPr>
            <w:tcW w:w="1339" w:type="dxa"/>
            <w:shd w:val="clear" w:color="auto" w:fill="auto"/>
            <w:vAlign w:val="bottom"/>
            <w:hideMark/>
          </w:tcPr>
          <w:p w:rsidR="001F4F31" w:rsidRPr="00305310" w:rsidRDefault="004D4B0E" w:rsidP="00167B89">
            <w:pPr>
              <w:jc w:val="center"/>
              <w:rPr>
                <w:sz w:val="24"/>
                <w:szCs w:val="24"/>
              </w:rPr>
            </w:pPr>
            <w:r w:rsidRPr="00305310">
              <w:rPr>
                <w:sz w:val="24"/>
                <w:szCs w:val="24"/>
              </w:rPr>
              <w:t>35480,5</w:t>
            </w:r>
          </w:p>
        </w:tc>
        <w:tc>
          <w:tcPr>
            <w:tcW w:w="1354" w:type="dxa"/>
            <w:shd w:val="clear" w:color="auto" w:fill="auto"/>
            <w:vAlign w:val="bottom"/>
            <w:hideMark/>
          </w:tcPr>
          <w:p w:rsidR="001F4F31" w:rsidRPr="00305310" w:rsidRDefault="004D4B0E" w:rsidP="00167B89">
            <w:pPr>
              <w:jc w:val="center"/>
              <w:rPr>
                <w:sz w:val="24"/>
                <w:szCs w:val="24"/>
              </w:rPr>
            </w:pPr>
            <w:r w:rsidRPr="00305310">
              <w:rPr>
                <w:sz w:val="24"/>
                <w:szCs w:val="24"/>
              </w:rPr>
              <w:t>27198,9</w:t>
            </w:r>
          </w:p>
        </w:tc>
        <w:tc>
          <w:tcPr>
            <w:tcW w:w="1353" w:type="dxa"/>
            <w:shd w:val="clear" w:color="auto" w:fill="auto"/>
            <w:vAlign w:val="bottom"/>
            <w:hideMark/>
          </w:tcPr>
          <w:p w:rsidR="001F4F31" w:rsidRPr="00305310" w:rsidRDefault="004D4B0E" w:rsidP="00167B89">
            <w:pPr>
              <w:jc w:val="center"/>
              <w:rPr>
                <w:sz w:val="24"/>
                <w:szCs w:val="24"/>
              </w:rPr>
            </w:pPr>
            <w:r w:rsidRPr="00305310">
              <w:rPr>
                <w:sz w:val="24"/>
                <w:szCs w:val="24"/>
              </w:rPr>
              <w:t>76,7</w:t>
            </w:r>
          </w:p>
        </w:tc>
      </w:tr>
      <w:tr w:rsidR="001F4F31" w:rsidRPr="00261822" w:rsidTr="00007A9D">
        <w:trPr>
          <w:trHeight w:val="20"/>
        </w:trPr>
        <w:tc>
          <w:tcPr>
            <w:tcW w:w="4121" w:type="dxa"/>
            <w:shd w:val="clear" w:color="auto" w:fill="auto"/>
            <w:vAlign w:val="bottom"/>
            <w:hideMark/>
          </w:tcPr>
          <w:p w:rsidR="001F4F31" w:rsidRPr="00261822" w:rsidRDefault="001F4F31" w:rsidP="00167B89">
            <w:pPr>
              <w:rPr>
                <w:color w:val="000000"/>
                <w:sz w:val="24"/>
                <w:szCs w:val="24"/>
              </w:rPr>
            </w:pPr>
            <w:r w:rsidRPr="00261822">
              <w:rPr>
                <w:color w:val="000000"/>
                <w:sz w:val="24"/>
                <w:szCs w:val="24"/>
              </w:rPr>
              <w:t>Целевые программы муниципальных образований</w:t>
            </w:r>
          </w:p>
        </w:tc>
        <w:tc>
          <w:tcPr>
            <w:tcW w:w="851" w:type="dxa"/>
            <w:shd w:val="clear" w:color="auto" w:fill="auto"/>
            <w:vAlign w:val="bottom"/>
            <w:hideMark/>
          </w:tcPr>
          <w:p w:rsidR="001F4F31" w:rsidRPr="00261822" w:rsidRDefault="001F4F31" w:rsidP="00167B89">
            <w:pPr>
              <w:jc w:val="center"/>
              <w:rPr>
                <w:color w:val="000000"/>
                <w:sz w:val="24"/>
                <w:szCs w:val="24"/>
              </w:rPr>
            </w:pPr>
            <w:r w:rsidRPr="00261822">
              <w:rPr>
                <w:color w:val="000000"/>
                <w:sz w:val="24"/>
                <w:szCs w:val="24"/>
              </w:rPr>
              <w:t>04</w:t>
            </w:r>
          </w:p>
        </w:tc>
        <w:tc>
          <w:tcPr>
            <w:tcW w:w="1134" w:type="dxa"/>
            <w:shd w:val="clear" w:color="auto" w:fill="auto"/>
            <w:vAlign w:val="bottom"/>
            <w:hideMark/>
          </w:tcPr>
          <w:p w:rsidR="001F4F31" w:rsidRPr="00261822" w:rsidRDefault="001F4F31" w:rsidP="00167B89">
            <w:pPr>
              <w:jc w:val="center"/>
              <w:rPr>
                <w:color w:val="000000"/>
                <w:sz w:val="24"/>
                <w:szCs w:val="24"/>
              </w:rPr>
            </w:pPr>
            <w:r w:rsidRPr="00261822">
              <w:rPr>
                <w:color w:val="000000"/>
                <w:sz w:val="24"/>
                <w:szCs w:val="24"/>
              </w:rPr>
              <w:t>12</w:t>
            </w:r>
          </w:p>
        </w:tc>
        <w:tc>
          <w:tcPr>
            <w:tcW w:w="1339" w:type="dxa"/>
            <w:shd w:val="clear" w:color="auto" w:fill="auto"/>
            <w:vAlign w:val="bottom"/>
            <w:hideMark/>
          </w:tcPr>
          <w:p w:rsidR="001F4F31" w:rsidRPr="00305310" w:rsidRDefault="004D4B0E" w:rsidP="00167B89">
            <w:pPr>
              <w:jc w:val="center"/>
              <w:rPr>
                <w:sz w:val="24"/>
                <w:szCs w:val="24"/>
              </w:rPr>
            </w:pPr>
            <w:r w:rsidRPr="00305310">
              <w:rPr>
                <w:sz w:val="24"/>
                <w:szCs w:val="24"/>
              </w:rPr>
              <w:t>6571,1</w:t>
            </w:r>
          </w:p>
        </w:tc>
        <w:tc>
          <w:tcPr>
            <w:tcW w:w="1354" w:type="dxa"/>
            <w:shd w:val="clear" w:color="auto" w:fill="auto"/>
            <w:vAlign w:val="bottom"/>
            <w:hideMark/>
          </w:tcPr>
          <w:p w:rsidR="001F4F31" w:rsidRPr="00305310" w:rsidRDefault="004D4B0E" w:rsidP="00167B89">
            <w:pPr>
              <w:jc w:val="center"/>
              <w:rPr>
                <w:sz w:val="24"/>
                <w:szCs w:val="24"/>
              </w:rPr>
            </w:pPr>
            <w:r w:rsidRPr="00305310">
              <w:rPr>
                <w:sz w:val="24"/>
                <w:szCs w:val="24"/>
              </w:rPr>
              <w:t>6557,7</w:t>
            </w:r>
          </w:p>
        </w:tc>
        <w:tc>
          <w:tcPr>
            <w:tcW w:w="1353" w:type="dxa"/>
            <w:shd w:val="clear" w:color="auto" w:fill="auto"/>
            <w:vAlign w:val="bottom"/>
            <w:hideMark/>
          </w:tcPr>
          <w:p w:rsidR="001F4F31" w:rsidRPr="00305310" w:rsidRDefault="004D4B0E" w:rsidP="00167B89">
            <w:pPr>
              <w:jc w:val="center"/>
              <w:rPr>
                <w:sz w:val="24"/>
                <w:szCs w:val="24"/>
              </w:rPr>
            </w:pPr>
            <w:r w:rsidRPr="00305310">
              <w:rPr>
                <w:sz w:val="24"/>
                <w:szCs w:val="24"/>
              </w:rPr>
              <w:t>99,8</w:t>
            </w:r>
          </w:p>
        </w:tc>
      </w:tr>
      <w:tr w:rsidR="001F4F31" w:rsidRPr="00261822" w:rsidTr="00007A9D">
        <w:trPr>
          <w:trHeight w:val="20"/>
        </w:trPr>
        <w:tc>
          <w:tcPr>
            <w:tcW w:w="4121" w:type="dxa"/>
            <w:shd w:val="clear" w:color="auto" w:fill="ECC0B6" w:themeFill="accent1" w:themeFillTint="66"/>
            <w:vAlign w:val="bottom"/>
            <w:hideMark/>
          </w:tcPr>
          <w:p w:rsidR="001F4F31" w:rsidRPr="00261822" w:rsidRDefault="001F4F31" w:rsidP="00167B89">
            <w:pPr>
              <w:rPr>
                <w:b/>
                <w:color w:val="000000"/>
                <w:sz w:val="24"/>
                <w:szCs w:val="24"/>
              </w:rPr>
            </w:pPr>
            <w:r w:rsidRPr="00261822">
              <w:rPr>
                <w:b/>
                <w:color w:val="000000"/>
                <w:sz w:val="24"/>
                <w:szCs w:val="24"/>
              </w:rPr>
              <w:t xml:space="preserve">Жилищно-коммунальное хозяйство </w:t>
            </w:r>
          </w:p>
        </w:tc>
        <w:tc>
          <w:tcPr>
            <w:tcW w:w="851" w:type="dxa"/>
            <w:shd w:val="clear" w:color="auto" w:fill="ECC0B6" w:themeFill="accent1" w:themeFillTint="66"/>
            <w:vAlign w:val="bottom"/>
            <w:hideMark/>
          </w:tcPr>
          <w:p w:rsidR="001F4F31" w:rsidRPr="00261822" w:rsidRDefault="001F4F31" w:rsidP="00167B89">
            <w:pPr>
              <w:jc w:val="center"/>
              <w:rPr>
                <w:b/>
                <w:color w:val="000000"/>
                <w:sz w:val="24"/>
                <w:szCs w:val="24"/>
              </w:rPr>
            </w:pPr>
            <w:r w:rsidRPr="00261822">
              <w:rPr>
                <w:b/>
                <w:color w:val="000000"/>
                <w:sz w:val="24"/>
                <w:szCs w:val="24"/>
              </w:rPr>
              <w:t>05</w:t>
            </w:r>
          </w:p>
        </w:tc>
        <w:tc>
          <w:tcPr>
            <w:tcW w:w="1134" w:type="dxa"/>
            <w:shd w:val="clear" w:color="auto" w:fill="ECC0B6" w:themeFill="accent1" w:themeFillTint="66"/>
            <w:vAlign w:val="bottom"/>
            <w:hideMark/>
          </w:tcPr>
          <w:p w:rsidR="001F4F31" w:rsidRPr="00261822" w:rsidRDefault="001F4F31" w:rsidP="00167B89">
            <w:pPr>
              <w:jc w:val="center"/>
              <w:rPr>
                <w:b/>
                <w:color w:val="000000"/>
                <w:sz w:val="24"/>
                <w:szCs w:val="24"/>
              </w:rPr>
            </w:pPr>
            <w:r w:rsidRPr="00261822">
              <w:rPr>
                <w:b/>
                <w:color w:val="000000"/>
                <w:sz w:val="24"/>
                <w:szCs w:val="24"/>
              </w:rPr>
              <w:t> </w:t>
            </w:r>
          </w:p>
        </w:tc>
        <w:tc>
          <w:tcPr>
            <w:tcW w:w="1339" w:type="dxa"/>
            <w:shd w:val="clear" w:color="auto" w:fill="ECC0B6" w:themeFill="accent1" w:themeFillTint="66"/>
            <w:vAlign w:val="bottom"/>
            <w:hideMark/>
          </w:tcPr>
          <w:p w:rsidR="001F4F31" w:rsidRPr="00305310" w:rsidRDefault="004D4B0E" w:rsidP="00167B89">
            <w:pPr>
              <w:jc w:val="center"/>
              <w:rPr>
                <w:b/>
                <w:sz w:val="24"/>
                <w:szCs w:val="24"/>
              </w:rPr>
            </w:pPr>
            <w:r w:rsidRPr="00305310">
              <w:rPr>
                <w:b/>
                <w:sz w:val="24"/>
                <w:szCs w:val="24"/>
              </w:rPr>
              <w:t>108985,3</w:t>
            </w:r>
          </w:p>
        </w:tc>
        <w:tc>
          <w:tcPr>
            <w:tcW w:w="1354" w:type="dxa"/>
            <w:shd w:val="clear" w:color="auto" w:fill="ECC0B6" w:themeFill="accent1" w:themeFillTint="66"/>
            <w:vAlign w:val="bottom"/>
            <w:hideMark/>
          </w:tcPr>
          <w:p w:rsidR="001F4F31" w:rsidRPr="00305310" w:rsidRDefault="004D4B0E" w:rsidP="00167B89">
            <w:pPr>
              <w:jc w:val="center"/>
              <w:rPr>
                <w:b/>
                <w:sz w:val="24"/>
                <w:szCs w:val="24"/>
              </w:rPr>
            </w:pPr>
            <w:r w:rsidRPr="00305310">
              <w:rPr>
                <w:b/>
                <w:sz w:val="24"/>
                <w:szCs w:val="24"/>
              </w:rPr>
              <w:t>88938,0</w:t>
            </w:r>
          </w:p>
        </w:tc>
        <w:tc>
          <w:tcPr>
            <w:tcW w:w="1353" w:type="dxa"/>
            <w:shd w:val="clear" w:color="auto" w:fill="ECC0B6" w:themeFill="accent1" w:themeFillTint="66"/>
            <w:vAlign w:val="bottom"/>
            <w:hideMark/>
          </w:tcPr>
          <w:p w:rsidR="001F4F31" w:rsidRPr="00305310" w:rsidRDefault="004D4B0E" w:rsidP="00167B89">
            <w:pPr>
              <w:jc w:val="center"/>
              <w:rPr>
                <w:b/>
                <w:sz w:val="24"/>
                <w:szCs w:val="24"/>
              </w:rPr>
            </w:pPr>
            <w:r w:rsidRPr="00305310">
              <w:rPr>
                <w:b/>
                <w:sz w:val="24"/>
                <w:szCs w:val="24"/>
              </w:rPr>
              <w:t>81,6</w:t>
            </w:r>
          </w:p>
        </w:tc>
      </w:tr>
      <w:tr w:rsidR="001F4F31" w:rsidRPr="00261822" w:rsidTr="00007A9D">
        <w:trPr>
          <w:trHeight w:val="20"/>
        </w:trPr>
        <w:tc>
          <w:tcPr>
            <w:tcW w:w="4121" w:type="dxa"/>
            <w:shd w:val="clear" w:color="auto" w:fill="auto"/>
            <w:vAlign w:val="bottom"/>
            <w:hideMark/>
          </w:tcPr>
          <w:p w:rsidR="001F4F31" w:rsidRPr="00261822" w:rsidRDefault="001F4F31" w:rsidP="00167B89">
            <w:pPr>
              <w:rPr>
                <w:color w:val="000000"/>
                <w:sz w:val="24"/>
                <w:szCs w:val="24"/>
              </w:rPr>
            </w:pPr>
            <w:r w:rsidRPr="00261822">
              <w:rPr>
                <w:color w:val="000000"/>
                <w:sz w:val="24"/>
                <w:szCs w:val="24"/>
              </w:rPr>
              <w:t>Жилищное хозяйство</w:t>
            </w:r>
          </w:p>
        </w:tc>
        <w:tc>
          <w:tcPr>
            <w:tcW w:w="851" w:type="dxa"/>
            <w:shd w:val="clear" w:color="auto" w:fill="auto"/>
            <w:vAlign w:val="bottom"/>
            <w:hideMark/>
          </w:tcPr>
          <w:p w:rsidR="001F4F31" w:rsidRPr="00261822" w:rsidRDefault="001F4F31" w:rsidP="00167B89">
            <w:pPr>
              <w:jc w:val="center"/>
              <w:rPr>
                <w:color w:val="000000"/>
                <w:sz w:val="24"/>
                <w:szCs w:val="24"/>
              </w:rPr>
            </w:pPr>
            <w:r w:rsidRPr="00261822">
              <w:rPr>
                <w:color w:val="000000"/>
                <w:sz w:val="24"/>
                <w:szCs w:val="24"/>
              </w:rPr>
              <w:t>05</w:t>
            </w:r>
          </w:p>
        </w:tc>
        <w:tc>
          <w:tcPr>
            <w:tcW w:w="1134" w:type="dxa"/>
            <w:shd w:val="clear" w:color="auto" w:fill="auto"/>
            <w:vAlign w:val="bottom"/>
            <w:hideMark/>
          </w:tcPr>
          <w:p w:rsidR="001F4F31" w:rsidRPr="00261822" w:rsidRDefault="001F4F31" w:rsidP="00167B89">
            <w:pPr>
              <w:jc w:val="center"/>
              <w:rPr>
                <w:color w:val="000000"/>
                <w:sz w:val="24"/>
                <w:szCs w:val="24"/>
              </w:rPr>
            </w:pPr>
            <w:r w:rsidRPr="00261822">
              <w:rPr>
                <w:color w:val="000000"/>
                <w:sz w:val="24"/>
                <w:szCs w:val="24"/>
              </w:rPr>
              <w:t>01</w:t>
            </w:r>
          </w:p>
        </w:tc>
        <w:tc>
          <w:tcPr>
            <w:tcW w:w="1339" w:type="dxa"/>
            <w:shd w:val="clear" w:color="auto" w:fill="auto"/>
            <w:vAlign w:val="bottom"/>
            <w:hideMark/>
          </w:tcPr>
          <w:p w:rsidR="001F4F31" w:rsidRPr="00305310" w:rsidRDefault="004D4B0E" w:rsidP="00167B89">
            <w:pPr>
              <w:jc w:val="center"/>
              <w:rPr>
                <w:sz w:val="24"/>
                <w:szCs w:val="24"/>
              </w:rPr>
            </w:pPr>
            <w:r w:rsidRPr="00305310">
              <w:rPr>
                <w:sz w:val="24"/>
                <w:szCs w:val="24"/>
              </w:rPr>
              <w:t>78250,8</w:t>
            </w:r>
          </w:p>
        </w:tc>
        <w:tc>
          <w:tcPr>
            <w:tcW w:w="1354" w:type="dxa"/>
            <w:shd w:val="clear" w:color="auto" w:fill="auto"/>
            <w:vAlign w:val="bottom"/>
            <w:hideMark/>
          </w:tcPr>
          <w:p w:rsidR="001F4F31" w:rsidRPr="00305310" w:rsidRDefault="004D4B0E" w:rsidP="00167B89">
            <w:pPr>
              <w:jc w:val="center"/>
              <w:rPr>
                <w:sz w:val="24"/>
                <w:szCs w:val="24"/>
              </w:rPr>
            </w:pPr>
            <w:r w:rsidRPr="00305310">
              <w:rPr>
                <w:sz w:val="24"/>
                <w:szCs w:val="24"/>
              </w:rPr>
              <w:t>60784,6</w:t>
            </w:r>
          </w:p>
        </w:tc>
        <w:tc>
          <w:tcPr>
            <w:tcW w:w="1353" w:type="dxa"/>
            <w:shd w:val="clear" w:color="auto" w:fill="auto"/>
            <w:vAlign w:val="bottom"/>
            <w:hideMark/>
          </w:tcPr>
          <w:p w:rsidR="001F4F31" w:rsidRPr="00305310" w:rsidRDefault="004D4B0E" w:rsidP="00167B89">
            <w:pPr>
              <w:jc w:val="center"/>
              <w:rPr>
                <w:sz w:val="24"/>
                <w:szCs w:val="24"/>
              </w:rPr>
            </w:pPr>
            <w:r w:rsidRPr="00305310">
              <w:rPr>
                <w:sz w:val="24"/>
                <w:szCs w:val="24"/>
              </w:rPr>
              <w:t>77,7</w:t>
            </w:r>
          </w:p>
        </w:tc>
      </w:tr>
      <w:tr w:rsidR="001F4F31" w:rsidRPr="00261822" w:rsidTr="00007A9D">
        <w:trPr>
          <w:trHeight w:val="20"/>
        </w:trPr>
        <w:tc>
          <w:tcPr>
            <w:tcW w:w="4121" w:type="dxa"/>
            <w:shd w:val="clear" w:color="auto" w:fill="auto"/>
            <w:vAlign w:val="bottom"/>
            <w:hideMark/>
          </w:tcPr>
          <w:p w:rsidR="001F4F31" w:rsidRPr="00261822" w:rsidRDefault="001F4F31" w:rsidP="00167B89">
            <w:pPr>
              <w:rPr>
                <w:color w:val="000000"/>
                <w:sz w:val="24"/>
                <w:szCs w:val="24"/>
              </w:rPr>
            </w:pPr>
            <w:r w:rsidRPr="00261822">
              <w:rPr>
                <w:color w:val="000000"/>
                <w:sz w:val="24"/>
                <w:szCs w:val="24"/>
              </w:rPr>
              <w:t>Коммунальное хозяйство</w:t>
            </w:r>
          </w:p>
        </w:tc>
        <w:tc>
          <w:tcPr>
            <w:tcW w:w="851" w:type="dxa"/>
            <w:shd w:val="clear" w:color="auto" w:fill="auto"/>
            <w:vAlign w:val="bottom"/>
            <w:hideMark/>
          </w:tcPr>
          <w:p w:rsidR="001F4F31" w:rsidRPr="00261822" w:rsidRDefault="001F4F31" w:rsidP="00167B89">
            <w:pPr>
              <w:jc w:val="center"/>
              <w:rPr>
                <w:color w:val="000000"/>
                <w:sz w:val="24"/>
                <w:szCs w:val="24"/>
              </w:rPr>
            </w:pPr>
            <w:r w:rsidRPr="00261822">
              <w:rPr>
                <w:color w:val="000000"/>
                <w:sz w:val="24"/>
                <w:szCs w:val="24"/>
              </w:rPr>
              <w:t>05</w:t>
            </w:r>
          </w:p>
        </w:tc>
        <w:tc>
          <w:tcPr>
            <w:tcW w:w="1134" w:type="dxa"/>
            <w:shd w:val="clear" w:color="auto" w:fill="auto"/>
            <w:vAlign w:val="bottom"/>
            <w:hideMark/>
          </w:tcPr>
          <w:p w:rsidR="001F4F31" w:rsidRPr="00261822" w:rsidRDefault="001F4F31" w:rsidP="00167B89">
            <w:pPr>
              <w:jc w:val="center"/>
              <w:rPr>
                <w:color w:val="000000"/>
                <w:sz w:val="24"/>
                <w:szCs w:val="24"/>
              </w:rPr>
            </w:pPr>
            <w:r w:rsidRPr="00261822">
              <w:rPr>
                <w:color w:val="000000"/>
                <w:sz w:val="24"/>
                <w:szCs w:val="24"/>
              </w:rPr>
              <w:t>02</w:t>
            </w:r>
          </w:p>
        </w:tc>
        <w:tc>
          <w:tcPr>
            <w:tcW w:w="1339" w:type="dxa"/>
            <w:shd w:val="clear" w:color="auto" w:fill="auto"/>
            <w:vAlign w:val="bottom"/>
            <w:hideMark/>
          </w:tcPr>
          <w:p w:rsidR="001F4F31" w:rsidRPr="00305310" w:rsidRDefault="004D4B0E" w:rsidP="00167B89">
            <w:pPr>
              <w:jc w:val="center"/>
              <w:rPr>
                <w:sz w:val="24"/>
                <w:szCs w:val="24"/>
              </w:rPr>
            </w:pPr>
            <w:r w:rsidRPr="00305310">
              <w:rPr>
                <w:sz w:val="24"/>
                <w:szCs w:val="24"/>
              </w:rPr>
              <w:t>16125,3</w:t>
            </w:r>
          </w:p>
        </w:tc>
        <w:tc>
          <w:tcPr>
            <w:tcW w:w="1354" w:type="dxa"/>
            <w:shd w:val="clear" w:color="auto" w:fill="auto"/>
            <w:vAlign w:val="bottom"/>
            <w:hideMark/>
          </w:tcPr>
          <w:p w:rsidR="001F4F31" w:rsidRPr="00305310" w:rsidRDefault="004D4B0E" w:rsidP="00167B89">
            <w:pPr>
              <w:jc w:val="center"/>
              <w:rPr>
                <w:sz w:val="24"/>
                <w:szCs w:val="24"/>
              </w:rPr>
            </w:pPr>
            <w:r w:rsidRPr="00305310">
              <w:rPr>
                <w:sz w:val="24"/>
                <w:szCs w:val="24"/>
              </w:rPr>
              <w:t>14903,2</w:t>
            </w:r>
          </w:p>
        </w:tc>
        <w:tc>
          <w:tcPr>
            <w:tcW w:w="1353" w:type="dxa"/>
            <w:shd w:val="clear" w:color="auto" w:fill="auto"/>
            <w:vAlign w:val="bottom"/>
            <w:hideMark/>
          </w:tcPr>
          <w:p w:rsidR="001F4F31" w:rsidRPr="00305310" w:rsidRDefault="004D4B0E" w:rsidP="00167B89">
            <w:pPr>
              <w:jc w:val="center"/>
              <w:rPr>
                <w:sz w:val="24"/>
                <w:szCs w:val="24"/>
              </w:rPr>
            </w:pPr>
            <w:r w:rsidRPr="00305310">
              <w:rPr>
                <w:sz w:val="24"/>
                <w:szCs w:val="24"/>
              </w:rPr>
              <w:t>92,4</w:t>
            </w:r>
          </w:p>
        </w:tc>
      </w:tr>
      <w:tr w:rsidR="001F4F31" w:rsidRPr="001F0E1B" w:rsidTr="00007A9D">
        <w:trPr>
          <w:trHeight w:val="288"/>
        </w:trPr>
        <w:tc>
          <w:tcPr>
            <w:tcW w:w="4121" w:type="dxa"/>
            <w:shd w:val="clear" w:color="auto" w:fill="auto"/>
            <w:vAlign w:val="bottom"/>
            <w:hideMark/>
          </w:tcPr>
          <w:p w:rsidR="001F4F31" w:rsidRPr="00261822" w:rsidRDefault="001F4F31" w:rsidP="00167B89">
            <w:pPr>
              <w:rPr>
                <w:color w:val="000000"/>
                <w:sz w:val="24"/>
                <w:szCs w:val="24"/>
              </w:rPr>
            </w:pPr>
            <w:r w:rsidRPr="00261822">
              <w:rPr>
                <w:color w:val="000000"/>
                <w:sz w:val="24"/>
                <w:szCs w:val="24"/>
              </w:rPr>
              <w:t>Благоустройство</w:t>
            </w:r>
          </w:p>
        </w:tc>
        <w:tc>
          <w:tcPr>
            <w:tcW w:w="851" w:type="dxa"/>
            <w:shd w:val="clear" w:color="auto" w:fill="auto"/>
            <w:vAlign w:val="bottom"/>
            <w:hideMark/>
          </w:tcPr>
          <w:p w:rsidR="001F4F31" w:rsidRPr="00261822" w:rsidRDefault="001F4F31" w:rsidP="00167B89">
            <w:pPr>
              <w:jc w:val="center"/>
              <w:rPr>
                <w:color w:val="000000"/>
                <w:sz w:val="24"/>
                <w:szCs w:val="24"/>
              </w:rPr>
            </w:pPr>
            <w:r w:rsidRPr="00261822">
              <w:rPr>
                <w:color w:val="000000"/>
                <w:sz w:val="24"/>
                <w:szCs w:val="24"/>
              </w:rPr>
              <w:t>05</w:t>
            </w:r>
          </w:p>
        </w:tc>
        <w:tc>
          <w:tcPr>
            <w:tcW w:w="1134" w:type="dxa"/>
            <w:shd w:val="clear" w:color="auto" w:fill="auto"/>
            <w:vAlign w:val="bottom"/>
            <w:hideMark/>
          </w:tcPr>
          <w:p w:rsidR="001F4F31" w:rsidRPr="00261822" w:rsidRDefault="001F4F31" w:rsidP="00167B89">
            <w:pPr>
              <w:jc w:val="center"/>
              <w:rPr>
                <w:color w:val="000000"/>
                <w:sz w:val="24"/>
                <w:szCs w:val="24"/>
              </w:rPr>
            </w:pPr>
            <w:r w:rsidRPr="00261822">
              <w:rPr>
                <w:color w:val="000000"/>
                <w:sz w:val="24"/>
                <w:szCs w:val="24"/>
              </w:rPr>
              <w:t>03</w:t>
            </w:r>
          </w:p>
        </w:tc>
        <w:tc>
          <w:tcPr>
            <w:tcW w:w="1339" w:type="dxa"/>
            <w:shd w:val="clear" w:color="auto" w:fill="auto"/>
            <w:vAlign w:val="bottom"/>
            <w:hideMark/>
          </w:tcPr>
          <w:p w:rsidR="001F4F31" w:rsidRPr="00305310" w:rsidRDefault="0067562C" w:rsidP="00167B89">
            <w:pPr>
              <w:jc w:val="center"/>
              <w:rPr>
                <w:sz w:val="24"/>
                <w:szCs w:val="24"/>
              </w:rPr>
            </w:pPr>
            <w:r w:rsidRPr="00305310">
              <w:rPr>
                <w:sz w:val="24"/>
                <w:szCs w:val="24"/>
              </w:rPr>
              <w:t>11859,2</w:t>
            </w:r>
          </w:p>
        </w:tc>
        <w:tc>
          <w:tcPr>
            <w:tcW w:w="1354" w:type="dxa"/>
            <w:shd w:val="clear" w:color="auto" w:fill="auto"/>
            <w:vAlign w:val="bottom"/>
            <w:hideMark/>
          </w:tcPr>
          <w:p w:rsidR="001F4F31" w:rsidRPr="00305310" w:rsidRDefault="0067562C" w:rsidP="00167B89">
            <w:pPr>
              <w:jc w:val="center"/>
              <w:rPr>
                <w:sz w:val="24"/>
                <w:szCs w:val="24"/>
              </w:rPr>
            </w:pPr>
            <w:r w:rsidRPr="00305310">
              <w:rPr>
                <w:sz w:val="24"/>
                <w:szCs w:val="24"/>
              </w:rPr>
              <w:t>10500,2</w:t>
            </w:r>
          </w:p>
        </w:tc>
        <w:tc>
          <w:tcPr>
            <w:tcW w:w="1353" w:type="dxa"/>
            <w:shd w:val="clear" w:color="auto" w:fill="auto"/>
            <w:vAlign w:val="bottom"/>
            <w:hideMark/>
          </w:tcPr>
          <w:p w:rsidR="001F4F31" w:rsidRPr="00305310" w:rsidRDefault="0067562C" w:rsidP="00167B89">
            <w:pPr>
              <w:jc w:val="center"/>
              <w:rPr>
                <w:sz w:val="24"/>
                <w:szCs w:val="24"/>
              </w:rPr>
            </w:pPr>
            <w:r w:rsidRPr="00305310">
              <w:rPr>
                <w:sz w:val="24"/>
                <w:szCs w:val="24"/>
              </w:rPr>
              <w:t>88,5</w:t>
            </w:r>
          </w:p>
        </w:tc>
      </w:tr>
      <w:tr w:rsidR="0067562C" w:rsidRPr="0067562C" w:rsidTr="0067562C">
        <w:trPr>
          <w:trHeight w:val="266"/>
        </w:trPr>
        <w:tc>
          <w:tcPr>
            <w:tcW w:w="4121" w:type="dxa"/>
            <w:shd w:val="clear" w:color="auto" w:fill="auto"/>
            <w:vAlign w:val="bottom"/>
            <w:hideMark/>
          </w:tcPr>
          <w:p w:rsidR="0067562C" w:rsidRPr="0067562C" w:rsidRDefault="0067562C" w:rsidP="00167B89">
            <w:pPr>
              <w:rPr>
                <w:color w:val="000000"/>
                <w:sz w:val="24"/>
                <w:szCs w:val="24"/>
              </w:rPr>
            </w:pPr>
            <w:r w:rsidRPr="0067562C">
              <w:rPr>
                <w:color w:val="000000"/>
                <w:sz w:val="24"/>
                <w:szCs w:val="24"/>
              </w:rPr>
              <w:t>Другие вопросы в области жилищно-коммунального хозяйства</w:t>
            </w:r>
          </w:p>
        </w:tc>
        <w:tc>
          <w:tcPr>
            <w:tcW w:w="851" w:type="dxa"/>
            <w:shd w:val="clear" w:color="auto" w:fill="auto"/>
            <w:vAlign w:val="bottom"/>
            <w:hideMark/>
          </w:tcPr>
          <w:p w:rsidR="0067562C" w:rsidRPr="0067562C" w:rsidRDefault="0067562C" w:rsidP="00167B89">
            <w:pPr>
              <w:jc w:val="center"/>
              <w:rPr>
                <w:color w:val="000000"/>
                <w:sz w:val="24"/>
                <w:szCs w:val="24"/>
              </w:rPr>
            </w:pPr>
            <w:r w:rsidRPr="0067562C">
              <w:rPr>
                <w:color w:val="000000"/>
                <w:sz w:val="24"/>
                <w:szCs w:val="24"/>
              </w:rPr>
              <w:t>05</w:t>
            </w:r>
          </w:p>
        </w:tc>
        <w:tc>
          <w:tcPr>
            <w:tcW w:w="1134" w:type="dxa"/>
            <w:shd w:val="clear" w:color="auto" w:fill="auto"/>
            <w:vAlign w:val="bottom"/>
            <w:hideMark/>
          </w:tcPr>
          <w:p w:rsidR="0067562C" w:rsidRPr="0067562C" w:rsidRDefault="0067562C" w:rsidP="00167B89">
            <w:pPr>
              <w:jc w:val="center"/>
              <w:rPr>
                <w:color w:val="000000"/>
                <w:sz w:val="24"/>
                <w:szCs w:val="24"/>
              </w:rPr>
            </w:pPr>
            <w:r w:rsidRPr="0067562C">
              <w:rPr>
                <w:color w:val="000000"/>
                <w:sz w:val="24"/>
                <w:szCs w:val="24"/>
              </w:rPr>
              <w:t>05</w:t>
            </w:r>
          </w:p>
        </w:tc>
        <w:tc>
          <w:tcPr>
            <w:tcW w:w="1339" w:type="dxa"/>
            <w:shd w:val="clear" w:color="auto" w:fill="auto"/>
            <w:vAlign w:val="bottom"/>
            <w:hideMark/>
          </w:tcPr>
          <w:p w:rsidR="0067562C" w:rsidRPr="00305310" w:rsidRDefault="0067562C" w:rsidP="00167B89">
            <w:pPr>
              <w:jc w:val="center"/>
              <w:rPr>
                <w:sz w:val="24"/>
                <w:szCs w:val="24"/>
              </w:rPr>
            </w:pPr>
            <w:r w:rsidRPr="00305310">
              <w:rPr>
                <w:sz w:val="24"/>
                <w:szCs w:val="24"/>
              </w:rPr>
              <w:t>2750,0</w:t>
            </w:r>
          </w:p>
        </w:tc>
        <w:tc>
          <w:tcPr>
            <w:tcW w:w="1354" w:type="dxa"/>
            <w:shd w:val="clear" w:color="auto" w:fill="auto"/>
            <w:vAlign w:val="bottom"/>
            <w:hideMark/>
          </w:tcPr>
          <w:p w:rsidR="0067562C" w:rsidRPr="00305310" w:rsidRDefault="0067562C" w:rsidP="00167B89">
            <w:pPr>
              <w:jc w:val="center"/>
              <w:rPr>
                <w:sz w:val="24"/>
                <w:szCs w:val="24"/>
              </w:rPr>
            </w:pPr>
            <w:r w:rsidRPr="00305310">
              <w:rPr>
                <w:sz w:val="24"/>
                <w:szCs w:val="24"/>
              </w:rPr>
              <w:t>2750,0</w:t>
            </w:r>
          </w:p>
        </w:tc>
        <w:tc>
          <w:tcPr>
            <w:tcW w:w="1353" w:type="dxa"/>
            <w:shd w:val="clear" w:color="auto" w:fill="auto"/>
            <w:vAlign w:val="bottom"/>
            <w:hideMark/>
          </w:tcPr>
          <w:p w:rsidR="0067562C" w:rsidRPr="00305310" w:rsidRDefault="0067562C" w:rsidP="00167B89">
            <w:pPr>
              <w:jc w:val="center"/>
              <w:rPr>
                <w:sz w:val="24"/>
                <w:szCs w:val="24"/>
              </w:rPr>
            </w:pPr>
            <w:r w:rsidRPr="00305310">
              <w:rPr>
                <w:sz w:val="24"/>
                <w:szCs w:val="24"/>
              </w:rPr>
              <w:t>100,0</w:t>
            </w:r>
          </w:p>
        </w:tc>
      </w:tr>
      <w:tr w:rsidR="001F4F31" w:rsidRPr="00261822" w:rsidTr="00007A9D">
        <w:trPr>
          <w:trHeight w:val="266"/>
        </w:trPr>
        <w:tc>
          <w:tcPr>
            <w:tcW w:w="4121" w:type="dxa"/>
            <w:shd w:val="clear" w:color="auto" w:fill="ECC0B6" w:themeFill="accent1" w:themeFillTint="66"/>
            <w:vAlign w:val="bottom"/>
            <w:hideMark/>
          </w:tcPr>
          <w:p w:rsidR="001F4F31" w:rsidRPr="00261822" w:rsidRDefault="001F4F31" w:rsidP="00167B89">
            <w:pPr>
              <w:rPr>
                <w:b/>
                <w:color w:val="000000"/>
                <w:sz w:val="24"/>
                <w:szCs w:val="24"/>
              </w:rPr>
            </w:pPr>
            <w:r w:rsidRPr="00A1026E">
              <w:rPr>
                <w:b/>
                <w:color w:val="000000"/>
                <w:sz w:val="24"/>
                <w:szCs w:val="24"/>
              </w:rPr>
              <w:t>Образование</w:t>
            </w:r>
          </w:p>
        </w:tc>
        <w:tc>
          <w:tcPr>
            <w:tcW w:w="851" w:type="dxa"/>
            <w:shd w:val="clear" w:color="auto" w:fill="ECC0B6" w:themeFill="accent1" w:themeFillTint="66"/>
            <w:vAlign w:val="bottom"/>
            <w:hideMark/>
          </w:tcPr>
          <w:p w:rsidR="001F4F31" w:rsidRPr="00261822" w:rsidRDefault="001F4F31" w:rsidP="00167B89">
            <w:pPr>
              <w:jc w:val="center"/>
              <w:rPr>
                <w:b/>
                <w:color w:val="000000"/>
                <w:sz w:val="24"/>
                <w:szCs w:val="24"/>
              </w:rPr>
            </w:pPr>
            <w:r>
              <w:rPr>
                <w:b/>
                <w:color w:val="000000"/>
                <w:sz w:val="24"/>
                <w:szCs w:val="24"/>
              </w:rPr>
              <w:t>07</w:t>
            </w:r>
          </w:p>
        </w:tc>
        <w:tc>
          <w:tcPr>
            <w:tcW w:w="1134" w:type="dxa"/>
            <w:shd w:val="clear" w:color="auto" w:fill="ECC0B6" w:themeFill="accent1" w:themeFillTint="66"/>
            <w:vAlign w:val="bottom"/>
            <w:hideMark/>
          </w:tcPr>
          <w:p w:rsidR="001F4F31" w:rsidRPr="00261822" w:rsidRDefault="001F4F31" w:rsidP="00167B89">
            <w:pPr>
              <w:jc w:val="center"/>
              <w:rPr>
                <w:b/>
                <w:color w:val="000000"/>
                <w:sz w:val="24"/>
                <w:szCs w:val="24"/>
              </w:rPr>
            </w:pPr>
          </w:p>
        </w:tc>
        <w:tc>
          <w:tcPr>
            <w:tcW w:w="1339" w:type="dxa"/>
            <w:shd w:val="clear" w:color="auto" w:fill="ECC0B6" w:themeFill="accent1" w:themeFillTint="66"/>
            <w:vAlign w:val="bottom"/>
            <w:hideMark/>
          </w:tcPr>
          <w:p w:rsidR="001F4F31" w:rsidRPr="00305310" w:rsidRDefault="0067562C" w:rsidP="00167B89">
            <w:pPr>
              <w:jc w:val="center"/>
              <w:rPr>
                <w:b/>
                <w:sz w:val="24"/>
                <w:szCs w:val="24"/>
              </w:rPr>
            </w:pPr>
            <w:r w:rsidRPr="00305310">
              <w:rPr>
                <w:b/>
                <w:sz w:val="24"/>
                <w:szCs w:val="24"/>
              </w:rPr>
              <w:t>560579,8</w:t>
            </w:r>
          </w:p>
        </w:tc>
        <w:tc>
          <w:tcPr>
            <w:tcW w:w="1354" w:type="dxa"/>
            <w:shd w:val="clear" w:color="auto" w:fill="ECC0B6" w:themeFill="accent1" w:themeFillTint="66"/>
            <w:vAlign w:val="bottom"/>
            <w:hideMark/>
          </w:tcPr>
          <w:p w:rsidR="001F4F31" w:rsidRPr="00305310" w:rsidRDefault="0067562C" w:rsidP="00167B89">
            <w:pPr>
              <w:jc w:val="center"/>
              <w:rPr>
                <w:b/>
                <w:sz w:val="24"/>
                <w:szCs w:val="24"/>
              </w:rPr>
            </w:pPr>
            <w:r w:rsidRPr="00305310">
              <w:rPr>
                <w:b/>
                <w:sz w:val="24"/>
                <w:szCs w:val="24"/>
              </w:rPr>
              <w:t>560574,0</w:t>
            </w:r>
          </w:p>
        </w:tc>
        <w:tc>
          <w:tcPr>
            <w:tcW w:w="1353" w:type="dxa"/>
            <w:shd w:val="clear" w:color="auto" w:fill="ECC0B6" w:themeFill="accent1" w:themeFillTint="66"/>
            <w:vAlign w:val="bottom"/>
            <w:hideMark/>
          </w:tcPr>
          <w:p w:rsidR="001F4F31" w:rsidRPr="00305310" w:rsidRDefault="0067562C" w:rsidP="00167B89">
            <w:pPr>
              <w:jc w:val="center"/>
              <w:rPr>
                <w:b/>
                <w:sz w:val="24"/>
                <w:szCs w:val="24"/>
              </w:rPr>
            </w:pPr>
            <w:r w:rsidRPr="00305310">
              <w:rPr>
                <w:b/>
                <w:sz w:val="24"/>
                <w:szCs w:val="24"/>
              </w:rPr>
              <w:t>99,99</w:t>
            </w:r>
          </w:p>
        </w:tc>
      </w:tr>
      <w:tr w:rsidR="001F4F31" w:rsidRPr="00261822" w:rsidTr="00007A9D">
        <w:trPr>
          <w:trHeight w:val="424"/>
        </w:trPr>
        <w:tc>
          <w:tcPr>
            <w:tcW w:w="4121" w:type="dxa"/>
            <w:shd w:val="clear" w:color="auto" w:fill="auto"/>
            <w:vAlign w:val="bottom"/>
            <w:hideMark/>
          </w:tcPr>
          <w:p w:rsidR="001F4F31" w:rsidRPr="00745C56" w:rsidRDefault="001F4F31" w:rsidP="00167B89">
            <w:pPr>
              <w:rPr>
                <w:color w:val="000000"/>
                <w:sz w:val="24"/>
                <w:szCs w:val="24"/>
              </w:rPr>
            </w:pPr>
            <w:r w:rsidRPr="00745C56">
              <w:rPr>
                <w:color w:val="000000"/>
                <w:sz w:val="24"/>
                <w:szCs w:val="24"/>
              </w:rPr>
              <w:t>Дошкольное образование</w:t>
            </w:r>
          </w:p>
        </w:tc>
        <w:tc>
          <w:tcPr>
            <w:tcW w:w="851" w:type="dxa"/>
            <w:shd w:val="clear" w:color="auto" w:fill="auto"/>
            <w:vAlign w:val="bottom"/>
            <w:hideMark/>
          </w:tcPr>
          <w:p w:rsidR="001F4F31" w:rsidRPr="002C1CF0" w:rsidRDefault="001F4F31" w:rsidP="00167B89">
            <w:pPr>
              <w:jc w:val="center"/>
              <w:rPr>
                <w:color w:val="000000"/>
                <w:sz w:val="24"/>
                <w:szCs w:val="24"/>
              </w:rPr>
            </w:pPr>
            <w:r w:rsidRPr="002C1CF0">
              <w:rPr>
                <w:color w:val="000000"/>
                <w:sz w:val="24"/>
                <w:szCs w:val="24"/>
              </w:rPr>
              <w:t>07</w:t>
            </w:r>
          </w:p>
        </w:tc>
        <w:tc>
          <w:tcPr>
            <w:tcW w:w="1134" w:type="dxa"/>
            <w:shd w:val="clear" w:color="auto" w:fill="auto"/>
            <w:vAlign w:val="bottom"/>
            <w:hideMark/>
          </w:tcPr>
          <w:p w:rsidR="001F4F31" w:rsidRPr="002C1CF0" w:rsidRDefault="001F4F31" w:rsidP="00167B89">
            <w:pPr>
              <w:jc w:val="center"/>
              <w:rPr>
                <w:color w:val="000000"/>
                <w:sz w:val="24"/>
                <w:szCs w:val="24"/>
              </w:rPr>
            </w:pPr>
            <w:r w:rsidRPr="002C1CF0">
              <w:rPr>
                <w:color w:val="000000"/>
                <w:sz w:val="24"/>
                <w:szCs w:val="24"/>
              </w:rPr>
              <w:t>01</w:t>
            </w:r>
          </w:p>
        </w:tc>
        <w:tc>
          <w:tcPr>
            <w:tcW w:w="1339" w:type="dxa"/>
            <w:shd w:val="clear" w:color="auto" w:fill="auto"/>
            <w:vAlign w:val="bottom"/>
            <w:hideMark/>
          </w:tcPr>
          <w:p w:rsidR="001F4F31" w:rsidRPr="00305310" w:rsidRDefault="0067562C" w:rsidP="00167B89">
            <w:pPr>
              <w:jc w:val="center"/>
              <w:rPr>
                <w:sz w:val="24"/>
                <w:szCs w:val="24"/>
              </w:rPr>
            </w:pPr>
            <w:r w:rsidRPr="00305310">
              <w:rPr>
                <w:sz w:val="24"/>
                <w:szCs w:val="24"/>
              </w:rPr>
              <w:t>175162,2</w:t>
            </w:r>
          </w:p>
        </w:tc>
        <w:tc>
          <w:tcPr>
            <w:tcW w:w="1354" w:type="dxa"/>
            <w:shd w:val="clear" w:color="auto" w:fill="auto"/>
            <w:vAlign w:val="bottom"/>
            <w:hideMark/>
          </w:tcPr>
          <w:p w:rsidR="001F4F31" w:rsidRPr="00305310" w:rsidRDefault="0067562C" w:rsidP="00167B89">
            <w:pPr>
              <w:jc w:val="center"/>
              <w:rPr>
                <w:sz w:val="24"/>
                <w:szCs w:val="24"/>
              </w:rPr>
            </w:pPr>
            <w:r w:rsidRPr="00305310">
              <w:rPr>
                <w:sz w:val="24"/>
                <w:szCs w:val="24"/>
              </w:rPr>
              <w:t>175162,1</w:t>
            </w:r>
          </w:p>
        </w:tc>
        <w:tc>
          <w:tcPr>
            <w:tcW w:w="1353" w:type="dxa"/>
            <w:shd w:val="clear" w:color="auto" w:fill="auto"/>
            <w:vAlign w:val="bottom"/>
            <w:hideMark/>
          </w:tcPr>
          <w:p w:rsidR="001F4F31" w:rsidRPr="00305310" w:rsidRDefault="001F4F31" w:rsidP="00167B89">
            <w:pPr>
              <w:jc w:val="center"/>
              <w:rPr>
                <w:sz w:val="24"/>
                <w:szCs w:val="24"/>
              </w:rPr>
            </w:pPr>
            <w:r w:rsidRPr="00305310">
              <w:rPr>
                <w:sz w:val="24"/>
                <w:szCs w:val="24"/>
              </w:rPr>
              <w:t>100,0</w:t>
            </w:r>
          </w:p>
        </w:tc>
      </w:tr>
      <w:tr w:rsidR="001F4F31" w:rsidRPr="00261822" w:rsidTr="00007A9D">
        <w:trPr>
          <w:trHeight w:val="414"/>
        </w:trPr>
        <w:tc>
          <w:tcPr>
            <w:tcW w:w="4121" w:type="dxa"/>
            <w:shd w:val="clear" w:color="auto" w:fill="auto"/>
            <w:vAlign w:val="bottom"/>
            <w:hideMark/>
          </w:tcPr>
          <w:p w:rsidR="001F4F31" w:rsidRPr="00745C56" w:rsidRDefault="001F4F31" w:rsidP="00167B89">
            <w:pPr>
              <w:rPr>
                <w:color w:val="000000"/>
                <w:sz w:val="24"/>
                <w:szCs w:val="24"/>
              </w:rPr>
            </w:pPr>
            <w:r w:rsidRPr="00745C56">
              <w:rPr>
                <w:color w:val="000000"/>
                <w:sz w:val="24"/>
                <w:szCs w:val="24"/>
              </w:rPr>
              <w:t>Общее образование</w:t>
            </w:r>
          </w:p>
        </w:tc>
        <w:tc>
          <w:tcPr>
            <w:tcW w:w="851" w:type="dxa"/>
            <w:shd w:val="clear" w:color="auto" w:fill="auto"/>
            <w:vAlign w:val="bottom"/>
            <w:hideMark/>
          </w:tcPr>
          <w:p w:rsidR="001F4F31" w:rsidRPr="002C1CF0" w:rsidRDefault="001F4F31" w:rsidP="00167B89">
            <w:pPr>
              <w:jc w:val="center"/>
              <w:rPr>
                <w:color w:val="000000"/>
                <w:sz w:val="24"/>
                <w:szCs w:val="24"/>
              </w:rPr>
            </w:pPr>
            <w:r w:rsidRPr="002C1CF0">
              <w:rPr>
                <w:color w:val="000000"/>
                <w:sz w:val="24"/>
                <w:szCs w:val="24"/>
              </w:rPr>
              <w:t>07</w:t>
            </w:r>
          </w:p>
        </w:tc>
        <w:tc>
          <w:tcPr>
            <w:tcW w:w="1134" w:type="dxa"/>
            <w:shd w:val="clear" w:color="auto" w:fill="auto"/>
            <w:vAlign w:val="bottom"/>
            <w:hideMark/>
          </w:tcPr>
          <w:p w:rsidR="001F4F31" w:rsidRPr="002C1CF0" w:rsidRDefault="001F4F31" w:rsidP="00167B89">
            <w:pPr>
              <w:jc w:val="center"/>
              <w:rPr>
                <w:color w:val="000000"/>
                <w:sz w:val="24"/>
                <w:szCs w:val="24"/>
              </w:rPr>
            </w:pPr>
            <w:r w:rsidRPr="002C1CF0">
              <w:rPr>
                <w:color w:val="000000"/>
                <w:sz w:val="24"/>
                <w:szCs w:val="24"/>
              </w:rPr>
              <w:t>02</w:t>
            </w:r>
          </w:p>
        </w:tc>
        <w:tc>
          <w:tcPr>
            <w:tcW w:w="1339" w:type="dxa"/>
            <w:shd w:val="clear" w:color="auto" w:fill="auto"/>
            <w:vAlign w:val="bottom"/>
            <w:hideMark/>
          </w:tcPr>
          <w:p w:rsidR="001F4F31" w:rsidRPr="00305310" w:rsidRDefault="0067562C" w:rsidP="00167B89">
            <w:pPr>
              <w:jc w:val="center"/>
              <w:rPr>
                <w:sz w:val="24"/>
                <w:szCs w:val="24"/>
              </w:rPr>
            </w:pPr>
            <w:r w:rsidRPr="00305310">
              <w:rPr>
                <w:sz w:val="24"/>
                <w:szCs w:val="24"/>
              </w:rPr>
              <w:t>342931,6</w:t>
            </w:r>
          </w:p>
        </w:tc>
        <w:tc>
          <w:tcPr>
            <w:tcW w:w="1354" w:type="dxa"/>
            <w:shd w:val="clear" w:color="auto" w:fill="auto"/>
            <w:vAlign w:val="bottom"/>
            <w:hideMark/>
          </w:tcPr>
          <w:p w:rsidR="001F4F31" w:rsidRPr="00305310" w:rsidRDefault="0067562C" w:rsidP="00167B89">
            <w:pPr>
              <w:jc w:val="center"/>
              <w:rPr>
                <w:sz w:val="24"/>
                <w:szCs w:val="24"/>
              </w:rPr>
            </w:pPr>
            <w:r w:rsidRPr="00305310">
              <w:rPr>
                <w:sz w:val="24"/>
                <w:szCs w:val="24"/>
              </w:rPr>
              <w:t>342931,6</w:t>
            </w:r>
          </w:p>
        </w:tc>
        <w:tc>
          <w:tcPr>
            <w:tcW w:w="1353" w:type="dxa"/>
            <w:shd w:val="clear" w:color="auto" w:fill="auto"/>
            <w:vAlign w:val="bottom"/>
            <w:hideMark/>
          </w:tcPr>
          <w:p w:rsidR="001F4F31" w:rsidRPr="00305310" w:rsidRDefault="0067562C" w:rsidP="00167B89">
            <w:pPr>
              <w:jc w:val="center"/>
              <w:rPr>
                <w:sz w:val="24"/>
                <w:szCs w:val="24"/>
              </w:rPr>
            </w:pPr>
            <w:r w:rsidRPr="00305310">
              <w:rPr>
                <w:sz w:val="24"/>
                <w:szCs w:val="24"/>
              </w:rPr>
              <w:t>100,0</w:t>
            </w:r>
          </w:p>
        </w:tc>
      </w:tr>
      <w:tr w:rsidR="001F4F31" w:rsidRPr="00261822" w:rsidTr="00007A9D">
        <w:trPr>
          <w:trHeight w:val="247"/>
        </w:trPr>
        <w:tc>
          <w:tcPr>
            <w:tcW w:w="4121" w:type="dxa"/>
            <w:shd w:val="clear" w:color="auto" w:fill="auto"/>
            <w:vAlign w:val="bottom"/>
            <w:hideMark/>
          </w:tcPr>
          <w:p w:rsidR="001F4F31" w:rsidRPr="002C1CF0" w:rsidRDefault="001F4F31" w:rsidP="00167B89">
            <w:pPr>
              <w:rPr>
                <w:color w:val="000000"/>
                <w:sz w:val="24"/>
                <w:szCs w:val="24"/>
              </w:rPr>
            </w:pPr>
            <w:r w:rsidRPr="002C1CF0">
              <w:rPr>
                <w:color w:val="000000"/>
                <w:sz w:val="24"/>
                <w:szCs w:val="24"/>
              </w:rPr>
              <w:t>Молодежная политика и оздоровление детей</w:t>
            </w:r>
          </w:p>
        </w:tc>
        <w:tc>
          <w:tcPr>
            <w:tcW w:w="851" w:type="dxa"/>
            <w:shd w:val="clear" w:color="auto" w:fill="auto"/>
            <w:vAlign w:val="bottom"/>
            <w:hideMark/>
          </w:tcPr>
          <w:p w:rsidR="001F4F31" w:rsidRPr="002C1CF0" w:rsidRDefault="001F4F31" w:rsidP="00167B89">
            <w:pPr>
              <w:jc w:val="center"/>
              <w:rPr>
                <w:color w:val="000000"/>
                <w:sz w:val="24"/>
                <w:szCs w:val="24"/>
              </w:rPr>
            </w:pPr>
            <w:r>
              <w:rPr>
                <w:color w:val="000000"/>
                <w:sz w:val="24"/>
                <w:szCs w:val="24"/>
              </w:rPr>
              <w:t>07</w:t>
            </w:r>
          </w:p>
        </w:tc>
        <w:tc>
          <w:tcPr>
            <w:tcW w:w="1134" w:type="dxa"/>
            <w:shd w:val="clear" w:color="auto" w:fill="auto"/>
            <w:vAlign w:val="bottom"/>
            <w:hideMark/>
          </w:tcPr>
          <w:p w:rsidR="001F4F31" w:rsidRPr="002C1CF0" w:rsidRDefault="001F4F31" w:rsidP="00167B89">
            <w:pPr>
              <w:jc w:val="center"/>
              <w:rPr>
                <w:color w:val="000000"/>
                <w:sz w:val="24"/>
                <w:szCs w:val="24"/>
              </w:rPr>
            </w:pPr>
            <w:r>
              <w:rPr>
                <w:color w:val="000000"/>
                <w:sz w:val="24"/>
                <w:szCs w:val="24"/>
              </w:rPr>
              <w:t>07</w:t>
            </w:r>
          </w:p>
        </w:tc>
        <w:tc>
          <w:tcPr>
            <w:tcW w:w="1339" w:type="dxa"/>
            <w:shd w:val="clear" w:color="auto" w:fill="auto"/>
            <w:vAlign w:val="bottom"/>
            <w:hideMark/>
          </w:tcPr>
          <w:p w:rsidR="001F4F31" w:rsidRPr="00305310" w:rsidRDefault="0067562C" w:rsidP="00167B89">
            <w:pPr>
              <w:jc w:val="center"/>
              <w:rPr>
                <w:sz w:val="24"/>
                <w:szCs w:val="24"/>
              </w:rPr>
            </w:pPr>
            <w:r w:rsidRPr="00305310">
              <w:rPr>
                <w:sz w:val="24"/>
                <w:szCs w:val="24"/>
              </w:rPr>
              <w:t>2354,5</w:t>
            </w:r>
          </w:p>
        </w:tc>
        <w:tc>
          <w:tcPr>
            <w:tcW w:w="1354" w:type="dxa"/>
            <w:shd w:val="clear" w:color="auto" w:fill="auto"/>
            <w:vAlign w:val="bottom"/>
            <w:hideMark/>
          </w:tcPr>
          <w:p w:rsidR="001F4F31" w:rsidRPr="00305310" w:rsidRDefault="0067562C" w:rsidP="00167B89">
            <w:pPr>
              <w:jc w:val="center"/>
              <w:rPr>
                <w:sz w:val="24"/>
                <w:szCs w:val="24"/>
              </w:rPr>
            </w:pPr>
            <w:r w:rsidRPr="00305310">
              <w:rPr>
                <w:sz w:val="24"/>
                <w:szCs w:val="24"/>
              </w:rPr>
              <w:t>2354,5</w:t>
            </w:r>
          </w:p>
        </w:tc>
        <w:tc>
          <w:tcPr>
            <w:tcW w:w="1353" w:type="dxa"/>
            <w:shd w:val="clear" w:color="auto" w:fill="auto"/>
            <w:vAlign w:val="bottom"/>
            <w:hideMark/>
          </w:tcPr>
          <w:p w:rsidR="001F4F31" w:rsidRPr="00305310" w:rsidRDefault="0067562C" w:rsidP="00167B89">
            <w:pPr>
              <w:jc w:val="center"/>
              <w:rPr>
                <w:sz w:val="24"/>
                <w:szCs w:val="24"/>
              </w:rPr>
            </w:pPr>
            <w:r w:rsidRPr="00305310">
              <w:rPr>
                <w:sz w:val="24"/>
                <w:szCs w:val="24"/>
              </w:rPr>
              <w:t>100,0</w:t>
            </w:r>
          </w:p>
        </w:tc>
      </w:tr>
      <w:tr w:rsidR="001F4F31" w:rsidRPr="00261822" w:rsidTr="00007A9D">
        <w:trPr>
          <w:trHeight w:val="411"/>
        </w:trPr>
        <w:tc>
          <w:tcPr>
            <w:tcW w:w="4121" w:type="dxa"/>
            <w:shd w:val="clear" w:color="auto" w:fill="auto"/>
            <w:vAlign w:val="bottom"/>
            <w:hideMark/>
          </w:tcPr>
          <w:p w:rsidR="001F4F31" w:rsidRPr="002C1CF0" w:rsidRDefault="001F4F31" w:rsidP="00167B89">
            <w:pPr>
              <w:rPr>
                <w:color w:val="000000"/>
                <w:sz w:val="24"/>
                <w:szCs w:val="24"/>
              </w:rPr>
            </w:pPr>
            <w:r w:rsidRPr="002C1CF0">
              <w:rPr>
                <w:color w:val="000000"/>
                <w:sz w:val="24"/>
                <w:szCs w:val="24"/>
              </w:rPr>
              <w:t>Другие вопросы в области образования</w:t>
            </w:r>
          </w:p>
        </w:tc>
        <w:tc>
          <w:tcPr>
            <w:tcW w:w="851" w:type="dxa"/>
            <w:shd w:val="clear" w:color="auto" w:fill="auto"/>
            <w:vAlign w:val="bottom"/>
            <w:hideMark/>
          </w:tcPr>
          <w:p w:rsidR="001F4F31" w:rsidRPr="002C1CF0" w:rsidRDefault="001F4F31" w:rsidP="00167B89">
            <w:pPr>
              <w:jc w:val="center"/>
              <w:rPr>
                <w:color w:val="000000"/>
                <w:sz w:val="24"/>
                <w:szCs w:val="24"/>
              </w:rPr>
            </w:pPr>
            <w:r>
              <w:rPr>
                <w:color w:val="000000"/>
                <w:sz w:val="24"/>
                <w:szCs w:val="24"/>
              </w:rPr>
              <w:t>07</w:t>
            </w:r>
          </w:p>
        </w:tc>
        <w:tc>
          <w:tcPr>
            <w:tcW w:w="1134" w:type="dxa"/>
            <w:shd w:val="clear" w:color="auto" w:fill="auto"/>
            <w:vAlign w:val="bottom"/>
            <w:hideMark/>
          </w:tcPr>
          <w:p w:rsidR="001F4F31" w:rsidRPr="002C1CF0" w:rsidRDefault="001F4F31" w:rsidP="00167B89">
            <w:pPr>
              <w:jc w:val="center"/>
              <w:rPr>
                <w:color w:val="000000"/>
                <w:sz w:val="24"/>
                <w:szCs w:val="24"/>
              </w:rPr>
            </w:pPr>
            <w:r>
              <w:rPr>
                <w:color w:val="000000"/>
                <w:sz w:val="24"/>
                <w:szCs w:val="24"/>
              </w:rPr>
              <w:t>09</w:t>
            </w:r>
          </w:p>
        </w:tc>
        <w:tc>
          <w:tcPr>
            <w:tcW w:w="1339" w:type="dxa"/>
            <w:shd w:val="clear" w:color="auto" w:fill="auto"/>
            <w:vAlign w:val="bottom"/>
            <w:hideMark/>
          </w:tcPr>
          <w:p w:rsidR="001F4F31" w:rsidRPr="00305310" w:rsidRDefault="0067562C" w:rsidP="00167B89">
            <w:pPr>
              <w:jc w:val="center"/>
              <w:rPr>
                <w:sz w:val="24"/>
                <w:szCs w:val="24"/>
              </w:rPr>
            </w:pPr>
            <w:r w:rsidRPr="00305310">
              <w:rPr>
                <w:sz w:val="24"/>
                <w:szCs w:val="24"/>
              </w:rPr>
              <w:t>40131,5</w:t>
            </w:r>
          </w:p>
        </w:tc>
        <w:tc>
          <w:tcPr>
            <w:tcW w:w="1354" w:type="dxa"/>
            <w:shd w:val="clear" w:color="auto" w:fill="auto"/>
            <w:vAlign w:val="bottom"/>
            <w:hideMark/>
          </w:tcPr>
          <w:p w:rsidR="001F4F31" w:rsidRPr="00305310" w:rsidRDefault="0067562C" w:rsidP="00167B89">
            <w:pPr>
              <w:jc w:val="center"/>
              <w:rPr>
                <w:sz w:val="24"/>
                <w:szCs w:val="24"/>
              </w:rPr>
            </w:pPr>
            <w:r w:rsidRPr="00305310">
              <w:rPr>
                <w:sz w:val="24"/>
                <w:szCs w:val="24"/>
              </w:rPr>
              <w:t>40125,8</w:t>
            </w:r>
          </w:p>
        </w:tc>
        <w:tc>
          <w:tcPr>
            <w:tcW w:w="1353" w:type="dxa"/>
            <w:shd w:val="clear" w:color="auto" w:fill="auto"/>
            <w:vAlign w:val="bottom"/>
            <w:hideMark/>
          </w:tcPr>
          <w:p w:rsidR="001F4F31" w:rsidRPr="00305310" w:rsidRDefault="0067562C" w:rsidP="00167B89">
            <w:pPr>
              <w:jc w:val="center"/>
              <w:rPr>
                <w:sz w:val="24"/>
                <w:szCs w:val="24"/>
              </w:rPr>
            </w:pPr>
            <w:r w:rsidRPr="00305310">
              <w:rPr>
                <w:sz w:val="24"/>
                <w:szCs w:val="24"/>
              </w:rPr>
              <w:t>99,9</w:t>
            </w:r>
          </w:p>
        </w:tc>
      </w:tr>
      <w:tr w:rsidR="001F4F31" w:rsidRPr="00261822" w:rsidTr="00007A9D">
        <w:trPr>
          <w:trHeight w:val="415"/>
        </w:trPr>
        <w:tc>
          <w:tcPr>
            <w:tcW w:w="4121" w:type="dxa"/>
            <w:shd w:val="clear" w:color="auto" w:fill="ECC0B6" w:themeFill="accent1" w:themeFillTint="66"/>
            <w:vAlign w:val="bottom"/>
            <w:hideMark/>
          </w:tcPr>
          <w:p w:rsidR="001F4F31" w:rsidRPr="00261822" w:rsidRDefault="001F4F31" w:rsidP="00167B89">
            <w:pPr>
              <w:rPr>
                <w:b/>
                <w:color w:val="000000"/>
                <w:sz w:val="24"/>
                <w:szCs w:val="24"/>
              </w:rPr>
            </w:pPr>
            <w:r w:rsidRPr="00261822">
              <w:rPr>
                <w:b/>
                <w:color w:val="000000"/>
                <w:sz w:val="24"/>
                <w:szCs w:val="24"/>
              </w:rPr>
              <w:t>Культура, кинематография</w:t>
            </w:r>
          </w:p>
        </w:tc>
        <w:tc>
          <w:tcPr>
            <w:tcW w:w="851" w:type="dxa"/>
            <w:shd w:val="clear" w:color="auto" w:fill="ECC0B6" w:themeFill="accent1" w:themeFillTint="66"/>
            <w:vAlign w:val="bottom"/>
            <w:hideMark/>
          </w:tcPr>
          <w:p w:rsidR="001F4F31" w:rsidRPr="00261822" w:rsidRDefault="001F4F31" w:rsidP="00167B89">
            <w:pPr>
              <w:jc w:val="center"/>
              <w:rPr>
                <w:b/>
                <w:color w:val="000000"/>
                <w:sz w:val="24"/>
                <w:szCs w:val="24"/>
              </w:rPr>
            </w:pPr>
            <w:r w:rsidRPr="00261822">
              <w:rPr>
                <w:b/>
                <w:color w:val="000000"/>
                <w:sz w:val="24"/>
                <w:szCs w:val="24"/>
              </w:rPr>
              <w:t>08</w:t>
            </w:r>
          </w:p>
        </w:tc>
        <w:tc>
          <w:tcPr>
            <w:tcW w:w="1134" w:type="dxa"/>
            <w:shd w:val="clear" w:color="auto" w:fill="ECC0B6" w:themeFill="accent1" w:themeFillTint="66"/>
            <w:vAlign w:val="bottom"/>
            <w:hideMark/>
          </w:tcPr>
          <w:p w:rsidR="001F4F31" w:rsidRPr="00261822" w:rsidRDefault="001F4F31" w:rsidP="00167B89">
            <w:pPr>
              <w:jc w:val="center"/>
              <w:rPr>
                <w:b/>
                <w:color w:val="000000"/>
                <w:sz w:val="24"/>
                <w:szCs w:val="24"/>
              </w:rPr>
            </w:pPr>
            <w:r w:rsidRPr="00261822">
              <w:rPr>
                <w:b/>
                <w:color w:val="000000"/>
                <w:sz w:val="24"/>
                <w:szCs w:val="24"/>
              </w:rPr>
              <w:t> </w:t>
            </w:r>
          </w:p>
        </w:tc>
        <w:tc>
          <w:tcPr>
            <w:tcW w:w="1339" w:type="dxa"/>
            <w:shd w:val="clear" w:color="auto" w:fill="ECC0B6" w:themeFill="accent1" w:themeFillTint="66"/>
            <w:vAlign w:val="bottom"/>
            <w:hideMark/>
          </w:tcPr>
          <w:p w:rsidR="001F4F31" w:rsidRPr="00305310" w:rsidRDefault="005E6A08" w:rsidP="00167B89">
            <w:pPr>
              <w:jc w:val="center"/>
              <w:rPr>
                <w:b/>
                <w:sz w:val="24"/>
                <w:szCs w:val="24"/>
              </w:rPr>
            </w:pPr>
            <w:r w:rsidRPr="00305310">
              <w:rPr>
                <w:b/>
                <w:sz w:val="24"/>
                <w:szCs w:val="24"/>
              </w:rPr>
              <w:t>73720,2</w:t>
            </w:r>
          </w:p>
        </w:tc>
        <w:tc>
          <w:tcPr>
            <w:tcW w:w="1354" w:type="dxa"/>
            <w:shd w:val="clear" w:color="auto" w:fill="ECC0B6" w:themeFill="accent1" w:themeFillTint="66"/>
            <w:vAlign w:val="bottom"/>
            <w:hideMark/>
          </w:tcPr>
          <w:p w:rsidR="001F4F31" w:rsidRPr="00305310" w:rsidRDefault="005E6A08" w:rsidP="00167B89">
            <w:pPr>
              <w:jc w:val="center"/>
              <w:rPr>
                <w:b/>
                <w:sz w:val="24"/>
                <w:szCs w:val="24"/>
              </w:rPr>
            </w:pPr>
            <w:r w:rsidRPr="00305310">
              <w:rPr>
                <w:b/>
                <w:sz w:val="24"/>
                <w:szCs w:val="24"/>
              </w:rPr>
              <w:t>73679,5</w:t>
            </w:r>
          </w:p>
        </w:tc>
        <w:tc>
          <w:tcPr>
            <w:tcW w:w="1353" w:type="dxa"/>
            <w:shd w:val="clear" w:color="auto" w:fill="ECC0B6" w:themeFill="accent1" w:themeFillTint="66"/>
            <w:vAlign w:val="bottom"/>
            <w:hideMark/>
          </w:tcPr>
          <w:p w:rsidR="001F4F31" w:rsidRPr="00305310" w:rsidRDefault="005E6A08" w:rsidP="00167B89">
            <w:pPr>
              <w:jc w:val="center"/>
              <w:rPr>
                <w:b/>
                <w:sz w:val="24"/>
                <w:szCs w:val="24"/>
              </w:rPr>
            </w:pPr>
            <w:r w:rsidRPr="00305310">
              <w:rPr>
                <w:b/>
                <w:sz w:val="24"/>
                <w:szCs w:val="24"/>
              </w:rPr>
              <w:t>99,9</w:t>
            </w:r>
          </w:p>
        </w:tc>
      </w:tr>
      <w:tr w:rsidR="001F4F31" w:rsidRPr="00261822" w:rsidTr="00007A9D">
        <w:trPr>
          <w:trHeight w:val="405"/>
        </w:trPr>
        <w:tc>
          <w:tcPr>
            <w:tcW w:w="4121" w:type="dxa"/>
            <w:shd w:val="clear" w:color="auto" w:fill="auto"/>
            <w:vAlign w:val="bottom"/>
            <w:hideMark/>
          </w:tcPr>
          <w:p w:rsidR="001F4F31" w:rsidRPr="00EC538C" w:rsidRDefault="001F4F31" w:rsidP="00167B89">
            <w:pPr>
              <w:rPr>
                <w:color w:val="000000"/>
                <w:sz w:val="24"/>
                <w:szCs w:val="24"/>
              </w:rPr>
            </w:pPr>
            <w:r w:rsidRPr="00EC538C">
              <w:rPr>
                <w:color w:val="000000"/>
                <w:sz w:val="24"/>
                <w:szCs w:val="24"/>
              </w:rPr>
              <w:t>Культура</w:t>
            </w:r>
          </w:p>
        </w:tc>
        <w:tc>
          <w:tcPr>
            <w:tcW w:w="851" w:type="dxa"/>
            <w:shd w:val="clear" w:color="auto" w:fill="auto"/>
            <w:vAlign w:val="bottom"/>
            <w:hideMark/>
          </w:tcPr>
          <w:p w:rsidR="001F4F31" w:rsidRPr="00EC538C" w:rsidRDefault="001F4F31" w:rsidP="00167B89">
            <w:pPr>
              <w:jc w:val="center"/>
              <w:rPr>
                <w:color w:val="000000"/>
                <w:sz w:val="24"/>
                <w:szCs w:val="24"/>
              </w:rPr>
            </w:pPr>
            <w:r>
              <w:rPr>
                <w:color w:val="000000"/>
                <w:sz w:val="24"/>
                <w:szCs w:val="24"/>
              </w:rPr>
              <w:t>08</w:t>
            </w:r>
          </w:p>
        </w:tc>
        <w:tc>
          <w:tcPr>
            <w:tcW w:w="1134" w:type="dxa"/>
            <w:shd w:val="clear" w:color="auto" w:fill="auto"/>
            <w:vAlign w:val="bottom"/>
            <w:hideMark/>
          </w:tcPr>
          <w:p w:rsidR="001F4F31" w:rsidRPr="00EC538C" w:rsidRDefault="001F4F31" w:rsidP="00167B89">
            <w:pPr>
              <w:jc w:val="center"/>
              <w:rPr>
                <w:color w:val="000000"/>
                <w:sz w:val="24"/>
                <w:szCs w:val="24"/>
              </w:rPr>
            </w:pPr>
            <w:r>
              <w:rPr>
                <w:color w:val="000000"/>
                <w:sz w:val="24"/>
                <w:szCs w:val="24"/>
              </w:rPr>
              <w:t>01</w:t>
            </w:r>
          </w:p>
        </w:tc>
        <w:tc>
          <w:tcPr>
            <w:tcW w:w="1339" w:type="dxa"/>
            <w:shd w:val="clear" w:color="auto" w:fill="auto"/>
            <w:vAlign w:val="bottom"/>
            <w:hideMark/>
          </w:tcPr>
          <w:p w:rsidR="001F4F31" w:rsidRPr="00305310" w:rsidRDefault="005E6A08" w:rsidP="00167B89">
            <w:pPr>
              <w:jc w:val="center"/>
              <w:rPr>
                <w:sz w:val="24"/>
                <w:szCs w:val="24"/>
              </w:rPr>
            </w:pPr>
            <w:r w:rsidRPr="00305310">
              <w:rPr>
                <w:sz w:val="24"/>
                <w:szCs w:val="24"/>
              </w:rPr>
              <w:t>70543,2</w:t>
            </w:r>
          </w:p>
        </w:tc>
        <w:tc>
          <w:tcPr>
            <w:tcW w:w="1354" w:type="dxa"/>
            <w:shd w:val="clear" w:color="auto" w:fill="auto"/>
            <w:vAlign w:val="bottom"/>
            <w:hideMark/>
          </w:tcPr>
          <w:p w:rsidR="001F4F31" w:rsidRPr="00305310" w:rsidRDefault="005E6A08" w:rsidP="00167B89">
            <w:pPr>
              <w:jc w:val="center"/>
              <w:rPr>
                <w:sz w:val="24"/>
                <w:szCs w:val="24"/>
              </w:rPr>
            </w:pPr>
            <w:r w:rsidRPr="00305310">
              <w:rPr>
                <w:sz w:val="24"/>
                <w:szCs w:val="24"/>
              </w:rPr>
              <w:t>70543,2</w:t>
            </w:r>
          </w:p>
        </w:tc>
        <w:tc>
          <w:tcPr>
            <w:tcW w:w="1353" w:type="dxa"/>
            <w:shd w:val="clear" w:color="auto" w:fill="auto"/>
            <w:vAlign w:val="bottom"/>
            <w:hideMark/>
          </w:tcPr>
          <w:p w:rsidR="001F4F31" w:rsidRPr="00305310" w:rsidRDefault="001F4F31" w:rsidP="00167B89">
            <w:pPr>
              <w:jc w:val="center"/>
              <w:rPr>
                <w:sz w:val="24"/>
                <w:szCs w:val="24"/>
              </w:rPr>
            </w:pPr>
            <w:r w:rsidRPr="00305310">
              <w:rPr>
                <w:sz w:val="24"/>
                <w:szCs w:val="24"/>
              </w:rPr>
              <w:t>100</w:t>
            </w:r>
            <w:r w:rsidR="005E6A08" w:rsidRPr="00305310">
              <w:rPr>
                <w:sz w:val="24"/>
                <w:szCs w:val="24"/>
              </w:rPr>
              <w:t>,0</w:t>
            </w:r>
          </w:p>
        </w:tc>
      </w:tr>
      <w:tr w:rsidR="001F4F31" w:rsidRPr="00261822" w:rsidTr="00007A9D">
        <w:trPr>
          <w:trHeight w:val="116"/>
        </w:trPr>
        <w:tc>
          <w:tcPr>
            <w:tcW w:w="4121" w:type="dxa"/>
            <w:shd w:val="clear" w:color="auto" w:fill="auto"/>
            <w:vAlign w:val="bottom"/>
            <w:hideMark/>
          </w:tcPr>
          <w:p w:rsidR="001F4F31" w:rsidRPr="00BB0D2E" w:rsidRDefault="001F4F31" w:rsidP="00167B89">
            <w:pPr>
              <w:rPr>
                <w:color w:val="000000"/>
                <w:sz w:val="24"/>
                <w:szCs w:val="24"/>
              </w:rPr>
            </w:pPr>
            <w:r w:rsidRPr="00BB0D2E">
              <w:rPr>
                <w:color w:val="000000"/>
                <w:sz w:val="24"/>
                <w:szCs w:val="24"/>
              </w:rPr>
              <w:t>Другие вопросы в области культуры, кинематографии</w:t>
            </w:r>
          </w:p>
        </w:tc>
        <w:tc>
          <w:tcPr>
            <w:tcW w:w="851" w:type="dxa"/>
            <w:shd w:val="clear" w:color="auto" w:fill="auto"/>
            <w:vAlign w:val="bottom"/>
            <w:hideMark/>
          </w:tcPr>
          <w:p w:rsidR="001F4F31" w:rsidRPr="00BB0D2E" w:rsidRDefault="001F4F31" w:rsidP="00167B89">
            <w:pPr>
              <w:jc w:val="center"/>
              <w:rPr>
                <w:color w:val="000000"/>
                <w:sz w:val="24"/>
                <w:szCs w:val="24"/>
              </w:rPr>
            </w:pPr>
            <w:r>
              <w:rPr>
                <w:color w:val="000000"/>
                <w:sz w:val="24"/>
                <w:szCs w:val="24"/>
              </w:rPr>
              <w:t>08</w:t>
            </w:r>
          </w:p>
        </w:tc>
        <w:tc>
          <w:tcPr>
            <w:tcW w:w="1134" w:type="dxa"/>
            <w:shd w:val="clear" w:color="auto" w:fill="auto"/>
            <w:vAlign w:val="bottom"/>
            <w:hideMark/>
          </w:tcPr>
          <w:p w:rsidR="001F4F31" w:rsidRPr="00BB0D2E" w:rsidRDefault="001F4F31" w:rsidP="00167B89">
            <w:pPr>
              <w:jc w:val="center"/>
              <w:rPr>
                <w:color w:val="000000"/>
                <w:sz w:val="24"/>
                <w:szCs w:val="24"/>
              </w:rPr>
            </w:pPr>
            <w:r>
              <w:rPr>
                <w:color w:val="000000"/>
                <w:sz w:val="24"/>
                <w:szCs w:val="24"/>
              </w:rPr>
              <w:t>04</w:t>
            </w:r>
          </w:p>
        </w:tc>
        <w:tc>
          <w:tcPr>
            <w:tcW w:w="1339" w:type="dxa"/>
            <w:shd w:val="clear" w:color="auto" w:fill="auto"/>
            <w:vAlign w:val="bottom"/>
            <w:hideMark/>
          </w:tcPr>
          <w:p w:rsidR="001F4F31" w:rsidRPr="00305310" w:rsidRDefault="005E6A08" w:rsidP="00167B89">
            <w:pPr>
              <w:jc w:val="center"/>
              <w:rPr>
                <w:sz w:val="24"/>
                <w:szCs w:val="24"/>
              </w:rPr>
            </w:pPr>
            <w:r w:rsidRPr="00305310">
              <w:rPr>
                <w:sz w:val="24"/>
                <w:szCs w:val="24"/>
              </w:rPr>
              <w:t>3177,0</w:t>
            </w:r>
          </w:p>
        </w:tc>
        <w:tc>
          <w:tcPr>
            <w:tcW w:w="1354" w:type="dxa"/>
            <w:shd w:val="clear" w:color="auto" w:fill="auto"/>
            <w:vAlign w:val="bottom"/>
            <w:hideMark/>
          </w:tcPr>
          <w:p w:rsidR="005E6A08" w:rsidRPr="00305310" w:rsidRDefault="005E6A08" w:rsidP="005E6A08">
            <w:pPr>
              <w:jc w:val="center"/>
              <w:rPr>
                <w:sz w:val="24"/>
                <w:szCs w:val="24"/>
              </w:rPr>
            </w:pPr>
            <w:r w:rsidRPr="00305310">
              <w:rPr>
                <w:sz w:val="24"/>
                <w:szCs w:val="24"/>
              </w:rPr>
              <w:t>3136,3</w:t>
            </w:r>
          </w:p>
        </w:tc>
        <w:tc>
          <w:tcPr>
            <w:tcW w:w="1353" w:type="dxa"/>
            <w:shd w:val="clear" w:color="auto" w:fill="auto"/>
            <w:vAlign w:val="bottom"/>
            <w:hideMark/>
          </w:tcPr>
          <w:p w:rsidR="001F4F31" w:rsidRPr="00305310" w:rsidRDefault="005E6A08" w:rsidP="00167B89">
            <w:pPr>
              <w:jc w:val="center"/>
              <w:rPr>
                <w:sz w:val="24"/>
                <w:szCs w:val="24"/>
              </w:rPr>
            </w:pPr>
            <w:r w:rsidRPr="00305310">
              <w:rPr>
                <w:sz w:val="24"/>
                <w:szCs w:val="24"/>
              </w:rPr>
              <w:t>98,7</w:t>
            </w:r>
          </w:p>
        </w:tc>
      </w:tr>
      <w:tr w:rsidR="001F4F31" w:rsidRPr="00613D7D" w:rsidTr="00007A9D">
        <w:trPr>
          <w:trHeight w:val="299"/>
        </w:trPr>
        <w:tc>
          <w:tcPr>
            <w:tcW w:w="4121" w:type="dxa"/>
            <w:shd w:val="clear" w:color="auto" w:fill="ECC0B6" w:themeFill="accent1" w:themeFillTint="66"/>
            <w:vAlign w:val="bottom"/>
            <w:hideMark/>
          </w:tcPr>
          <w:p w:rsidR="001F4F31" w:rsidRPr="00613D7D" w:rsidRDefault="001F4F31" w:rsidP="00167B89">
            <w:pPr>
              <w:rPr>
                <w:b/>
                <w:color w:val="000000"/>
                <w:sz w:val="24"/>
                <w:szCs w:val="24"/>
              </w:rPr>
            </w:pPr>
            <w:r w:rsidRPr="00613D7D">
              <w:rPr>
                <w:b/>
                <w:color w:val="000000"/>
                <w:sz w:val="24"/>
                <w:szCs w:val="24"/>
              </w:rPr>
              <w:t>Социальная политика</w:t>
            </w:r>
          </w:p>
        </w:tc>
        <w:tc>
          <w:tcPr>
            <w:tcW w:w="851" w:type="dxa"/>
            <w:shd w:val="clear" w:color="auto" w:fill="ECC0B6" w:themeFill="accent1" w:themeFillTint="66"/>
            <w:vAlign w:val="bottom"/>
            <w:hideMark/>
          </w:tcPr>
          <w:p w:rsidR="001F4F31" w:rsidRPr="00613D7D" w:rsidRDefault="001F4F31" w:rsidP="00167B89">
            <w:pPr>
              <w:jc w:val="center"/>
              <w:rPr>
                <w:b/>
                <w:color w:val="000000"/>
                <w:sz w:val="24"/>
                <w:szCs w:val="24"/>
              </w:rPr>
            </w:pPr>
            <w:r w:rsidRPr="00613D7D">
              <w:rPr>
                <w:b/>
                <w:color w:val="000000"/>
                <w:sz w:val="24"/>
                <w:szCs w:val="24"/>
              </w:rPr>
              <w:t>10</w:t>
            </w:r>
          </w:p>
        </w:tc>
        <w:tc>
          <w:tcPr>
            <w:tcW w:w="1134" w:type="dxa"/>
            <w:shd w:val="clear" w:color="auto" w:fill="ECC0B6" w:themeFill="accent1" w:themeFillTint="66"/>
            <w:vAlign w:val="bottom"/>
            <w:hideMark/>
          </w:tcPr>
          <w:p w:rsidR="001F4F31" w:rsidRPr="00613D7D" w:rsidRDefault="001F4F31" w:rsidP="00167B89">
            <w:pPr>
              <w:jc w:val="center"/>
              <w:rPr>
                <w:b/>
                <w:color w:val="000000"/>
                <w:sz w:val="24"/>
                <w:szCs w:val="24"/>
              </w:rPr>
            </w:pPr>
            <w:r w:rsidRPr="00613D7D">
              <w:rPr>
                <w:b/>
                <w:color w:val="000000"/>
                <w:sz w:val="24"/>
                <w:szCs w:val="24"/>
              </w:rPr>
              <w:t> </w:t>
            </w:r>
          </w:p>
        </w:tc>
        <w:tc>
          <w:tcPr>
            <w:tcW w:w="1339" w:type="dxa"/>
            <w:shd w:val="clear" w:color="auto" w:fill="ECC0B6" w:themeFill="accent1" w:themeFillTint="66"/>
            <w:vAlign w:val="bottom"/>
            <w:hideMark/>
          </w:tcPr>
          <w:p w:rsidR="005E6A08" w:rsidRPr="00305310" w:rsidRDefault="005E6A08" w:rsidP="005E6A08">
            <w:pPr>
              <w:jc w:val="center"/>
              <w:rPr>
                <w:b/>
                <w:sz w:val="24"/>
                <w:szCs w:val="24"/>
              </w:rPr>
            </w:pPr>
            <w:r w:rsidRPr="00305310">
              <w:rPr>
                <w:b/>
                <w:sz w:val="24"/>
                <w:szCs w:val="24"/>
              </w:rPr>
              <w:t>24135,0</w:t>
            </w:r>
          </w:p>
        </w:tc>
        <w:tc>
          <w:tcPr>
            <w:tcW w:w="1354" w:type="dxa"/>
            <w:shd w:val="clear" w:color="auto" w:fill="ECC0B6" w:themeFill="accent1" w:themeFillTint="66"/>
            <w:vAlign w:val="bottom"/>
            <w:hideMark/>
          </w:tcPr>
          <w:p w:rsidR="001F4F31" w:rsidRPr="00305310" w:rsidRDefault="005E6A08" w:rsidP="00167B89">
            <w:pPr>
              <w:jc w:val="center"/>
              <w:rPr>
                <w:b/>
                <w:sz w:val="24"/>
                <w:szCs w:val="24"/>
              </w:rPr>
            </w:pPr>
            <w:r w:rsidRPr="00305310">
              <w:rPr>
                <w:b/>
                <w:sz w:val="24"/>
                <w:szCs w:val="24"/>
              </w:rPr>
              <w:t>21766,3</w:t>
            </w:r>
          </w:p>
        </w:tc>
        <w:tc>
          <w:tcPr>
            <w:tcW w:w="1353" w:type="dxa"/>
            <w:shd w:val="clear" w:color="auto" w:fill="ECC0B6" w:themeFill="accent1" w:themeFillTint="66"/>
            <w:vAlign w:val="bottom"/>
            <w:hideMark/>
          </w:tcPr>
          <w:p w:rsidR="001F4F31" w:rsidRPr="00305310" w:rsidRDefault="00A34681" w:rsidP="00167B89">
            <w:pPr>
              <w:jc w:val="center"/>
              <w:rPr>
                <w:b/>
                <w:sz w:val="24"/>
                <w:szCs w:val="24"/>
              </w:rPr>
            </w:pPr>
            <w:r w:rsidRPr="00305310">
              <w:rPr>
                <w:b/>
                <w:sz w:val="24"/>
                <w:szCs w:val="24"/>
              </w:rPr>
              <w:t>9</w:t>
            </w:r>
            <w:r w:rsidR="005E6A08" w:rsidRPr="00305310">
              <w:rPr>
                <w:b/>
                <w:sz w:val="24"/>
                <w:szCs w:val="24"/>
              </w:rPr>
              <w:t>0,2</w:t>
            </w:r>
          </w:p>
        </w:tc>
      </w:tr>
      <w:tr w:rsidR="001F4F31" w:rsidRPr="00261822" w:rsidTr="00007A9D">
        <w:trPr>
          <w:trHeight w:val="265"/>
        </w:trPr>
        <w:tc>
          <w:tcPr>
            <w:tcW w:w="4121" w:type="dxa"/>
            <w:shd w:val="clear" w:color="auto" w:fill="auto"/>
            <w:vAlign w:val="bottom"/>
            <w:hideMark/>
          </w:tcPr>
          <w:p w:rsidR="001F4F31" w:rsidRPr="00D722DC" w:rsidRDefault="001F4F31" w:rsidP="00167B89">
            <w:pPr>
              <w:rPr>
                <w:color w:val="000000"/>
                <w:sz w:val="24"/>
                <w:szCs w:val="24"/>
              </w:rPr>
            </w:pPr>
            <w:r w:rsidRPr="00D722DC">
              <w:rPr>
                <w:color w:val="000000"/>
                <w:sz w:val="24"/>
                <w:szCs w:val="24"/>
              </w:rPr>
              <w:t>Пенсионное обеспечение</w:t>
            </w:r>
          </w:p>
        </w:tc>
        <w:tc>
          <w:tcPr>
            <w:tcW w:w="851" w:type="dxa"/>
            <w:shd w:val="clear" w:color="auto" w:fill="auto"/>
            <w:vAlign w:val="bottom"/>
            <w:hideMark/>
          </w:tcPr>
          <w:p w:rsidR="001F4F31" w:rsidRPr="00D722DC" w:rsidRDefault="001F4F31" w:rsidP="00167B89">
            <w:pPr>
              <w:jc w:val="center"/>
              <w:rPr>
                <w:color w:val="000000"/>
                <w:sz w:val="24"/>
                <w:szCs w:val="24"/>
              </w:rPr>
            </w:pPr>
            <w:r>
              <w:rPr>
                <w:color w:val="000000"/>
                <w:sz w:val="24"/>
                <w:szCs w:val="24"/>
              </w:rPr>
              <w:t>10</w:t>
            </w:r>
          </w:p>
        </w:tc>
        <w:tc>
          <w:tcPr>
            <w:tcW w:w="1134" w:type="dxa"/>
            <w:shd w:val="clear" w:color="auto" w:fill="auto"/>
            <w:vAlign w:val="bottom"/>
            <w:hideMark/>
          </w:tcPr>
          <w:p w:rsidR="001F4F31" w:rsidRPr="00D722DC" w:rsidRDefault="001F4F31" w:rsidP="00167B89">
            <w:pPr>
              <w:jc w:val="center"/>
              <w:rPr>
                <w:color w:val="000000"/>
                <w:sz w:val="24"/>
                <w:szCs w:val="24"/>
              </w:rPr>
            </w:pPr>
            <w:r>
              <w:rPr>
                <w:color w:val="000000"/>
                <w:sz w:val="24"/>
                <w:szCs w:val="24"/>
              </w:rPr>
              <w:t>01</w:t>
            </w:r>
          </w:p>
        </w:tc>
        <w:tc>
          <w:tcPr>
            <w:tcW w:w="1339" w:type="dxa"/>
            <w:shd w:val="clear" w:color="auto" w:fill="auto"/>
            <w:vAlign w:val="bottom"/>
            <w:hideMark/>
          </w:tcPr>
          <w:p w:rsidR="005E6A08" w:rsidRPr="00305310" w:rsidRDefault="005E6A08" w:rsidP="005E6A08">
            <w:pPr>
              <w:jc w:val="center"/>
              <w:rPr>
                <w:sz w:val="24"/>
                <w:szCs w:val="24"/>
              </w:rPr>
            </w:pPr>
            <w:r w:rsidRPr="00305310">
              <w:rPr>
                <w:sz w:val="24"/>
                <w:szCs w:val="24"/>
              </w:rPr>
              <w:t>2527,9</w:t>
            </w:r>
          </w:p>
        </w:tc>
        <w:tc>
          <w:tcPr>
            <w:tcW w:w="1354" w:type="dxa"/>
            <w:shd w:val="clear" w:color="auto" w:fill="auto"/>
            <w:vAlign w:val="bottom"/>
            <w:hideMark/>
          </w:tcPr>
          <w:p w:rsidR="001F4F31" w:rsidRPr="00305310" w:rsidRDefault="005E6A08" w:rsidP="00B1279A">
            <w:pPr>
              <w:jc w:val="center"/>
              <w:rPr>
                <w:sz w:val="24"/>
                <w:szCs w:val="24"/>
              </w:rPr>
            </w:pPr>
            <w:r w:rsidRPr="00305310">
              <w:rPr>
                <w:sz w:val="24"/>
                <w:szCs w:val="24"/>
              </w:rPr>
              <w:t>2527,9</w:t>
            </w:r>
          </w:p>
        </w:tc>
        <w:tc>
          <w:tcPr>
            <w:tcW w:w="1353" w:type="dxa"/>
            <w:shd w:val="clear" w:color="auto" w:fill="auto"/>
            <w:vAlign w:val="bottom"/>
            <w:hideMark/>
          </w:tcPr>
          <w:p w:rsidR="001F4F31" w:rsidRPr="00305310" w:rsidRDefault="00B1279A" w:rsidP="00167B89">
            <w:pPr>
              <w:jc w:val="center"/>
              <w:rPr>
                <w:sz w:val="24"/>
                <w:szCs w:val="24"/>
              </w:rPr>
            </w:pPr>
            <w:r w:rsidRPr="00305310">
              <w:rPr>
                <w:sz w:val="24"/>
                <w:szCs w:val="24"/>
              </w:rPr>
              <w:t>100,0</w:t>
            </w:r>
          </w:p>
        </w:tc>
      </w:tr>
      <w:tr w:rsidR="001F4F31" w:rsidRPr="00261822" w:rsidTr="00007A9D">
        <w:trPr>
          <w:trHeight w:val="267"/>
        </w:trPr>
        <w:tc>
          <w:tcPr>
            <w:tcW w:w="4121" w:type="dxa"/>
            <w:shd w:val="clear" w:color="auto" w:fill="auto"/>
            <w:vAlign w:val="bottom"/>
            <w:hideMark/>
          </w:tcPr>
          <w:p w:rsidR="001F4F31" w:rsidRPr="00D722DC" w:rsidRDefault="001F4F31" w:rsidP="00167B89">
            <w:pPr>
              <w:rPr>
                <w:color w:val="000000"/>
                <w:sz w:val="24"/>
                <w:szCs w:val="24"/>
              </w:rPr>
            </w:pPr>
            <w:r w:rsidRPr="00D722DC">
              <w:rPr>
                <w:color w:val="000000"/>
                <w:sz w:val="24"/>
                <w:szCs w:val="24"/>
              </w:rPr>
              <w:t>Социальное обеспечение населения</w:t>
            </w:r>
          </w:p>
        </w:tc>
        <w:tc>
          <w:tcPr>
            <w:tcW w:w="851" w:type="dxa"/>
            <w:shd w:val="clear" w:color="auto" w:fill="auto"/>
            <w:vAlign w:val="bottom"/>
            <w:hideMark/>
          </w:tcPr>
          <w:p w:rsidR="001F4F31" w:rsidRPr="00D722DC" w:rsidRDefault="001F4F31" w:rsidP="00167B89">
            <w:pPr>
              <w:jc w:val="center"/>
              <w:rPr>
                <w:color w:val="000000"/>
                <w:sz w:val="24"/>
                <w:szCs w:val="24"/>
              </w:rPr>
            </w:pPr>
            <w:r>
              <w:rPr>
                <w:color w:val="000000"/>
                <w:sz w:val="24"/>
                <w:szCs w:val="24"/>
              </w:rPr>
              <w:t>10</w:t>
            </w:r>
          </w:p>
        </w:tc>
        <w:tc>
          <w:tcPr>
            <w:tcW w:w="1134" w:type="dxa"/>
            <w:shd w:val="clear" w:color="auto" w:fill="auto"/>
            <w:vAlign w:val="bottom"/>
            <w:hideMark/>
          </w:tcPr>
          <w:p w:rsidR="001F4F31" w:rsidRPr="00D722DC" w:rsidRDefault="001F4F31" w:rsidP="00167B89">
            <w:pPr>
              <w:jc w:val="center"/>
              <w:rPr>
                <w:color w:val="000000"/>
                <w:sz w:val="24"/>
                <w:szCs w:val="24"/>
              </w:rPr>
            </w:pPr>
            <w:r>
              <w:rPr>
                <w:color w:val="000000"/>
                <w:sz w:val="24"/>
                <w:szCs w:val="24"/>
              </w:rPr>
              <w:t>03</w:t>
            </w:r>
          </w:p>
        </w:tc>
        <w:tc>
          <w:tcPr>
            <w:tcW w:w="1339" w:type="dxa"/>
            <w:shd w:val="clear" w:color="auto" w:fill="auto"/>
            <w:vAlign w:val="bottom"/>
            <w:hideMark/>
          </w:tcPr>
          <w:p w:rsidR="001F4F31" w:rsidRPr="00305310" w:rsidRDefault="005E6A08" w:rsidP="00167B89">
            <w:pPr>
              <w:jc w:val="center"/>
              <w:rPr>
                <w:sz w:val="24"/>
                <w:szCs w:val="24"/>
              </w:rPr>
            </w:pPr>
            <w:r w:rsidRPr="00305310">
              <w:rPr>
                <w:sz w:val="24"/>
                <w:szCs w:val="24"/>
              </w:rPr>
              <w:t>14470,2</w:t>
            </w:r>
          </w:p>
        </w:tc>
        <w:tc>
          <w:tcPr>
            <w:tcW w:w="1354" w:type="dxa"/>
            <w:shd w:val="clear" w:color="auto" w:fill="auto"/>
            <w:vAlign w:val="bottom"/>
            <w:hideMark/>
          </w:tcPr>
          <w:p w:rsidR="001F4F31" w:rsidRPr="00305310" w:rsidRDefault="005E6A08" w:rsidP="00167B89">
            <w:pPr>
              <w:jc w:val="center"/>
              <w:rPr>
                <w:sz w:val="24"/>
                <w:szCs w:val="24"/>
              </w:rPr>
            </w:pPr>
            <w:r w:rsidRPr="00305310">
              <w:rPr>
                <w:sz w:val="24"/>
                <w:szCs w:val="24"/>
              </w:rPr>
              <w:t>12101,5</w:t>
            </w:r>
          </w:p>
        </w:tc>
        <w:tc>
          <w:tcPr>
            <w:tcW w:w="1353" w:type="dxa"/>
            <w:shd w:val="clear" w:color="auto" w:fill="auto"/>
            <w:vAlign w:val="bottom"/>
            <w:hideMark/>
          </w:tcPr>
          <w:p w:rsidR="001F4F31" w:rsidRPr="00305310" w:rsidRDefault="005E6A08" w:rsidP="00167B89">
            <w:pPr>
              <w:jc w:val="center"/>
              <w:rPr>
                <w:sz w:val="24"/>
                <w:szCs w:val="24"/>
              </w:rPr>
            </w:pPr>
            <w:r w:rsidRPr="00305310">
              <w:rPr>
                <w:sz w:val="24"/>
                <w:szCs w:val="24"/>
              </w:rPr>
              <w:t>83,6</w:t>
            </w:r>
          </w:p>
        </w:tc>
      </w:tr>
      <w:tr w:rsidR="001F4F31" w:rsidRPr="00261822" w:rsidTr="00007A9D">
        <w:trPr>
          <w:trHeight w:val="195"/>
        </w:trPr>
        <w:tc>
          <w:tcPr>
            <w:tcW w:w="4121" w:type="dxa"/>
            <w:shd w:val="clear" w:color="auto" w:fill="auto"/>
            <w:vAlign w:val="bottom"/>
            <w:hideMark/>
          </w:tcPr>
          <w:p w:rsidR="001F4F31" w:rsidRPr="00D722DC" w:rsidRDefault="001F4F31" w:rsidP="00167B89">
            <w:pPr>
              <w:rPr>
                <w:color w:val="000000"/>
                <w:sz w:val="24"/>
                <w:szCs w:val="24"/>
              </w:rPr>
            </w:pPr>
            <w:r w:rsidRPr="00D722DC">
              <w:rPr>
                <w:color w:val="000000"/>
                <w:sz w:val="24"/>
                <w:szCs w:val="24"/>
              </w:rPr>
              <w:t>Охрана семьи и детства</w:t>
            </w:r>
          </w:p>
        </w:tc>
        <w:tc>
          <w:tcPr>
            <w:tcW w:w="851" w:type="dxa"/>
            <w:shd w:val="clear" w:color="auto" w:fill="auto"/>
            <w:vAlign w:val="bottom"/>
            <w:hideMark/>
          </w:tcPr>
          <w:p w:rsidR="001F4F31" w:rsidRPr="00D722DC" w:rsidRDefault="001F4F31" w:rsidP="00167B89">
            <w:pPr>
              <w:jc w:val="center"/>
              <w:rPr>
                <w:color w:val="000000"/>
                <w:sz w:val="24"/>
                <w:szCs w:val="24"/>
              </w:rPr>
            </w:pPr>
            <w:r>
              <w:rPr>
                <w:color w:val="000000"/>
                <w:sz w:val="24"/>
                <w:szCs w:val="24"/>
              </w:rPr>
              <w:t>10</w:t>
            </w:r>
          </w:p>
        </w:tc>
        <w:tc>
          <w:tcPr>
            <w:tcW w:w="1134" w:type="dxa"/>
            <w:shd w:val="clear" w:color="auto" w:fill="auto"/>
            <w:vAlign w:val="bottom"/>
            <w:hideMark/>
          </w:tcPr>
          <w:p w:rsidR="001F4F31" w:rsidRPr="00D722DC" w:rsidRDefault="001F4F31" w:rsidP="00167B89">
            <w:pPr>
              <w:jc w:val="center"/>
              <w:rPr>
                <w:color w:val="000000"/>
                <w:sz w:val="24"/>
                <w:szCs w:val="24"/>
              </w:rPr>
            </w:pPr>
            <w:r>
              <w:rPr>
                <w:color w:val="000000"/>
                <w:sz w:val="24"/>
                <w:szCs w:val="24"/>
              </w:rPr>
              <w:t>04</w:t>
            </w:r>
          </w:p>
        </w:tc>
        <w:tc>
          <w:tcPr>
            <w:tcW w:w="1339" w:type="dxa"/>
            <w:shd w:val="clear" w:color="auto" w:fill="auto"/>
            <w:vAlign w:val="bottom"/>
            <w:hideMark/>
          </w:tcPr>
          <w:p w:rsidR="001F4F31" w:rsidRPr="00305310" w:rsidRDefault="005E6A08" w:rsidP="00167B89">
            <w:pPr>
              <w:jc w:val="center"/>
              <w:rPr>
                <w:sz w:val="24"/>
                <w:szCs w:val="24"/>
              </w:rPr>
            </w:pPr>
            <w:r w:rsidRPr="00305310">
              <w:rPr>
                <w:sz w:val="24"/>
                <w:szCs w:val="24"/>
              </w:rPr>
              <w:t>7136,9</w:t>
            </w:r>
          </w:p>
        </w:tc>
        <w:tc>
          <w:tcPr>
            <w:tcW w:w="1354" w:type="dxa"/>
            <w:shd w:val="clear" w:color="auto" w:fill="auto"/>
            <w:vAlign w:val="bottom"/>
            <w:hideMark/>
          </w:tcPr>
          <w:p w:rsidR="001F4F31" w:rsidRPr="00305310" w:rsidRDefault="005E6A08" w:rsidP="00167B89">
            <w:pPr>
              <w:jc w:val="center"/>
              <w:rPr>
                <w:sz w:val="24"/>
                <w:szCs w:val="24"/>
              </w:rPr>
            </w:pPr>
            <w:r w:rsidRPr="00305310">
              <w:rPr>
                <w:sz w:val="24"/>
                <w:szCs w:val="24"/>
              </w:rPr>
              <w:t>7136,9</w:t>
            </w:r>
          </w:p>
        </w:tc>
        <w:tc>
          <w:tcPr>
            <w:tcW w:w="1353" w:type="dxa"/>
            <w:shd w:val="clear" w:color="auto" w:fill="auto"/>
            <w:vAlign w:val="bottom"/>
            <w:hideMark/>
          </w:tcPr>
          <w:p w:rsidR="001F4F31" w:rsidRPr="00305310" w:rsidRDefault="00C30E58" w:rsidP="00167B89">
            <w:pPr>
              <w:jc w:val="center"/>
              <w:rPr>
                <w:sz w:val="24"/>
                <w:szCs w:val="24"/>
              </w:rPr>
            </w:pPr>
            <w:r w:rsidRPr="00305310">
              <w:rPr>
                <w:sz w:val="24"/>
                <w:szCs w:val="24"/>
              </w:rPr>
              <w:t>100,0</w:t>
            </w:r>
          </w:p>
        </w:tc>
      </w:tr>
      <w:tr w:rsidR="001F4F31" w:rsidRPr="00261822" w:rsidTr="00007A9D">
        <w:trPr>
          <w:trHeight w:val="20"/>
        </w:trPr>
        <w:tc>
          <w:tcPr>
            <w:tcW w:w="4121" w:type="dxa"/>
            <w:shd w:val="clear" w:color="auto" w:fill="ECC0B6" w:themeFill="accent1" w:themeFillTint="66"/>
            <w:vAlign w:val="bottom"/>
            <w:hideMark/>
          </w:tcPr>
          <w:p w:rsidR="001F4F31" w:rsidRPr="00261822" w:rsidRDefault="001F4F31" w:rsidP="00167B89">
            <w:pPr>
              <w:rPr>
                <w:b/>
                <w:color w:val="000000"/>
                <w:sz w:val="24"/>
                <w:szCs w:val="24"/>
              </w:rPr>
            </w:pPr>
            <w:r w:rsidRPr="00261822">
              <w:rPr>
                <w:b/>
                <w:color w:val="000000"/>
                <w:sz w:val="24"/>
                <w:szCs w:val="24"/>
              </w:rPr>
              <w:t>Физическая культура и спорт</w:t>
            </w:r>
          </w:p>
        </w:tc>
        <w:tc>
          <w:tcPr>
            <w:tcW w:w="851" w:type="dxa"/>
            <w:shd w:val="clear" w:color="auto" w:fill="ECC0B6" w:themeFill="accent1" w:themeFillTint="66"/>
            <w:vAlign w:val="bottom"/>
            <w:hideMark/>
          </w:tcPr>
          <w:p w:rsidR="001F4F31" w:rsidRPr="00261822" w:rsidRDefault="001F4F31" w:rsidP="00167B89">
            <w:pPr>
              <w:jc w:val="center"/>
              <w:rPr>
                <w:b/>
                <w:color w:val="000000"/>
                <w:sz w:val="24"/>
                <w:szCs w:val="24"/>
              </w:rPr>
            </w:pPr>
            <w:r w:rsidRPr="00261822">
              <w:rPr>
                <w:b/>
                <w:color w:val="000000"/>
                <w:sz w:val="24"/>
                <w:szCs w:val="24"/>
              </w:rPr>
              <w:t>11</w:t>
            </w:r>
          </w:p>
        </w:tc>
        <w:tc>
          <w:tcPr>
            <w:tcW w:w="1134" w:type="dxa"/>
            <w:shd w:val="clear" w:color="auto" w:fill="ECC0B6" w:themeFill="accent1" w:themeFillTint="66"/>
            <w:vAlign w:val="bottom"/>
            <w:hideMark/>
          </w:tcPr>
          <w:p w:rsidR="001F4F31" w:rsidRPr="00261822" w:rsidRDefault="001F4F31" w:rsidP="00167B89">
            <w:pPr>
              <w:jc w:val="center"/>
              <w:rPr>
                <w:b/>
                <w:color w:val="000000"/>
                <w:sz w:val="24"/>
                <w:szCs w:val="24"/>
              </w:rPr>
            </w:pPr>
            <w:r w:rsidRPr="00261822">
              <w:rPr>
                <w:b/>
                <w:color w:val="000000"/>
                <w:sz w:val="24"/>
                <w:szCs w:val="24"/>
              </w:rPr>
              <w:t> </w:t>
            </w:r>
          </w:p>
        </w:tc>
        <w:tc>
          <w:tcPr>
            <w:tcW w:w="1339" w:type="dxa"/>
            <w:shd w:val="clear" w:color="auto" w:fill="ECC0B6" w:themeFill="accent1" w:themeFillTint="66"/>
            <w:vAlign w:val="bottom"/>
            <w:hideMark/>
          </w:tcPr>
          <w:p w:rsidR="001F4F31" w:rsidRPr="00305310" w:rsidRDefault="005E6A08" w:rsidP="00167B89">
            <w:pPr>
              <w:jc w:val="center"/>
              <w:rPr>
                <w:b/>
                <w:sz w:val="24"/>
                <w:szCs w:val="24"/>
              </w:rPr>
            </w:pPr>
            <w:r w:rsidRPr="00305310">
              <w:rPr>
                <w:b/>
                <w:sz w:val="24"/>
                <w:szCs w:val="24"/>
              </w:rPr>
              <w:t>5436,4</w:t>
            </w:r>
          </w:p>
        </w:tc>
        <w:tc>
          <w:tcPr>
            <w:tcW w:w="1354" w:type="dxa"/>
            <w:shd w:val="clear" w:color="auto" w:fill="ECC0B6" w:themeFill="accent1" w:themeFillTint="66"/>
            <w:vAlign w:val="bottom"/>
            <w:hideMark/>
          </w:tcPr>
          <w:p w:rsidR="001F4F31" w:rsidRPr="00305310" w:rsidRDefault="005E6A08" w:rsidP="00167B89">
            <w:pPr>
              <w:jc w:val="center"/>
              <w:rPr>
                <w:b/>
                <w:sz w:val="24"/>
                <w:szCs w:val="24"/>
              </w:rPr>
            </w:pPr>
            <w:r w:rsidRPr="00305310">
              <w:rPr>
                <w:b/>
                <w:sz w:val="24"/>
                <w:szCs w:val="24"/>
              </w:rPr>
              <w:t>5436,4</w:t>
            </w:r>
          </w:p>
        </w:tc>
        <w:tc>
          <w:tcPr>
            <w:tcW w:w="1353" w:type="dxa"/>
            <w:shd w:val="clear" w:color="auto" w:fill="ECC0B6" w:themeFill="accent1" w:themeFillTint="66"/>
            <w:vAlign w:val="bottom"/>
            <w:hideMark/>
          </w:tcPr>
          <w:p w:rsidR="001F4F31" w:rsidRPr="00305310" w:rsidRDefault="005E6A08" w:rsidP="00167B89">
            <w:pPr>
              <w:jc w:val="center"/>
              <w:rPr>
                <w:b/>
                <w:sz w:val="24"/>
                <w:szCs w:val="24"/>
              </w:rPr>
            </w:pPr>
            <w:r w:rsidRPr="00305310">
              <w:rPr>
                <w:b/>
                <w:sz w:val="24"/>
                <w:szCs w:val="24"/>
              </w:rPr>
              <w:t>100,0</w:t>
            </w:r>
          </w:p>
        </w:tc>
      </w:tr>
      <w:tr w:rsidR="001F4F31" w:rsidRPr="00261822" w:rsidTr="00007A9D">
        <w:trPr>
          <w:trHeight w:val="264"/>
        </w:trPr>
        <w:tc>
          <w:tcPr>
            <w:tcW w:w="4121" w:type="dxa"/>
            <w:shd w:val="clear" w:color="auto" w:fill="auto"/>
            <w:vAlign w:val="bottom"/>
            <w:hideMark/>
          </w:tcPr>
          <w:p w:rsidR="001F4F31" w:rsidRPr="00076F3D" w:rsidRDefault="001F4F31" w:rsidP="00167B89">
            <w:pPr>
              <w:rPr>
                <w:color w:val="000000"/>
                <w:sz w:val="24"/>
                <w:szCs w:val="24"/>
              </w:rPr>
            </w:pPr>
            <w:r w:rsidRPr="00076F3D">
              <w:rPr>
                <w:color w:val="000000"/>
                <w:sz w:val="24"/>
                <w:szCs w:val="24"/>
              </w:rPr>
              <w:t>Физическая культура</w:t>
            </w:r>
          </w:p>
        </w:tc>
        <w:tc>
          <w:tcPr>
            <w:tcW w:w="851" w:type="dxa"/>
            <w:shd w:val="clear" w:color="auto" w:fill="auto"/>
            <w:vAlign w:val="bottom"/>
            <w:hideMark/>
          </w:tcPr>
          <w:p w:rsidR="001F4F31" w:rsidRPr="00076F3D" w:rsidRDefault="001F4F31" w:rsidP="00167B89">
            <w:pPr>
              <w:jc w:val="center"/>
              <w:rPr>
                <w:color w:val="000000"/>
                <w:sz w:val="24"/>
                <w:szCs w:val="24"/>
              </w:rPr>
            </w:pPr>
            <w:r>
              <w:rPr>
                <w:color w:val="000000"/>
                <w:sz w:val="24"/>
                <w:szCs w:val="24"/>
              </w:rPr>
              <w:t>11</w:t>
            </w:r>
          </w:p>
        </w:tc>
        <w:tc>
          <w:tcPr>
            <w:tcW w:w="1134" w:type="dxa"/>
            <w:shd w:val="clear" w:color="auto" w:fill="auto"/>
            <w:vAlign w:val="bottom"/>
            <w:hideMark/>
          </w:tcPr>
          <w:p w:rsidR="001F4F31" w:rsidRPr="00076F3D" w:rsidRDefault="001F4F31" w:rsidP="00167B89">
            <w:pPr>
              <w:jc w:val="center"/>
              <w:rPr>
                <w:color w:val="000000"/>
                <w:sz w:val="24"/>
                <w:szCs w:val="24"/>
              </w:rPr>
            </w:pPr>
            <w:r>
              <w:rPr>
                <w:color w:val="000000"/>
                <w:sz w:val="24"/>
                <w:szCs w:val="24"/>
              </w:rPr>
              <w:t>01</w:t>
            </w:r>
          </w:p>
        </w:tc>
        <w:tc>
          <w:tcPr>
            <w:tcW w:w="1339" w:type="dxa"/>
            <w:shd w:val="clear" w:color="auto" w:fill="auto"/>
            <w:vAlign w:val="bottom"/>
            <w:hideMark/>
          </w:tcPr>
          <w:p w:rsidR="001F4F31" w:rsidRPr="00305310" w:rsidRDefault="005E6A08" w:rsidP="00167B89">
            <w:pPr>
              <w:jc w:val="center"/>
              <w:rPr>
                <w:sz w:val="24"/>
                <w:szCs w:val="24"/>
              </w:rPr>
            </w:pPr>
            <w:r w:rsidRPr="00305310">
              <w:rPr>
                <w:sz w:val="24"/>
                <w:szCs w:val="24"/>
              </w:rPr>
              <w:t>5302,3</w:t>
            </w:r>
          </w:p>
        </w:tc>
        <w:tc>
          <w:tcPr>
            <w:tcW w:w="1354" w:type="dxa"/>
            <w:shd w:val="clear" w:color="auto" w:fill="auto"/>
            <w:vAlign w:val="bottom"/>
            <w:hideMark/>
          </w:tcPr>
          <w:p w:rsidR="001F4F31" w:rsidRPr="00305310" w:rsidRDefault="005E6A08" w:rsidP="00167B89">
            <w:pPr>
              <w:jc w:val="center"/>
              <w:rPr>
                <w:sz w:val="24"/>
                <w:szCs w:val="24"/>
              </w:rPr>
            </w:pPr>
            <w:r w:rsidRPr="00305310">
              <w:rPr>
                <w:sz w:val="24"/>
                <w:szCs w:val="24"/>
              </w:rPr>
              <w:t>5302,3</w:t>
            </w:r>
          </w:p>
        </w:tc>
        <w:tc>
          <w:tcPr>
            <w:tcW w:w="1353" w:type="dxa"/>
            <w:shd w:val="clear" w:color="auto" w:fill="auto"/>
            <w:vAlign w:val="bottom"/>
            <w:hideMark/>
          </w:tcPr>
          <w:p w:rsidR="001F4F31" w:rsidRPr="00305310" w:rsidRDefault="00706D10" w:rsidP="00167B89">
            <w:pPr>
              <w:jc w:val="center"/>
              <w:rPr>
                <w:sz w:val="24"/>
                <w:szCs w:val="24"/>
              </w:rPr>
            </w:pPr>
            <w:r w:rsidRPr="00305310">
              <w:rPr>
                <w:sz w:val="24"/>
                <w:szCs w:val="24"/>
              </w:rPr>
              <w:t>100,0</w:t>
            </w:r>
          </w:p>
        </w:tc>
      </w:tr>
      <w:tr w:rsidR="001F4F31" w:rsidRPr="00261822" w:rsidTr="00007A9D">
        <w:trPr>
          <w:trHeight w:val="253"/>
        </w:trPr>
        <w:tc>
          <w:tcPr>
            <w:tcW w:w="4121" w:type="dxa"/>
            <w:shd w:val="clear" w:color="auto" w:fill="auto"/>
            <w:vAlign w:val="bottom"/>
            <w:hideMark/>
          </w:tcPr>
          <w:p w:rsidR="001F4F31" w:rsidRPr="00076F3D" w:rsidRDefault="001F4F31" w:rsidP="00167B89">
            <w:pPr>
              <w:rPr>
                <w:color w:val="000000"/>
                <w:sz w:val="24"/>
                <w:szCs w:val="24"/>
              </w:rPr>
            </w:pPr>
            <w:r w:rsidRPr="00076F3D">
              <w:rPr>
                <w:color w:val="000000"/>
                <w:sz w:val="24"/>
                <w:szCs w:val="24"/>
              </w:rPr>
              <w:t>Массовый спорт</w:t>
            </w:r>
          </w:p>
        </w:tc>
        <w:tc>
          <w:tcPr>
            <w:tcW w:w="851" w:type="dxa"/>
            <w:shd w:val="clear" w:color="auto" w:fill="auto"/>
            <w:vAlign w:val="bottom"/>
            <w:hideMark/>
          </w:tcPr>
          <w:p w:rsidR="001F4F31" w:rsidRPr="00076F3D" w:rsidRDefault="001F4F31" w:rsidP="00167B89">
            <w:pPr>
              <w:jc w:val="center"/>
              <w:rPr>
                <w:color w:val="000000"/>
                <w:sz w:val="24"/>
                <w:szCs w:val="24"/>
              </w:rPr>
            </w:pPr>
            <w:r>
              <w:rPr>
                <w:color w:val="000000"/>
                <w:sz w:val="24"/>
                <w:szCs w:val="24"/>
              </w:rPr>
              <w:t>11</w:t>
            </w:r>
          </w:p>
        </w:tc>
        <w:tc>
          <w:tcPr>
            <w:tcW w:w="1134" w:type="dxa"/>
            <w:shd w:val="clear" w:color="auto" w:fill="auto"/>
            <w:vAlign w:val="bottom"/>
            <w:hideMark/>
          </w:tcPr>
          <w:p w:rsidR="001F4F31" w:rsidRPr="00076F3D" w:rsidRDefault="001F4F31" w:rsidP="00167B89">
            <w:pPr>
              <w:jc w:val="center"/>
              <w:rPr>
                <w:color w:val="000000"/>
                <w:sz w:val="24"/>
                <w:szCs w:val="24"/>
              </w:rPr>
            </w:pPr>
            <w:r>
              <w:rPr>
                <w:color w:val="000000"/>
                <w:sz w:val="24"/>
                <w:szCs w:val="24"/>
              </w:rPr>
              <w:t>02</w:t>
            </w:r>
          </w:p>
        </w:tc>
        <w:tc>
          <w:tcPr>
            <w:tcW w:w="1339" w:type="dxa"/>
            <w:shd w:val="clear" w:color="auto" w:fill="auto"/>
            <w:vAlign w:val="bottom"/>
            <w:hideMark/>
          </w:tcPr>
          <w:p w:rsidR="001F4F31" w:rsidRPr="00305310" w:rsidRDefault="005E6A08" w:rsidP="00167B89">
            <w:pPr>
              <w:jc w:val="center"/>
              <w:rPr>
                <w:sz w:val="24"/>
                <w:szCs w:val="24"/>
              </w:rPr>
            </w:pPr>
            <w:r w:rsidRPr="00305310">
              <w:rPr>
                <w:sz w:val="24"/>
                <w:szCs w:val="24"/>
              </w:rPr>
              <w:t>134,1</w:t>
            </w:r>
          </w:p>
        </w:tc>
        <w:tc>
          <w:tcPr>
            <w:tcW w:w="1354" w:type="dxa"/>
            <w:shd w:val="clear" w:color="auto" w:fill="auto"/>
            <w:vAlign w:val="bottom"/>
            <w:hideMark/>
          </w:tcPr>
          <w:p w:rsidR="001F4F31" w:rsidRPr="00305310" w:rsidRDefault="005E6A08" w:rsidP="00167B89">
            <w:pPr>
              <w:jc w:val="center"/>
              <w:rPr>
                <w:sz w:val="24"/>
                <w:szCs w:val="24"/>
              </w:rPr>
            </w:pPr>
            <w:r w:rsidRPr="00305310">
              <w:rPr>
                <w:sz w:val="24"/>
                <w:szCs w:val="24"/>
              </w:rPr>
              <w:t>134,1</w:t>
            </w:r>
          </w:p>
        </w:tc>
        <w:tc>
          <w:tcPr>
            <w:tcW w:w="1353" w:type="dxa"/>
            <w:shd w:val="clear" w:color="auto" w:fill="auto"/>
            <w:vAlign w:val="bottom"/>
            <w:hideMark/>
          </w:tcPr>
          <w:p w:rsidR="001F4F31" w:rsidRPr="00305310" w:rsidRDefault="005E6A08" w:rsidP="00167B89">
            <w:pPr>
              <w:jc w:val="center"/>
              <w:rPr>
                <w:sz w:val="24"/>
                <w:szCs w:val="24"/>
              </w:rPr>
            </w:pPr>
            <w:r w:rsidRPr="00305310">
              <w:rPr>
                <w:sz w:val="24"/>
                <w:szCs w:val="24"/>
              </w:rPr>
              <w:t>100,0</w:t>
            </w:r>
          </w:p>
        </w:tc>
      </w:tr>
      <w:tr w:rsidR="001F4F31" w:rsidRPr="00261822" w:rsidTr="00007A9D">
        <w:trPr>
          <w:trHeight w:val="258"/>
        </w:trPr>
        <w:tc>
          <w:tcPr>
            <w:tcW w:w="4121" w:type="dxa"/>
            <w:shd w:val="clear" w:color="auto" w:fill="ECC0B6" w:themeFill="accent1" w:themeFillTint="66"/>
            <w:vAlign w:val="bottom"/>
            <w:hideMark/>
          </w:tcPr>
          <w:p w:rsidR="001F4F31" w:rsidRPr="00261822" w:rsidRDefault="001F4F31" w:rsidP="00167B89">
            <w:pPr>
              <w:rPr>
                <w:b/>
                <w:color w:val="000000"/>
                <w:sz w:val="24"/>
                <w:szCs w:val="24"/>
              </w:rPr>
            </w:pPr>
            <w:r w:rsidRPr="0048158E">
              <w:rPr>
                <w:b/>
                <w:color w:val="000000"/>
                <w:sz w:val="24"/>
                <w:szCs w:val="24"/>
              </w:rPr>
              <w:t>Средства массовой информации</w:t>
            </w:r>
          </w:p>
        </w:tc>
        <w:tc>
          <w:tcPr>
            <w:tcW w:w="851" w:type="dxa"/>
            <w:shd w:val="clear" w:color="auto" w:fill="ECC0B6" w:themeFill="accent1" w:themeFillTint="66"/>
            <w:vAlign w:val="bottom"/>
            <w:hideMark/>
          </w:tcPr>
          <w:p w:rsidR="001F4F31" w:rsidRPr="00261822" w:rsidRDefault="001F4F31" w:rsidP="00167B89">
            <w:pPr>
              <w:jc w:val="center"/>
              <w:rPr>
                <w:b/>
                <w:color w:val="000000"/>
                <w:sz w:val="24"/>
                <w:szCs w:val="24"/>
              </w:rPr>
            </w:pPr>
            <w:r>
              <w:rPr>
                <w:b/>
                <w:color w:val="000000"/>
                <w:sz w:val="24"/>
                <w:szCs w:val="24"/>
              </w:rPr>
              <w:t>12</w:t>
            </w:r>
          </w:p>
        </w:tc>
        <w:tc>
          <w:tcPr>
            <w:tcW w:w="1134" w:type="dxa"/>
            <w:shd w:val="clear" w:color="auto" w:fill="ECC0B6" w:themeFill="accent1" w:themeFillTint="66"/>
            <w:vAlign w:val="bottom"/>
            <w:hideMark/>
          </w:tcPr>
          <w:p w:rsidR="001F4F31" w:rsidRPr="00261822" w:rsidRDefault="001F4F31" w:rsidP="00167B89">
            <w:pPr>
              <w:jc w:val="center"/>
              <w:rPr>
                <w:b/>
                <w:color w:val="000000"/>
                <w:sz w:val="24"/>
                <w:szCs w:val="24"/>
              </w:rPr>
            </w:pPr>
          </w:p>
        </w:tc>
        <w:tc>
          <w:tcPr>
            <w:tcW w:w="1339" w:type="dxa"/>
            <w:shd w:val="clear" w:color="auto" w:fill="ECC0B6" w:themeFill="accent1" w:themeFillTint="66"/>
            <w:vAlign w:val="bottom"/>
            <w:hideMark/>
          </w:tcPr>
          <w:p w:rsidR="001F4F31" w:rsidRPr="00305310" w:rsidRDefault="005E6A08" w:rsidP="00167B89">
            <w:pPr>
              <w:jc w:val="center"/>
              <w:rPr>
                <w:b/>
                <w:sz w:val="24"/>
                <w:szCs w:val="24"/>
              </w:rPr>
            </w:pPr>
            <w:r w:rsidRPr="00305310">
              <w:rPr>
                <w:b/>
                <w:sz w:val="24"/>
                <w:szCs w:val="24"/>
              </w:rPr>
              <w:t>120,0</w:t>
            </w:r>
          </w:p>
        </w:tc>
        <w:tc>
          <w:tcPr>
            <w:tcW w:w="1354" w:type="dxa"/>
            <w:shd w:val="clear" w:color="auto" w:fill="ECC0B6" w:themeFill="accent1" w:themeFillTint="66"/>
            <w:vAlign w:val="bottom"/>
            <w:hideMark/>
          </w:tcPr>
          <w:p w:rsidR="001F4F31" w:rsidRPr="00305310" w:rsidRDefault="005E6A08" w:rsidP="00167B89">
            <w:pPr>
              <w:jc w:val="center"/>
              <w:rPr>
                <w:b/>
                <w:sz w:val="24"/>
                <w:szCs w:val="24"/>
              </w:rPr>
            </w:pPr>
            <w:r w:rsidRPr="00305310">
              <w:rPr>
                <w:b/>
                <w:sz w:val="24"/>
                <w:szCs w:val="24"/>
              </w:rPr>
              <w:t>120,0</w:t>
            </w:r>
          </w:p>
        </w:tc>
        <w:tc>
          <w:tcPr>
            <w:tcW w:w="1353" w:type="dxa"/>
            <w:shd w:val="clear" w:color="auto" w:fill="ECC0B6" w:themeFill="accent1" w:themeFillTint="66"/>
            <w:vAlign w:val="bottom"/>
            <w:hideMark/>
          </w:tcPr>
          <w:p w:rsidR="001F4F31" w:rsidRPr="00305310" w:rsidRDefault="00706D10" w:rsidP="00167B89">
            <w:pPr>
              <w:jc w:val="center"/>
              <w:rPr>
                <w:b/>
                <w:sz w:val="24"/>
                <w:szCs w:val="24"/>
              </w:rPr>
            </w:pPr>
            <w:r w:rsidRPr="00305310">
              <w:rPr>
                <w:b/>
                <w:sz w:val="24"/>
                <w:szCs w:val="24"/>
              </w:rPr>
              <w:t>100,0</w:t>
            </w:r>
          </w:p>
        </w:tc>
      </w:tr>
      <w:tr w:rsidR="001F4F31" w:rsidRPr="00261822" w:rsidTr="00007A9D">
        <w:trPr>
          <w:trHeight w:val="419"/>
        </w:trPr>
        <w:tc>
          <w:tcPr>
            <w:tcW w:w="4121" w:type="dxa"/>
            <w:shd w:val="clear" w:color="auto" w:fill="auto"/>
            <w:vAlign w:val="bottom"/>
            <w:hideMark/>
          </w:tcPr>
          <w:p w:rsidR="001F4F31" w:rsidRPr="0048158E" w:rsidRDefault="001F4F31" w:rsidP="00167B89">
            <w:pPr>
              <w:rPr>
                <w:color w:val="000000"/>
                <w:sz w:val="24"/>
                <w:szCs w:val="24"/>
              </w:rPr>
            </w:pPr>
            <w:r w:rsidRPr="0048158E">
              <w:rPr>
                <w:color w:val="000000"/>
                <w:sz w:val="24"/>
                <w:szCs w:val="24"/>
              </w:rPr>
              <w:t>Периодическая печать и издательства</w:t>
            </w:r>
          </w:p>
        </w:tc>
        <w:tc>
          <w:tcPr>
            <w:tcW w:w="851" w:type="dxa"/>
            <w:shd w:val="clear" w:color="auto" w:fill="auto"/>
            <w:vAlign w:val="bottom"/>
            <w:hideMark/>
          </w:tcPr>
          <w:p w:rsidR="001F4F31" w:rsidRPr="0048158E" w:rsidRDefault="001F4F31" w:rsidP="00167B89">
            <w:pPr>
              <w:jc w:val="center"/>
              <w:rPr>
                <w:color w:val="000000"/>
                <w:sz w:val="24"/>
                <w:szCs w:val="24"/>
              </w:rPr>
            </w:pPr>
            <w:r w:rsidRPr="0048158E">
              <w:rPr>
                <w:color w:val="000000"/>
                <w:sz w:val="24"/>
                <w:szCs w:val="24"/>
              </w:rPr>
              <w:t>12</w:t>
            </w:r>
          </w:p>
        </w:tc>
        <w:tc>
          <w:tcPr>
            <w:tcW w:w="1134" w:type="dxa"/>
            <w:shd w:val="clear" w:color="auto" w:fill="auto"/>
            <w:vAlign w:val="bottom"/>
            <w:hideMark/>
          </w:tcPr>
          <w:p w:rsidR="001F4F31" w:rsidRPr="0048158E" w:rsidRDefault="001F4F31" w:rsidP="00167B89">
            <w:pPr>
              <w:jc w:val="center"/>
              <w:rPr>
                <w:color w:val="000000"/>
                <w:sz w:val="24"/>
                <w:szCs w:val="24"/>
              </w:rPr>
            </w:pPr>
            <w:r w:rsidRPr="0048158E">
              <w:rPr>
                <w:color w:val="000000"/>
                <w:sz w:val="24"/>
                <w:szCs w:val="24"/>
              </w:rPr>
              <w:t>02</w:t>
            </w:r>
          </w:p>
        </w:tc>
        <w:tc>
          <w:tcPr>
            <w:tcW w:w="1339" w:type="dxa"/>
            <w:shd w:val="clear" w:color="auto" w:fill="auto"/>
            <w:vAlign w:val="bottom"/>
            <w:hideMark/>
          </w:tcPr>
          <w:p w:rsidR="001F4F31" w:rsidRPr="00305310" w:rsidRDefault="005E6A08" w:rsidP="00167B89">
            <w:pPr>
              <w:jc w:val="center"/>
              <w:rPr>
                <w:sz w:val="24"/>
                <w:szCs w:val="24"/>
              </w:rPr>
            </w:pPr>
            <w:r w:rsidRPr="00305310">
              <w:rPr>
                <w:sz w:val="24"/>
                <w:szCs w:val="24"/>
              </w:rPr>
              <w:t>120,0</w:t>
            </w:r>
          </w:p>
        </w:tc>
        <w:tc>
          <w:tcPr>
            <w:tcW w:w="1354" w:type="dxa"/>
            <w:shd w:val="clear" w:color="auto" w:fill="auto"/>
            <w:vAlign w:val="bottom"/>
            <w:hideMark/>
          </w:tcPr>
          <w:p w:rsidR="001F4F31" w:rsidRPr="00305310" w:rsidRDefault="005E6A08" w:rsidP="00167B89">
            <w:pPr>
              <w:jc w:val="center"/>
              <w:rPr>
                <w:sz w:val="24"/>
                <w:szCs w:val="24"/>
              </w:rPr>
            </w:pPr>
            <w:r w:rsidRPr="00305310">
              <w:rPr>
                <w:sz w:val="24"/>
                <w:szCs w:val="24"/>
              </w:rPr>
              <w:t>120,0</w:t>
            </w:r>
          </w:p>
        </w:tc>
        <w:tc>
          <w:tcPr>
            <w:tcW w:w="1353" w:type="dxa"/>
            <w:shd w:val="clear" w:color="auto" w:fill="auto"/>
            <w:vAlign w:val="bottom"/>
            <w:hideMark/>
          </w:tcPr>
          <w:p w:rsidR="001F4F31" w:rsidRPr="00305310" w:rsidRDefault="00706D10" w:rsidP="00167B89">
            <w:pPr>
              <w:jc w:val="center"/>
              <w:rPr>
                <w:sz w:val="24"/>
                <w:szCs w:val="24"/>
              </w:rPr>
            </w:pPr>
            <w:r w:rsidRPr="00305310">
              <w:rPr>
                <w:sz w:val="24"/>
                <w:szCs w:val="24"/>
              </w:rPr>
              <w:t>100,0</w:t>
            </w:r>
          </w:p>
        </w:tc>
      </w:tr>
      <w:tr w:rsidR="001F4F31" w:rsidRPr="00261822" w:rsidTr="00007A9D">
        <w:trPr>
          <w:trHeight w:val="20"/>
        </w:trPr>
        <w:tc>
          <w:tcPr>
            <w:tcW w:w="4121" w:type="dxa"/>
            <w:shd w:val="clear" w:color="auto" w:fill="ECC0B6" w:themeFill="accent1" w:themeFillTint="66"/>
            <w:vAlign w:val="bottom"/>
            <w:hideMark/>
          </w:tcPr>
          <w:p w:rsidR="001F4F31" w:rsidRPr="00261822" w:rsidRDefault="001F4F31" w:rsidP="00167B89">
            <w:pPr>
              <w:rPr>
                <w:b/>
                <w:color w:val="000000"/>
                <w:sz w:val="24"/>
                <w:szCs w:val="24"/>
              </w:rPr>
            </w:pPr>
            <w:r w:rsidRPr="00261822">
              <w:rPr>
                <w:b/>
                <w:color w:val="000000"/>
                <w:sz w:val="24"/>
                <w:szCs w:val="24"/>
              </w:rPr>
              <w:t>Обслуживание  государственного и муниципального долга</w:t>
            </w:r>
          </w:p>
        </w:tc>
        <w:tc>
          <w:tcPr>
            <w:tcW w:w="851" w:type="dxa"/>
            <w:shd w:val="clear" w:color="auto" w:fill="ECC0B6" w:themeFill="accent1" w:themeFillTint="66"/>
            <w:vAlign w:val="bottom"/>
            <w:hideMark/>
          </w:tcPr>
          <w:p w:rsidR="001F4F31" w:rsidRPr="00261822" w:rsidRDefault="001F4F31" w:rsidP="00167B89">
            <w:pPr>
              <w:jc w:val="center"/>
              <w:rPr>
                <w:b/>
                <w:color w:val="000000"/>
                <w:sz w:val="24"/>
                <w:szCs w:val="24"/>
              </w:rPr>
            </w:pPr>
            <w:r w:rsidRPr="00261822">
              <w:rPr>
                <w:b/>
                <w:color w:val="000000"/>
                <w:sz w:val="24"/>
                <w:szCs w:val="24"/>
              </w:rPr>
              <w:t>13</w:t>
            </w:r>
          </w:p>
        </w:tc>
        <w:tc>
          <w:tcPr>
            <w:tcW w:w="1134" w:type="dxa"/>
            <w:shd w:val="clear" w:color="auto" w:fill="ECC0B6" w:themeFill="accent1" w:themeFillTint="66"/>
            <w:vAlign w:val="bottom"/>
            <w:hideMark/>
          </w:tcPr>
          <w:p w:rsidR="001F4F31" w:rsidRPr="00261822" w:rsidRDefault="001F4F31" w:rsidP="00167B89">
            <w:pPr>
              <w:jc w:val="center"/>
              <w:rPr>
                <w:b/>
                <w:color w:val="000000"/>
                <w:sz w:val="24"/>
                <w:szCs w:val="24"/>
              </w:rPr>
            </w:pPr>
            <w:r w:rsidRPr="00261822">
              <w:rPr>
                <w:b/>
                <w:color w:val="000000"/>
                <w:sz w:val="24"/>
                <w:szCs w:val="24"/>
              </w:rPr>
              <w:t> </w:t>
            </w:r>
          </w:p>
        </w:tc>
        <w:tc>
          <w:tcPr>
            <w:tcW w:w="1339" w:type="dxa"/>
            <w:shd w:val="clear" w:color="auto" w:fill="ECC0B6" w:themeFill="accent1" w:themeFillTint="66"/>
            <w:vAlign w:val="bottom"/>
            <w:hideMark/>
          </w:tcPr>
          <w:p w:rsidR="001F4F31" w:rsidRPr="00305310" w:rsidRDefault="005E6A08" w:rsidP="00167B89">
            <w:pPr>
              <w:jc w:val="center"/>
              <w:rPr>
                <w:b/>
                <w:sz w:val="24"/>
                <w:szCs w:val="24"/>
              </w:rPr>
            </w:pPr>
            <w:r w:rsidRPr="00305310">
              <w:rPr>
                <w:b/>
                <w:sz w:val="24"/>
                <w:szCs w:val="24"/>
              </w:rPr>
              <w:t>2049,4</w:t>
            </w:r>
          </w:p>
        </w:tc>
        <w:tc>
          <w:tcPr>
            <w:tcW w:w="1354" w:type="dxa"/>
            <w:shd w:val="clear" w:color="auto" w:fill="ECC0B6" w:themeFill="accent1" w:themeFillTint="66"/>
            <w:vAlign w:val="bottom"/>
            <w:hideMark/>
          </w:tcPr>
          <w:p w:rsidR="001F4F31" w:rsidRPr="00305310" w:rsidRDefault="005E6A08" w:rsidP="00167B89">
            <w:pPr>
              <w:jc w:val="center"/>
              <w:rPr>
                <w:b/>
                <w:sz w:val="24"/>
                <w:szCs w:val="24"/>
              </w:rPr>
            </w:pPr>
            <w:r w:rsidRPr="00305310">
              <w:rPr>
                <w:b/>
                <w:sz w:val="24"/>
                <w:szCs w:val="24"/>
              </w:rPr>
              <w:t>2049,4</w:t>
            </w:r>
          </w:p>
        </w:tc>
        <w:tc>
          <w:tcPr>
            <w:tcW w:w="1353" w:type="dxa"/>
            <w:shd w:val="clear" w:color="auto" w:fill="ECC0B6" w:themeFill="accent1" w:themeFillTint="66"/>
            <w:vAlign w:val="bottom"/>
            <w:hideMark/>
          </w:tcPr>
          <w:p w:rsidR="001F4F31" w:rsidRPr="00305310" w:rsidRDefault="00706D10" w:rsidP="00167B89">
            <w:pPr>
              <w:jc w:val="center"/>
              <w:rPr>
                <w:b/>
                <w:sz w:val="24"/>
                <w:szCs w:val="24"/>
              </w:rPr>
            </w:pPr>
            <w:r w:rsidRPr="00305310">
              <w:rPr>
                <w:b/>
                <w:sz w:val="24"/>
                <w:szCs w:val="24"/>
              </w:rPr>
              <w:t>100,0</w:t>
            </w:r>
          </w:p>
        </w:tc>
      </w:tr>
      <w:tr w:rsidR="001F4F31" w:rsidRPr="00261822" w:rsidTr="00007A9D">
        <w:trPr>
          <w:trHeight w:val="252"/>
        </w:trPr>
        <w:tc>
          <w:tcPr>
            <w:tcW w:w="4121" w:type="dxa"/>
            <w:shd w:val="clear" w:color="auto" w:fill="auto"/>
            <w:vAlign w:val="bottom"/>
            <w:hideMark/>
          </w:tcPr>
          <w:p w:rsidR="001F4F31" w:rsidRPr="00E852B4" w:rsidRDefault="001F4F31" w:rsidP="00167B89">
            <w:pPr>
              <w:rPr>
                <w:color w:val="000000"/>
                <w:sz w:val="24"/>
                <w:szCs w:val="24"/>
              </w:rPr>
            </w:pPr>
            <w:r w:rsidRPr="00E852B4">
              <w:rPr>
                <w:color w:val="000000"/>
                <w:sz w:val="24"/>
                <w:szCs w:val="24"/>
              </w:rPr>
              <w:t>Обслуживание внутреннего государственного и муниципального долга</w:t>
            </w:r>
          </w:p>
        </w:tc>
        <w:tc>
          <w:tcPr>
            <w:tcW w:w="851" w:type="dxa"/>
            <w:shd w:val="clear" w:color="auto" w:fill="auto"/>
            <w:vAlign w:val="bottom"/>
            <w:hideMark/>
          </w:tcPr>
          <w:p w:rsidR="001F4F31" w:rsidRPr="0048158E" w:rsidRDefault="001F4F31" w:rsidP="00167B89">
            <w:pPr>
              <w:jc w:val="center"/>
              <w:rPr>
                <w:color w:val="000000"/>
                <w:sz w:val="24"/>
                <w:szCs w:val="24"/>
              </w:rPr>
            </w:pPr>
            <w:r w:rsidRPr="0048158E">
              <w:rPr>
                <w:color w:val="000000"/>
                <w:sz w:val="24"/>
                <w:szCs w:val="24"/>
              </w:rPr>
              <w:t>13</w:t>
            </w:r>
          </w:p>
        </w:tc>
        <w:tc>
          <w:tcPr>
            <w:tcW w:w="1134" w:type="dxa"/>
            <w:shd w:val="clear" w:color="auto" w:fill="auto"/>
            <w:vAlign w:val="bottom"/>
            <w:hideMark/>
          </w:tcPr>
          <w:p w:rsidR="001F4F31" w:rsidRPr="0048158E" w:rsidRDefault="001F4F31" w:rsidP="00167B89">
            <w:pPr>
              <w:jc w:val="center"/>
              <w:rPr>
                <w:color w:val="000000"/>
                <w:sz w:val="24"/>
                <w:szCs w:val="24"/>
              </w:rPr>
            </w:pPr>
            <w:r w:rsidRPr="0048158E">
              <w:rPr>
                <w:color w:val="000000"/>
                <w:sz w:val="24"/>
                <w:szCs w:val="24"/>
              </w:rPr>
              <w:t>01</w:t>
            </w:r>
          </w:p>
        </w:tc>
        <w:tc>
          <w:tcPr>
            <w:tcW w:w="1339" w:type="dxa"/>
            <w:shd w:val="clear" w:color="auto" w:fill="auto"/>
            <w:vAlign w:val="bottom"/>
            <w:hideMark/>
          </w:tcPr>
          <w:p w:rsidR="001F4F31" w:rsidRPr="00305310" w:rsidRDefault="005E6A08" w:rsidP="00167B89">
            <w:pPr>
              <w:jc w:val="center"/>
              <w:rPr>
                <w:sz w:val="24"/>
                <w:szCs w:val="24"/>
              </w:rPr>
            </w:pPr>
            <w:r w:rsidRPr="00305310">
              <w:rPr>
                <w:sz w:val="24"/>
                <w:szCs w:val="24"/>
              </w:rPr>
              <w:t>2049,4</w:t>
            </w:r>
          </w:p>
        </w:tc>
        <w:tc>
          <w:tcPr>
            <w:tcW w:w="1354" w:type="dxa"/>
            <w:shd w:val="clear" w:color="auto" w:fill="auto"/>
            <w:vAlign w:val="bottom"/>
            <w:hideMark/>
          </w:tcPr>
          <w:p w:rsidR="001F4F31" w:rsidRPr="00305310" w:rsidRDefault="005E6A08" w:rsidP="00167B89">
            <w:pPr>
              <w:jc w:val="center"/>
              <w:rPr>
                <w:sz w:val="24"/>
                <w:szCs w:val="24"/>
              </w:rPr>
            </w:pPr>
            <w:r w:rsidRPr="00305310">
              <w:rPr>
                <w:sz w:val="24"/>
                <w:szCs w:val="24"/>
              </w:rPr>
              <w:t>2049,4</w:t>
            </w:r>
          </w:p>
        </w:tc>
        <w:tc>
          <w:tcPr>
            <w:tcW w:w="1353" w:type="dxa"/>
            <w:shd w:val="clear" w:color="auto" w:fill="auto"/>
            <w:vAlign w:val="bottom"/>
            <w:hideMark/>
          </w:tcPr>
          <w:p w:rsidR="001F4F31" w:rsidRPr="00305310" w:rsidRDefault="00706D10" w:rsidP="00167B89">
            <w:pPr>
              <w:jc w:val="center"/>
              <w:rPr>
                <w:sz w:val="24"/>
                <w:szCs w:val="24"/>
              </w:rPr>
            </w:pPr>
            <w:r w:rsidRPr="00305310">
              <w:rPr>
                <w:sz w:val="24"/>
                <w:szCs w:val="24"/>
              </w:rPr>
              <w:t>100,0</w:t>
            </w:r>
          </w:p>
        </w:tc>
      </w:tr>
      <w:tr w:rsidR="001F4F31" w:rsidRPr="00261822" w:rsidTr="00007A9D">
        <w:trPr>
          <w:trHeight w:val="1252"/>
        </w:trPr>
        <w:tc>
          <w:tcPr>
            <w:tcW w:w="4121" w:type="dxa"/>
            <w:shd w:val="clear" w:color="auto" w:fill="ECC0B6" w:themeFill="accent1" w:themeFillTint="66"/>
            <w:vAlign w:val="bottom"/>
            <w:hideMark/>
          </w:tcPr>
          <w:p w:rsidR="001F4F31" w:rsidRPr="00261822" w:rsidRDefault="001F4F31" w:rsidP="00167B89">
            <w:pPr>
              <w:rPr>
                <w:b/>
                <w:color w:val="000000"/>
                <w:sz w:val="24"/>
                <w:szCs w:val="24"/>
              </w:rPr>
            </w:pPr>
            <w:r w:rsidRPr="00261822">
              <w:rPr>
                <w:b/>
                <w:color w:val="000000"/>
                <w:sz w:val="24"/>
                <w:szCs w:val="24"/>
              </w:rPr>
              <w:lastRenderedPageBreak/>
              <w:t>Межбюджетные трансферты бюджетам субъектов РФ и муниципальных образований общего характера</w:t>
            </w:r>
          </w:p>
        </w:tc>
        <w:tc>
          <w:tcPr>
            <w:tcW w:w="851" w:type="dxa"/>
            <w:shd w:val="clear" w:color="auto" w:fill="ECC0B6" w:themeFill="accent1" w:themeFillTint="66"/>
            <w:vAlign w:val="bottom"/>
            <w:hideMark/>
          </w:tcPr>
          <w:p w:rsidR="001F4F31" w:rsidRPr="00261822" w:rsidRDefault="001F4F31" w:rsidP="00167B89">
            <w:pPr>
              <w:jc w:val="center"/>
              <w:rPr>
                <w:b/>
                <w:color w:val="000000"/>
                <w:sz w:val="24"/>
                <w:szCs w:val="24"/>
              </w:rPr>
            </w:pPr>
            <w:r w:rsidRPr="00261822">
              <w:rPr>
                <w:b/>
                <w:color w:val="000000"/>
                <w:sz w:val="24"/>
                <w:szCs w:val="24"/>
              </w:rPr>
              <w:t>14</w:t>
            </w:r>
          </w:p>
        </w:tc>
        <w:tc>
          <w:tcPr>
            <w:tcW w:w="1134" w:type="dxa"/>
            <w:shd w:val="clear" w:color="auto" w:fill="ECC0B6" w:themeFill="accent1" w:themeFillTint="66"/>
            <w:vAlign w:val="bottom"/>
            <w:hideMark/>
          </w:tcPr>
          <w:p w:rsidR="001F4F31" w:rsidRPr="00261822" w:rsidRDefault="001F4F31" w:rsidP="00167B89">
            <w:pPr>
              <w:jc w:val="center"/>
              <w:rPr>
                <w:b/>
                <w:color w:val="000000"/>
                <w:sz w:val="24"/>
                <w:szCs w:val="24"/>
              </w:rPr>
            </w:pPr>
            <w:r w:rsidRPr="00261822">
              <w:rPr>
                <w:b/>
                <w:color w:val="000000"/>
                <w:sz w:val="24"/>
                <w:szCs w:val="24"/>
              </w:rPr>
              <w:t> </w:t>
            </w:r>
          </w:p>
        </w:tc>
        <w:tc>
          <w:tcPr>
            <w:tcW w:w="1339" w:type="dxa"/>
            <w:shd w:val="clear" w:color="auto" w:fill="ECC0B6" w:themeFill="accent1" w:themeFillTint="66"/>
            <w:vAlign w:val="bottom"/>
            <w:hideMark/>
          </w:tcPr>
          <w:p w:rsidR="001F4F31" w:rsidRPr="00305310" w:rsidRDefault="00730C3D" w:rsidP="00167B89">
            <w:pPr>
              <w:jc w:val="center"/>
              <w:rPr>
                <w:b/>
                <w:sz w:val="24"/>
                <w:szCs w:val="24"/>
              </w:rPr>
            </w:pPr>
            <w:r w:rsidRPr="00305310">
              <w:rPr>
                <w:b/>
                <w:sz w:val="24"/>
                <w:szCs w:val="24"/>
              </w:rPr>
              <w:t>2567,5</w:t>
            </w:r>
          </w:p>
        </w:tc>
        <w:tc>
          <w:tcPr>
            <w:tcW w:w="1354" w:type="dxa"/>
            <w:shd w:val="clear" w:color="auto" w:fill="ECC0B6" w:themeFill="accent1" w:themeFillTint="66"/>
            <w:vAlign w:val="bottom"/>
            <w:hideMark/>
          </w:tcPr>
          <w:p w:rsidR="001F4F31" w:rsidRPr="00305310" w:rsidRDefault="00730C3D" w:rsidP="00167B89">
            <w:pPr>
              <w:jc w:val="center"/>
              <w:rPr>
                <w:b/>
                <w:sz w:val="24"/>
                <w:szCs w:val="24"/>
              </w:rPr>
            </w:pPr>
            <w:r w:rsidRPr="00305310">
              <w:rPr>
                <w:b/>
                <w:sz w:val="24"/>
                <w:szCs w:val="24"/>
              </w:rPr>
              <w:t>2567,5</w:t>
            </w:r>
          </w:p>
        </w:tc>
        <w:tc>
          <w:tcPr>
            <w:tcW w:w="1353" w:type="dxa"/>
            <w:shd w:val="clear" w:color="auto" w:fill="ECC0B6" w:themeFill="accent1" w:themeFillTint="66"/>
            <w:vAlign w:val="bottom"/>
            <w:hideMark/>
          </w:tcPr>
          <w:p w:rsidR="001F4F31" w:rsidRPr="00305310" w:rsidRDefault="00706D10" w:rsidP="00167B89">
            <w:pPr>
              <w:jc w:val="center"/>
              <w:rPr>
                <w:b/>
                <w:sz w:val="24"/>
                <w:szCs w:val="24"/>
              </w:rPr>
            </w:pPr>
            <w:r w:rsidRPr="00305310">
              <w:rPr>
                <w:b/>
                <w:sz w:val="24"/>
                <w:szCs w:val="24"/>
              </w:rPr>
              <w:t>100,0</w:t>
            </w:r>
          </w:p>
        </w:tc>
      </w:tr>
      <w:tr w:rsidR="001F4F31" w:rsidRPr="00261822" w:rsidTr="00007A9D">
        <w:trPr>
          <w:trHeight w:val="277"/>
        </w:trPr>
        <w:tc>
          <w:tcPr>
            <w:tcW w:w="4121" w:type="dxa"/>
            <w:shd w:val="clear" w:color="auto" w:fill="auto"/>
            <w:vAlign w:val="bottom"/>
            <w:hideMark/>
          </w:tcPr>
          <w:p w:rsidR="001F4F31" w:rsidRPr="00261822" w:rsidRDefault="001F4F31" w:rsidP="00167B89">
            <w:pPr>
              <w:rPr>
                <w:color w:val="000000"/>
                <w:sz w:val="24"/>
                <w:szCs w:val="24"/>
              </w:rPr>
            </w:pPr>
            <w:r w:rsidRPr="00374B50">
              <w:rPr>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851" w:type="dxa"/>
            <w:shd w:val="clear" w:color="auto" w:fill="auto"/>
            <w:vAlign w:val="bottom"/>
            <w:hideMark/>
          </w:tcPr>
          <w:p w:rsidR="001F4F31" w:rsidRPr="00261822" w:rsidRDefault="001F4F31" w:rsidP="00167B89">
            <w:pPr>
              <w:jc w:val="center"/>
              <w:rPr>
                <w:color w:val="000000"/>
                <w:sz w:val="24"/>
                <w:szCs w:val="24"/>
              </w:rPr>
            </w:pPr>
            <w:r>
              <w:rPr>
                <w:color w:val="000000"/>
                <w:sz w:val="24"/>
                <w:szCs w:val="24"/>
              </w:rPr>
              <w:t>14</w:t>
            </w:r>
          </w:p>
        </w:tc>
        <w:tc>
          <w:tcPr>
            <w:tcW w:w="1134" w:type="dxa"/>
            <w:shd w:val="clear" w:color="auto" w:fill="auto"/>
            <w:vAlign w:val="bottom"/>
            <w:hideMark/>
          </w:tcPr>
          <w:p w:rsidR="001F4F31" w:rsidRPr="00261822" w:rsidRDefault="001F4F31" w:rsidP="00167B89">
            <w:pPr>
              <w:jc w:val="center"/>
              <w:rPr>
                <w:color w:val="000000"/>
                <w:sz w:val="24"/>
                <w:szCs w:val="24"/>
              </w:rPr>
            </w:pPr>
            <w:r>
              <w:rPr>
                <w:color w:val="000000"/>
                <w:sz w:val="24"/>
                <w:szCs w:val="24"/>
              </w:rPr>
              <w:t>01</w:t>
            </w:r>
          </w:p>
        </w:tc>
        <w:tc>
          <w:tcPr>
            <w:tcW w:w="1339" w:type="dxa"/>
            <w:shd w:val="clear" w:color="auto" w:fill="auto"/>
            <w:vAlign w:val="bottom"/>
            <w:hideMark/>
          </w:tcPr>
          <w:p w:rsidR="001F4F31" w:rsidRPr="00305310" w:rsidRDefault="00730C3D" w:rsidP="00167B89">
            <w:pPr>
              <w:jc w:val="center"/>
              <w:rPr>
                <w:sz w:val="24"/>
                <w:szCs w:val="24"/>
              </w:rPr>
            </w:pPr>
            <w:r w:rsidRPr="00305310">
              <w:rPr>
                <w:sz w:val="24"/>
                <w:szCs w:val="24"/>
              </w:rPr>
              <w:t>2567,5</w:t>
            </w:r>
          </w:p>
        </w:tc>
        <w:tc>
          <w:tcPr>
            <w:tcW w:w="1354" w:type="dxa"/>
            <w:shd w:val="clear" w:color="auto" w:fill="auto"/>
            <w:vAlign w:val="bottom"/>
            <w:hideMark/>
          </w:tcPr>
          <w:p w:rsidR="001F4F31" w:rsidRPr="00305310" w:rsidRDefault="00730C3D" w:rsidP="00167B89">
            <w:pPr>
              <w:jc w:val="center"/>
              <w:rPr>
                <w:sz w:val="24"/>
                <w:szCs w:val="24"/>
              </w:rPr>
            </w:pPr>
            <w:r w:rsidRPr="00305310">
              <w:rPr>
                <w:sz w:val="24"/>
                <w:szCs w:val="24"/>
              </w:rPr>
              <w:t>2567,5</w:t>
            </w:r>
          </w:p>
        </w:tc>
        <w:tc>
          <w:tcPr>
            <w:tcW w:w="1353" w:type="dxa"/>
            <w:shd w:val="clear" w:color="auto" w:fill="auto"/>
            <w:vAlign w:val="bottom"/>
            <w:hideMark/>
          </w:tcPr>
          <w:p w:rsidR="001F4F31" w:rsidRPr="00305310" w:rsidRDefault="00706D10" w:rsidP="00167B89">
            <w:pPr>
              <w:jc w:val="center"/>
              <w:rPr>
                <w:sz w:val="24"/>
                <w:szCs w:val="24"/>
              </w:rPr>
            </w:pPr>
            <w:r w:rsidRPr="00305310">
              <w:rPr>
                <w:sz w:val="24"/>
                <w:szCs w:val="24"/>
              </w:rPr>
              <w:t>100,0</w:t>
            </w:r>
          </w:p>
        </w:tc>
      </w:tr>
      <w:tr w:rsidR="001F4F31" w:rsidRPr="00261822" w:rsidTr="00007A9D">
        <w:trPr>
          <w:trHeight w:val="20"/>
        </w:trPr>
        <w:tc>
          <w:tcPr>
            <w:tcW w:w="4121" w:type="dxa"/>
            <w:shd w:val="clear" w:color="auto" w:fill="ECC0B6" w:themeFill="accent1" w:themeFillTint="66"/>
            <w:vAlign w:val="bottom"/>
            <w:hideMark/>
          </w:tcPr>
          <w:p w:rsidR="001F4F31" w:rsidRPr="00456748" w:rsidRDefault="001F4F31" w:rsidP="00167B89">
            <w:pPr>
              <w:rPr>
                <w:b/>
                <w:color w:val="000000"/>
                <w:sz w:val="24"/>
                <w:szCs w:val="24"/>
              </w:rPr>
            </w:pPr>
            <w:r w:rsidRPr="00456748">
              <w:rPr>
                <w:b/>
                <w:color w:val="000000"/>
                <w:sz w:val="24"/>
                <w:szCs w:val="24"/>
              </w:rPr>
              <w:t>ИТОГО</w:t>
            </w:r>
            <w:r>
              <w:rPr>
                <w:b/>
                <w:color w:val="000000"/>
                <w:sz w:val="24"/>
                <w:szCs w:val="24"/>
              </w:rPr>
              <w:t>:</w:t>
            </w:r>
          </w:p>
        </w:tc>
        <w:tc>
          <w:tcPr>
            <w:tcW w:w="851" w:type="dxa"/>
            <w:shd w:val="clear" w:color="auto" w:fill="ECC0B6" w:themeFill="accent1" w:themeFillTint="66"/>
            <w:vAlign w:val="bottom"/>
            <w:hideMark/>
          </w:tcPr>
          <w:p w:rsidR="001F4F31" w:rsidRPr="00261822" w:rsidRDefault="001F4F31" w:rsidP="00167B89">
            <w:pPr>
              <w:jc w:val="center"/>
              <w:rPr>
                <w:color w:val="000000"/>
                <w:sz w:val="24"/>
                <w:szCs w:val="24"/>
              </w:rPr>
            </w:pPr>
            <w:r w:rsidRPr="00261822">
              <w:rPr>
                <w:color w:val="000000"/>
                <w:sz w:val="24"/>
                <w:szCs w:val="24"/>
              </w:rPr>
              <w:t> </w:t>
            </w:r>
          </w:p>
        </w:tc>
        <w:tc>
          <w:tcPr>
            <w:tcW w:w="1134" w:type="dxa"/>
            <w:shd w:val="clear" w:color="auto" w:fill="ECC0B6" w:themeFill="accent1" w:themeFillTint="66"/>
            <w:vAlign w:val="bottom"/>
            <w:hideMark/>
          </w:tcPr>
          <w:p w:rsidR="001F4F31" w:rsidRPr="00261822" w:rsidRDefault="001F4F31" w:rsidP="00167B89">
            <w:pPr>
              <w:jc w:val="center"/>
              <w:rPr>
                <w:color w:val="000000"/>
                <w:sz w:val="24"/>
                <w:szCs w:val="24"/>
              </w:rPr>
            </w:pPr>
            <w:r w:rsidRPr="00261822">
              <w:rPr>
                <w:color w:val="000000"/>
                <w:sz w:val="24"/>
                <w:szCs w:val="24"/>
              </w:rPr>
              <w:t> </w:t>
            </w:r>
          </w:p>
        </w:tc>
        <w:tc>
          <w:tcPr>
            <w:tcW w:w="1339" w:type="dxa"/>
            <w:shd w:val="clear" w:color="auto" w:fill="ECC0B6" w:themeFill="accent1" w:themeFillTint="66"/>
            <w:vAlign w:val="bottom"/>
            <w:hideMark/>
          </w:tcPr>
          <w:p w:rsidR="001F4F31" w:rsidRPr="00305310" w:rsidRDefault="00730C3D" w:rsidP="00167B89">
            <w:pPr>
              <w:jc w:val="center"/>
              <w:rPr>
                <w:b/>
                <w:sz w:val="24"/>
                <w:szCs w:val="24"/>
              </w:rPr>
            </w:pPr>
            <w:r w:rsidRPr="00305310">
              <w:rPr>
                <w:b/>
                <w:sz w:val="24"/>
                <w:szCs w:val="24"/>
              </w:rPr>
              <w:t>866815,9</w:t>
            </w:r>
          </w:p>
        </w:tc>
        <w:tc>
          <w:tcPr>
            <w:tcW w:w="1354" w:type="dxa"/>
            <w:shd w:val="clear" w:color="auto" w:fill="ECC0B6" w:themeFill="accent1" w:themeFillTint="66"/>
            <w:vAlign w:val="bottom"/>
            <w:hideMark/>
          </w:tcPr>
          <w:p w:rsidR="001F4F31" w:rsidRPr="00305310" w:rsidRDefault="00730C3D" w:rsidP="00167B89">
            <w:pPr>
              <w:jc w:val="center"/>
              <w:rPr>
                <w:b/>
                <w:sz w:val="24"/>
                <w:szCs w:val="24"/>
              </w:rPr>
            </w:pPr>
            <w:r w:rsidRPr="00305310">
              <w:rPr>
                <w:b/>
                <w:sz w:val="24"/>
                <w:szCs w:val="24"/>
              </w:rPr>
              <w:t>834738,4</w:t>
            </w:r>
          </w:p>
        </w:tc>
        <w:tc>
          <w:tcPr>
            <w:tcW w:w="1353" w:type="dxa"/>
            <w:shd w:val="clear" w:color="auto" w:fill="ECC0B6" w:themeFill="accent1" w:themeFillTint="66"/>
            <w:vAlign w:val="bottom"/>
            <w:hideMark/>
          </w:tcPr>
          <w:p w:rsidR="001F4F31" w:rsidRPr="00305310" w:rsidRDefault="00706D10" w:rsidP="00730C3D">
            <w:pPr>
              <w:jc w:val="center"/>
              <w:rPr>
                <w:b/>
                <w:sz w:val="24"/>
                <w:szCs w:val="24"/>
              </w:rPr>
            </w:pPr>
            <w:r w:rsidRPr="00305310">
              <w:rPr>
                <w:b/>
                <w:sz w:val="24"/>
                <w:szCs w:val="24"/>
              </w:rPr>
              <w:t>9</w:t>
            </w:r>
            <w:r w:rsidR="00730C3D" w:rsidRPr="00305310">
              <w:rPr>
                <w:b/>
                <w:sz w:val="24"/>
                <w:szCs w:val="24"/>
              </w:rPr>
              <w:t>6,3</w:t>
            </w:r>
          </w:p>
        </w:tc>
      </w:tr>
    </w:tbl>
    <w:p w:rsidR="00E27D5A" w:rsidRDefault="00E27D5A" w:rsidP="008E37EC">
      <w:pPr>
        <w:ind w:firstLine="560"/>
        <w:jc w:val="both"/>
        <w:rPr>
          <w:b/>
        </w:rPr>
      </w:pPr>
    </w:p>
    <w:p w:rsidR="00C0458A" w:rsidRPr="00305310" w:rsidRDefault="00C0458A" w:rsidP="00C0458A">
      <w:pPr>
        <w:pStyle w:val="a9"/>
      </w:pPr>
      <w:r w:rsidRPr="00305310">
        <w:rPr>
          <w:bCs/>
        </w:rPr>
        <w:t>Бюджет Пугачевского муниципального района по расходам</w:t>
      </w:r>
      <w:r w:rsidRPr="00305310">
        <w:t xml:space="preserve"> в 2014 году  исполнен на 96,3 процента или 834 738,4 тыс. рублей при плане 866 815,9 тыс. рублей, не исполнение бюджета объясняется тем, что не поступили денежные средства на переселение граждан из аварийного жилищного фонда (2 этап). </w:t>
      </w:r>
    </w:p>
    <w:p w:rsidR="00C0458A" w:rsidRPr="00305310" w:rsidRDefault="00C0458A" w:rsidP="004E6139">
      <w:pPr>
        <w:pStyle w:val="a9"/>
        <w:ind w:firstLine="1004"/>
      </w:pPr>
      <w:r w:rsidRPr="00305310">
        <w:t xml:space="preserve">Расходы  на социальную сферу (на образование, культуру, социальную политику, физическую культуру и средства массовой информации)  исполнены в объеме  661 576,2 тыс. рублей или   79,3 процентов от общих расходов бюджета района, при плане расходов на социальную сферу 663 991,4 тыс. рублей.  </w:t>
      </w:r>
    </w:p>
    <w:p w:rsidR="004E6139" w:rsidRPr="00305310" w:rsidRDefault="007C6806" w:rsidP="007C6806">
      <w:pPr>
        <w:pStyle w:val="a9"/>
        <w:ind w:firstLine="1004"/>
        <w:rPr>
          <w:sz w:val="24"/>
          <w:szCs w:val="24"/>
        </w:rPr>
      </w:pPr>
      <w:r w:rsidRPr="00305310">
        <w:t xml:space="preserve">Доля расходов на оплату труда и коммунальные услуги в социальной сфере – 582 252,5 тыс. рублей или 88,0% общих расходов на социальную сферу, в том числе на оплату труда составила 78,6% или 519 802,8 тыс. рублей от общих расходов бюджета на социальную сферу.  Расходы на оплату коммунальных услуг исполнены в объеме 62 449,7 тыс. рублей, что составляет 9,4% от общих расходов бюджета муниципального района на социальную сферу. </w:t>
      </w:r>
    </w:p>
    <w:p w:rsidR="004E6139" w:rsidRPr="00305310" w:rsidRDefault="0008404F" w:rsidP="004E6139">
      <w:pPr>
        <w:pStyle w:val="a9"/>
        <w:ind w:firstLine="1004"/>
        <w:rPr>
          <w:szCs w:val="28"/>
        </w:rPr>
      </w:pPr>
      <w:r w:rsidRPr="00305310">
        <w:rPr>
          <w:szCs w:val="28"/>
        </w:rPr>
        <w:t>В целом по району  расходы распределены следующим образом</w:t>
      </w:r>
      <w:r w:rsidR="00FE1279" w:rsidRPr="00305310">
        <w:rPr>
          <w:szCs w:val="28"/>
        </w:rPr>
        <w:t>:</w:t>
      </w:r>
    </w:p>
    <w:p w:rsidR="00E27D5A" w:rsidRDefault="00E27D5A" w:rsidP="008E37EC">
      <w:pPr>
        <w:ind w:firstLine="560"/>
        <w:jc w:val="both"/>
        <w:rPr>
          <w:b/>
        </w:rPr>
      </w:pPr>
    </w:p>
    <w:p w:rsidR="00781D80" w:rsidRDefault="0083018C" w:rsidP="00651FEE">
      <w:pPr>
        <w:ind w:firstLine="560"/>
        <w:jc w:val="both"/>
        <w:rPr>
          <w:b/>
        </w:rPr>
      </w:pPr>
      <w:r w:rsidRPr="0083018C">
        <w:rPr>
          <w:noProof/>
        </w:rPr>
        <w:lastRenderedPageBreak/>
        <w:t xml:space="preserve"> </w:t>
      </w:r>
      <w:r w:rsidRPr="0083018C">
        <w:rPr>
          <w:b/>
          <w:noProof/>
        </w:rPr>
        <w:drawing>
          <wp:inline distT="0" distB="0" distL="0" distR="0">
            <wp:extent cx="6283428" cy="7433187"/>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81D80" w:rsidRDefault="00781D80" w:rsidP="008E37EC">
      <w:pPr>
        <w:ind w:firstLine="560"/>
        <w:jc w:val="both"/>
        <w:rPr>
          <w:b/>
        </w:rPr>
      </w:pPr>
    </w:p>
    <w:p w:rsidR="00781D80" w:rsidRDefault="00781D80" w:rsidP="008E37EC">
      <w:pPr>
        <w:ind w:firstLine="560"/>
        <w:jc w:val="both"/>
        <w:rPr>
          <w:b/>
        </w:rPr>
      </w:pPr>
    </w:p>
    <w:p w:rsidR="006A2EBC" w:rsidRDefault="006A2EBC" w:rsidP="00E15826">
      <w:pPr>
        <w:pStyle w:val="a9"/>
        <w:ind w:firstLine="720"/>
      </w:pPr>
    </w:p>
    <w:p w:rsidR="006A2EBC" w:rsidRDefault="006A2EBC" w:rsidP="00E15826">
      <w:pPr>
        <w:pStyle w:val="a9"/>
        <w:ind w:firstLine="720"/>
      </w:pPr>
    </w:p>
    <w:p w:rsidR="00D3794B" w:rsidRDefault="00D3794B" w:rsidP="00E15826">
      <w:pPr>
        <w:pStyle w:val="a9"/>
        <w:ind w:firstLine="720"/>
      </w:pPr>
    </w:p>
    <w:p w:rsidR="00D3794B" w:rsidRDefault="00D3794B" w:rsidP="00E15826">
      <w:pPr>
        <w:pStyle w:val="a9"/>
        <w:ind w:firstLine="720"/>
      </w:pPr>
    </w:p>
    <w:p w:rsidR="00D3794B" w:rsidRDefault="00D3794B" w:rsidP="00E15826">
      <w:pPr>
        <w:pStyle w:val="a9"/>
        <w:ind w:firstLine="720"/>
      </w:pPr>
    </w:p>
    <w:p w:rsidR="00D3794B" w:rsidRDefault="00D3794B" w:rsidP="00E15826">
      <w:pPr>
        <w:pStyle w:val="a9"/>
        <w:ind w:firstLine="720"/>
      </w:pPr>
    </w:p>
    <w:p w:rsidR="00D3794B" w:rsidRDefault="00D3794B" w:rsidP="00E15826">
      <w:pPr>
        <w:pStyle w:val="a9"/>
        <w:ind w:firstLine="720"/>
      </w:pPr>
    </w:p>
    <w:p w:rsidR="00D3794B" w:rsidRDefault="00D3794B" w:rsidP="00E15826">
      <w:pPr>
        <w:pStyle w:val="a9"/>
        <w:ind w:firstLine="720"/>
      </w:pPr>
    </w:p>
    <w:p w:rsidR="006A2EBC" w:rsidRDefault="006A2EBC" w:rsidP="00E15826">
      <w:pPr>
        <w:pStyle w:val="a9"/>
        <w:ind w:firstLine="720"/>
      </w:pPr>
    </w:p>
    <w:p w:rsidR="00E15826" w:rsidRPr="00BE3302" w:rsidRDefault="00757423" w:rsidP="00E15826">
      <w:pPr>
        <w:pStyle w:val="a9"/>
        <w:ind w:firstLine="720"/>
        <w:rPr>
          <w:sz w:val="24"/>
          <w:szCs w:val="24"/>
        </w:rPr>
      </w:pPr>
      <w:r w:rsidRPr="00BE3302">
        <w:rPr>
          <w:sz w:val="24"/>
          <w:szCs w:val="24"/>
        </w:rPr>
        <w:t>Динамика расходов бюдже</w:t>
      </w:r>
      <w:r w:rsidR="007C6806" w:rsidRPr="00BE3302">
        <w:rPr>
          <w:sz w:val="24"/>
          <w:szCs w:val="24"/>
        </w:rPr>
        <w:t>та в 2013-2014</w:t>
      </w:r>
      <w:r w:rsidRPr="00BE3302">
        <w:rPr>
          <w:sz w:val="24"/>
          <w:szCs w:val="24"/>
        </w:rPr>
        <w:t xml:space="preserve"> гг. представлена в следующей таблице</w:t>
      </w:r>
      <w:r w:rsidR="00C13E0D" w:rsidRPr="00BE3302">
        <w:rPr>
          <w:sz w:val="24"/>
          <w:szCs w:val="24"/>
        </w:rPr>
        <w:t>:</w:t>
      </w:r>
    </w:p>
    <w:p w:rsidR="00C83186" w:rsidRDefault="00C83186" w:rsidP="00D3794B">
      <w:pPr>
        <w:rPr>
          <w:color w:val="000000" w:themeColor="text1"/>
        </w:rPr>
      </w:pPr>
    </w:p>
    <w:p w:rsidR="00356C02" w:rsidRPr="00C83186" w:rsidRDefault="00356C02" w:rsidP="00356C02">
      <w:pPr>
        <w:ind w:firstLine="560"/>
        <w:jc w:val="right"/>
        <w:rPr>
          <w:color w:val="000000" w:themeColor="text1"/>
          <w:sz w:val="24"/>
          <w:szCs w:val="24"/>
        </w:rPr>
      </w:pPr>
      <w:r w:rsidRPr="00C83186">
        <w:rPr>
          <w:color w:val="000000" w:themeColor="text1"/>
          <w:sz w:val="24"/>
          <w:szCs w:val="24"/>
        </w:rPr>
        <w:t>Таблица 4</w:t>
      </w:r>
    </w:p>
    <w:p w:rsidR="00781D80" w:rsidRDefault="00781D80" w:rsidP="008E37EC">
      <w:pPr>
        <w:ind w:firstLine="560"/>
        <w:jc w:val="both"/>
        <w:rPr>
          <w:b/>
        </w:rPr>
      </w:pPr>
    </w:p>
    <w:p w:rsidR="00EA1279" w:rsidRPr="00BF3767" w:rsidRDefault="00E62629" w:rsidP="008E37EC">
      <w:pPr>
        <w:ind w:firstLine="560"/>
        <w:jc w:val="both"/>
        <w:rPr>
          <w:b/>
        </w:rPr>
      </w:pPr>
      <w:r w:rsidRPr="00BF3767">
        <w:rPr>
          <w:b/>
        </w:rPr>
        <w:t xml:space="preserve">Расходы бюджета </w:t>
      </w:r>
      <w:r w:rsidR="00260EC0" w:rsidRPr="00260EC0">
        <w:rPr>
          <w:b/>
        </w:rPr>
        <w:t>Пугачевского муниципального района</w:t>
      </w:r>
      <w:r w:rsidR="00260EC0" w:rsidRPr="005F7A36">
        <w:t xml:space="preserve"> </w:t>
      </w:r>
      <w:r w:rsidRPr="00BF3767">
        <w:rPr>
          <w:b/>
        </w:rPr>
        <w:t>в 201</w:t>
      </w:r>
      <w:r w:rsidR="007C6806">
        <w:rPr>
          <w:b/>
        </w:rPr>
        <w:t>4</w:t>
      </w:r>
      <w:r w:rsidRPr="00BF3767">
        <w:rPr>
          <w:b/>
        </w:rPr>
        <w:t xml:space="preserve"> году</w:t>
      </w:r>
    </w:p>
    <w:p w:rsidR="003F25A2" w:rsidRDefault="003F25A2" w:rsidP="008E37EC">
      <w:pPr>
        <w:ind w:firstLine="560"/>
        <w:jc w:val="both"/>
      </w:pPr>
    </w:p>
    <w:p w:rsidR="007A5763" w:rsidRDefault="003F25A2" w:rsidP="008E37EC">
      <w:pPr>
        <w:ind w:firstLine="560"/>
        <w:jc w:val="both"/>
      </w:pPr>
      <w:r>
        <w:t xml:space="preserve">                   </w:t>
      </w:r>
      <w:r w:rsidR="00C17635">
        <w:t xml:space="preserve">        </w:t>
      </w:r>
      <w:r w:rsidR="00543E6C">
        <w:t xml:space="preserve">                                                                                          </w:t>
      </w:r>
      <w:r w:rsidR="00543E6C" w:rsidRPr="008B58EE">
        <w:rPr>
          <w:color w:val="000000"/>
          <w:sz w:val="20"/>
        </w:rPr>
        <w:t>тыс.</w:t>
      </w:r>
      <w:r w:rsidR="00543E6C">
        <w:rPr>
          <w:color w:val="000000"/>
          <w:sz w:val="20"/>
        </w:rPr>
        <w:t xml:space="preserve"> </w:t>
      </w:r>
      <w:r w:rsidR="00543E6C" w:rsidRPr="008B58EE">
        <w:rPr>
          <w:color w:val="000000"/>
          <w:sz w:val="20"/>
        </w:rPr>
        <w:t>рублей</w:t>
      </w:r>
    </w:p>
    <w:tbl>
      <w:tblPr>
        <w:tblW w:w="1013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850"/>
        <w:gridCol w:w="1134"/>
        <w:gridCol w:w="1276"/>
        <w:gridCol w:w="1340"/>
        <w:gridCol w:w="1134"/>
      </w:tblGrid>
      <w:tr w:rsidR="007C6806" w:rsidRPr="00261822" w:rsidTr="007C6806">
        <w:trPr>
          <w:trHeight w:val="20"/>
        </w:trPr>
        <w:tc>
          <w:tcPr>
            <w:tcW w:w="4405" w:type="dxa"/>
            <w:shd w:val="clear" w:color="auto" w:fill="auto"/>
            <w:vAlign w:val="center"/>
            <w:hideMark/>
          </w:tcPr>
          <w:p w:rsidR="007C6806" w:rsidRPr="00261822" w:rsidRDefault="007C6806" w:rsidP="00261822">
            <w:pPr>
              <w:jc w:val="center"/>
              <w:rPr>
                <w:color w:val="000000"/>
                <w:sz w:val="20"/>
              </w:rPr>
            </w:pPr>
            <w:r w:rsidRPr="00261822">
              <w:rPr>
                <w:color w:val="000000"/>
                <w:sz w:val="20"/>
              </w:rPr>
              <w:t>Наименование</w:t>
            </w:r>
          </w:p>
        </w:tc>
        <w:tc>
          <w:tcPr>
            <w:tcW w:w="850" w:type="dxa"/>
            <w:shd w:val="clear" w:color="auto" w:fill="auto"/>
            <w:vAlign w:val="center"/>
            <w:hideMark/>
          </w:tcPr>
          <w:p w:rsidR="007C6806" w:rsidRPr="006A2EBC" w:rsidRDefault="007C6806" w:rsidP="006A2EBC">
            <w:pPr>
              <w:rPr>
                <w:color w:val="000000"/>
                <w:sz w:val="22"/>
                <w:szCs w:val="22"/>
              </w:rPr>
            </w:pPr>
            <w:r w:rsidRPr="006A2EBC">
              <w:rPr>
                <w:color w:val="000000"/>
                <w:sz w:val="22"/>
                <w:szCs w:val="22"/>
              </w:rPr>
              <w:t>Разде</w:t>
            </w:r>
            <w:r>
              <w:rPr>
                <w:color w:val="000000"/>
                <w:sz w:val="22"/>
                <w:szCs w:val="22"/>
              </w:rPr>
              <w:t>л</w:t>
            </w:r>
          </w:p>
        </w:tc>
        <w:tc>
          <w:tcPr>
            <w:tcW w:w="1134" w:type="dxa"/>
            <w:shd w:val="clear" w:color="auto" w:fill="auto"/>
            <w:vAlign w:val="center"/>
            <w:hideMark/>
          </w:tcPr>
          <w:p w:rsidR="007C6806" w:rsidRPr="006A2EBC" w:rsidRDefault="007C6806" w:rsidP="006A2EBC">
            <w:pPr>
              <w:ind w:right="-108"/>
              <w:rPr>
                <w:color w:val="000000"/>
                <w:sz w:val="22"/>
                <w:szCs w:val="22"/>
              </w:rPr>
            </w:pPr>
            <w:r w:rsidRPr="006A2EBC">
              <w:rPr>
                <w:color w:val="000000"/>
                <w:sz w:val="22"/>
                <w:szCs w:val="22"/>
              </w:rPr>
              <w:t>Подраздел</w:t>
            </w:r>
          </w:p>
        </w:tc>
        <w:tc>
          <w:tcPr>
            <w:tcW w:w="1276" w:type="dxa"/>
            <w:vAlign w:val="center"/>
          </w:tcPr>
          <w:p w:rsidR="007C6806" w:rsidRPr="00D3794B" w:rsidRDefault="007C6806" w:rsidP="00DE6CDE">
            <w:pPr>
              <w:jc w:val="center"/>
              <w:rPr>
                <w:sz w:val="22"/>
                <w:szCs w:val="22"/>
              </w:rPr>
            </w:pPr>
            <w:r w:rsidRPr="00D3794B">
              <w:rPr>
                <w:sz w:val="22"/>
                <w:szCs w:val="22"/>
              </w:rPr>
              <w:t>Исполнено в 2013 году</w:t>
            </w:r>
          </w:p>
        </w:tc>
        <w:tc>
          <w:tcPr>
            <w:tcW w:w="1340" w:type="dxa"/>
            <w:shd w:val="clear" w:color="auto" w:fill="auto"/>
            <w:vAlign w:val="center"/>
            <w:hideMark/>
          </w:tcPr>
          <w:p w:rsidR="007C6806" w:rsidRPr="00D3794B" w:rsidRDefault="007C6806" w:rsidP="00F13C0A">
            <w:pPr>
              <w:jc w:val="center"/>
              <w:rPr>
                <w:sz w:val="22"/>
                <w:szCs w:val="22"/>
              </w:rPr>
            </w:pPr>
            <w:r w:rsidRPr="00D3794B">
              <w:rPr>
                <w:sz w:val="22"/>
                <w:szCs w:val="22"/>
              </w:rPr>
              <w:t>Исполнено в 2014 году</w:t>
            </w:r>
          </w:p>
        </w:tc>
        <w:tc>
          <w:tcPr>
            <w:tcW w:w="1134" w:type="dxa"/>
            <w:shd w:val="clear" w:color="auto" w:fill="auto"/>
            <w:vAlign w:val="center"/>
            <w:hideMark/>
          </w:tcPr>
          <w:p w:rsidR="007C6806" w:rsidRPr="00D3794B" w:rsidRDefault="00BB5E52" w:rsidP="00F13C0A">
            <w:pPr>
              <w:jc w:val="center"/>
              <w:rPr>
                <w:sz w:val="22"/>
                <w:szCs w:val="22"/>
              </w:rPr>
            </w:pPr>
            <w:r w:rsidRPr="00D3794B">
              <w:rPr>
                <w:sz w:val="22"/>
                <w:szCs w:val="22"/>
              </w:rPr>
              <w:t>%</w:t>
            </w:r>
            <w:r w:rsidR="007C6806" w:rsidRPr="00D3794B">
              <w:rPr>
                <w:sz w:val="22"/>
                <w:szCs w:val="22"/>
              </w:rPr>
              <w:t xml:space="preserve"> 2014 к 2013 году</w:t>
            </w:r>
          </w:p>
        </w:tc>
      </w:tr>
      <w:tr w:rsidR="007C6806" w:rsidRPr="00261822" w:rsidTr="007C6806">
        <w:trPr>
          <w:trHeight w:val="20"/>
        </w:trPr>
        <w:tc>
          <w:tcPr>
            <w:tcW w:w="4405" w:type="dxa"/>
            <w:shd w:val="clear" w:color="auto" w:fill="ECC0B6" w:themeFill="accent1" w:themeFillTint="66"/>
            <w:vAlign w:val="bottom"/>
            <w:hideMark/>
          </w:tcPr>
          <w:p w:rsidR="007C6806" w:rsidRPr="00261822" w:rsidRDefault="007C6806" w:rsidP="00D50DCB">
            <w:pPr>
              <w:rPr>
                <w:b/>
                <w:color w:val="000000"/>
                <w:sz w:val="24"/>
                <w:szCs w:val="24"/>
              </w:rPr>
            </w:pPr>
            <w:r w:rsidRPr="00261822">
              <w:rPr>
                <w:b/>
                <w:color w:val="000000"/>
                <w:sz w:val="24"/>
                <w:szCs w:val="24"/>
              </w:rPr>
              <w:t>Общегосударственные вопросы</w:t>
            </w:r>
          </w:p>
        </w:tc>
        <w:tc>
          <w:tcPr>
            <w:tcW w:w="850" w:type="dxa"/>
            <w:shd w:val="clear" w:color="auto" w:fill="ECC0B6" w:themeFill="accent1" w:themeFillTint="66"/>
            <w:vAlign w:val="bottom"/>
            <w:hideMark/>
          </w:tcPr>
          <w:p w:rsidR="007C6806" w:rsidRPr="00261822" w:rsidRDefault="007C6806" w:rsidP="00D50DCB">
            <w:pPr>
              <w:jc w:val="center"/>
              <w:rPr>
                <w:b/>
                <w:color w:val="000000"/>
                <w:sz w:val="24"/>
                <w:szCs w:val="24"/>
              </w:rPr>
            </w:pPr>
            <w:r w:rsidRPr="00261822">
              <w:rPr>
                <w:b/>
                <w:color w:val="000000"/>
                <w:sz w:val="24"/>
                <w:szCs w:val="24"/>
              </w:rPr>
              <w:t>01</w:t>
            </w:r>
          </w:p>
        </w:tc>
        <w:tc>
          <w:tcPr>
            <w:tcW w:w="1134" w:type="dxa"/>
            <w:shd w:val="clear" w:color="auto" w:fill="ECC0B6" w:themeFill="accent1" w:themeFillTint="66"/>
            <w:vAlign w:val="bottom"/>
            <w:hideMark/>
          </w:tcPr>
          <w:p w:rsidR="007C6806" w:rsidRPr="00261822" w:rsidRDefault="007C6806" w:rsidP="00D50DCB">
            <w:pPr>
              <w:jc w:val="center"/>
              <w:rPr>
                <w:b/>
                <w:color w:val="000000"/>
                <w:sz w:val="24"/>
                <w:szCs w:val="24"/>
              </w:rPr>
            </w:pPr>
            <w:r w:rsidRPr="00261822">
              <w:rPr>
                <w:b/>
                <w:color w:val="000000"/>
                <w:sz w:val="24"/>
                <w:szCs w:val="24"/>
              </w:rPr>
              <w:t> </w:t>
            </w:r>
          </w:p>
        </w:tc>
        <w:tc>
          <w:tcPr>
            <w:tcW w:w="1276" w:type="dxa"/>
            <w:shd w:val="clear" w:color="auto" w:fill="ECC0B6" w:themeFill="accent1" w:themeFillTint="66"/>
            <w:vAlign w:val="bottom"/>
          </w:tcPr>
          <w:p w:rsidR="007C6806" w:rsidRPr="00D3794B" w:rsidRDefault="007C6806" w:rsidP="00DE6CDE">
            <w:pPr>
              <w:jc w:val="center"/>
              <w:rPr>
                <w:b/>
                <w:sz w:val="24"/>
                <w:szCs w:val="24"/>
              </w:rPr>
            </w:pPr>
            <w:r w:rsidRPr="00D3794B">
              <w:rPr>
                <w:b/>
                <w:sz w:val="24"/>
                <w:szCs w:val="24"/>
              </w:rPr>
              <w:t>74</w:t>
            </w:r>
            <w:r w:rsidR="00AB611D" w:rsidRPr="00D3794B">
              <w:rPr>
                <w:b/>
                <w:sz w:val="24"/>
                <w:szCs w:val="24"/>
              </w:rPr>
              <w:t xml:space="preserve"> </w:t>
            </w:r>
            <w:r w:rsidRPr="00D3794B">
              <w:rPr>
                <w:b/>
                <w:sz w:val="24"/>
                <w:szCs w:val="24"/>
              </w:rPr>
              <w:t>428,9</w:t>
            </w:r>
          </w:p>
        </w:tc>
        <w:tc>
          <w:tcPr>
            <w:tcW w:w="1340" w:type="dxa"/>
            <w:shd w:val="clear" w:color="auto" w:fill="ECC0B6" w:themeFill="accent1" w:themeFillTint="66"/>
            <w:vAlign w:val="bottom"/>
            <w:hideMark/>
          </w:tcPr>
          <w:p w:rsidR="007C6806" w:rsidRPr="00D3794B" w:rsidRDefault="00755DB8" w:rsidP="00D50DCB">
            <w:pPr>
              <w:jc w:val="center"/>
              <w:rPr>
                <w:b/>
                <w:sz w:val="24"/>
                <w:szCs w:val="24"/>
              </w:rPr>
            </w:pPr>
            <w:r w:rsidRPr="00D3794B">
              <w:rPr>
                <w:b/>
                <w:sz w:val="24"/>
                <w:szCs w:val="24"/>
              </w:rPr>
              <w:t>43</w:t>
            </w:r>
            <w:r w:rsidR="00AB611D" w:rsidRPr="00D3794B">
              <w:rPr>
                <w:b/>
                <w:sz w:val="24"/>
                <w:szCs w:val="24"/>
              </w:rPr>
              <w:t xml:space="preserve"> </w:t>
            </w:r>
            <w:r w:rsidRPr="00D3794B">
              <w:rPr>
                <w:b/>
                <w:sz w:val="24"/>
                <w:szCs w:val="24"/>
              </w:rPr>
              <w:t>986,1</w:t>
            </w:r>
          </w:p>
        </w:tc>
        <w:tc>
          <w:tcPr>
            <w:tcW w:w="1134" w:type="dxa"/>
            <w:shd w:val="clear" w:color="auto" w:fill="ECC0B6" w:themeFill="accent1" w:themeFillTint="66"/>
            <w:vAlign w:val="bottom"/>
            <w:hideMark/>
          </w:tcPr>
          <w:p w:rsidR="007C6806" w:rsidRPr="00D3794B" w:rsidRDefault="00423C28" w:rsidP="00423C28">
            <w:pPr>
              <w:jc w:val="center"/>
              <w:rPr>
                <w:b/>
                <w:sz w:val="24"/>
                <w:szCs w:val="24"/>
              </w:rPr>
            </w:pPr>
            <w:r w:rsidRPr="00D3794B">
              <w:rPr>
                <w:b/>
                <w:sz w:val="24"/>
                <w:szCs w:val="24"/>
              </w:rPr>
              <w:t>59,1</w:t>
            </w:r>
          </w:p>
        </w:tc>
      </w:tr>
      <w:tr w:rsidR="007C6806" w:rsidRPr="00261822" w:rsidTr="007C6806">
        <w:trPr>
          <w:trHeight w:val="842"/>
        </w:trPr>
        <w:tc>
          <w:tcPr>
            <w:tcW w:w="4405" w:type="dxa"/>
            <w:shd w:val="clear" w:color="auto" w:fill="auto"/>
            <w:vAlign w:val="bottom"/>
            <w:hideMark/>
          </w:tcPr>
          <w:p w:rsidR="007C6806" w:rsidRPr="00261822" w:rsidRDefault="007C6806" w:rsidP="00C75A73">
            <w:pPr>
              <w:rPr>
                <w:color w:val="000000"/>
                <w:sz w:val="24"/>
                <w:szCs w:val="24"/>
              </w:rPr>
            </w:pPr>
            <w:r w:rsidRPr="00261822">
              <w:rPr>
                <w:color w:val="000000"/>
                <w:sz w:val="24"/>
                <w:szCs w:val="24"/>
              </w:rPr>
              <w:t xml:space="preserve">Функционирование </w:t>
            </w:r>
            <w:r>
              <w:rPr>
                <w:color w:val="000000"/>
                <w:sz w:val="24"/>
                <w:szCs w:val="24"/>
              </w:rPr>
              <w:t xml:space="preserve">законодательных (представительных)  органов государственной власти и  </w:t>
            </w:r>
            <w:r w:rsidRPr="00261822">
              <w:rPr>
                <w:color w:val="000000"/>
                <w:sz w:val="24"/>
                <w:szCs w:val="24"/>
              </w:rPr>
              <w:t xml:space="preserve"> </w:t>
            </w:r>
            <w:r>
              <w:rPr>
                <w:color w:val="000000"/>
                <w:sz w:val="24"/>
                <w:szCs w:val="24"/>
              </w:rPr>
              <w:t>представительных</w:t>
            </w:r>
            <w:r w:rsidRPr="00261822">
              <w:rPr>
                <w:color w:val="000000"/>
                <w:sz w:val="24"/>
                <w:szCs w:val="24"/>
              </w:rPr>
              <w:t xml:space="preserve"> </w:t>
            </w:r>
            <w:r>
              <w:rPr>
                <w:color w:val="000000"/>
                <w:sz w:val="24"/>
                <w:szCs w:val="24"/>
              </w:rPr>
              <w:t xml:space="preserve"> органов</w:t>
            </w:r>
            <w:r w:rsidRPr="00261822">
              <w:rPr>
                <w:color w:val="000000"/>
                <w:sz w:val="24"/>
                <w:szCs w:val="24"/>
              </w:rPr>
              <w:t xml:space="preserve"> муниципального образования</w:t>
            </w:r>
          </w:p>
        </w:tc>
        <w:tc>
          <w:tcPr>
            <w:tcW w:w="850" w:type="dxa"/>
            <w:shd w:val="clear" w:color="auto" w:fill="auto"/>
            <w:vAlign w:val="bottom"/>
            <w:hideMark/>
          </w:tcPr>
          <w:p w:rsidR="007C6806" w:rsidRPr="00261822" w:rsidRDefault="007C6806" w:rsidP="00D50DCB">
            <w:pPr>
              <w:jc w:val="center"/>
              <w:rPr>
                <w:color w:val="000000"/>
                <w:sz w:val="24"/>
                <w:szCs w:val="24"/>
              </w:rPr>
            </w:pPr>
            <w:r>
              <w:rPr>
                <w:color w:val="000000"/>
                <w:sz w:val="24"/>
                <w:szCs w:val="24"/>
              </w:rPr>
              <w:t>01</w:t>
            </w:r>
          </w:p>
        </w:tc>
        <w:tc>
          <w:tcPr>
            <w:tcW w:w="1134" w:type="dxa"/>
            <w:shd w:val="clear" w:color="auto" w:fill="auto"/>
            <w:vAlign w:val="bottom"/>
            <w:hideMark/>
          </w:tcPr>
          <w:p w:rsidR="007C6806" w:rsidRPr="00261822" w:rsidRDefault="007C6806" w:rsidP="00D50DCB">
            <w:pPr>
              <w:jc w:val="center"/>
              <w:rPr>
                <w:color w:val="000000"/>
                <w:sz w:val="24"/>
                <w:szCs w:val="24"/>
              </w:rPr>
            </w:pPr>
            <w:r>
              <w:rPr>
                <w:color w:val="000000"/>
                <w:sz w:val="24"/>
                <w:szCs w:val="24"/>
              </w:rPr>
              <w:t>03</w:t>
            </w:r>
          </w:p>
        </w:tc>
        <w:tc>
          <w:tcPr>
            <w:tcW w:w="1276" w:type="dxa"/>
            <w:vAlign w:val="bottom"/>
          </w:tcPr>
          <w:p w:rsidR="007C6806" w:rsidRPr="00D3794B" w:rsidRDefault="007C6806" w:rsidP="00DE6CDE">
            <w:pPr>
              <w:jc w:val="center"/>
              <w:rPr>
                <w:sz w:val="24"/>
                <w:szCs w:val="24"/>
              </w:rPr>
            </w:pPr>
            <w:r w:rsidRPr="00D3794B">
              <w:rPr>
                <w:sz w:val="24"/>
                <w:szCs w:val="24"/>
              </w:rPr>
              <w:t>785,2</w:t>
            </w:r>
          </w:p>
        </w:tc>
        <w:tc>
          <w:tcPr>
            <w:tcW w:w="1340" w:type="dxa"/>
            <w:shd w:val="clear" w:color="auto" w:fill="auto"/>
            <w:vAlign w:val="bottom"/>
            <w:hideMark/>
          </w:tcPr>
          <w:p w:rsidR="007C6806" w:rsidRPr="00D3794B" w:rsidRDefault="00755DB8" w:rsidP="00D50DCB">
            <w:pPr>
              <w:jc w:val="center"/>
              <w:rPr>
                <w:sz w:val="24"/>
                <w:szCs w:val="24"/>
              </w:rPr>
            </w:pPr>
            <w:r w:rsidRPr="00D3794B">
              <w:rPr>
                <w:sz w:val="24"/>
                <w:szCs w:val="24"/>
              </w:rPr>
              <w:t>380,6</w:t>
            </w:r>
          </w:p>
        </w:tc>
        <w:tc>
          <w:tcPr>
            <w:tcW w:w="1134" w:type="dxa"/>
            <w:shd w:val="clear" w:color="auto" w:fill="auto"/>
            <w:vAlign w:val="bottom"/>
            <w:hideMark/>
          </w:tcPr>
          <w:p w:rsidR="007C6806" w:rsidRPr="00D3794B" w:rsidRDefault="00423C28" w:rsidP="00D50DCB">
            <w:pPr>
              <w:jc w:val="center"/>
              <w:rPr>
                <w:sz w:val="24"/>
                <w:szCs w:val="24"/>
              </w:rPr>
            </w:pPr>
            <w:r w:rsidRPr="00D3794B">
              <w:rPr>
                <w:sz w:val="24"/>
                <w:szCs w:val="24"/>
              </w:rPr>
              <w:t>48,5</w:t>
            </w:r>
          </w:p>
        </w:tc>
      </w:tr>
      <w:tr w:rsidR="007C6806" w:rsidRPr="00261822" w:rsidTr="007C6806">
        <w:trPr>
          <w:trHeight w:val="1724"/>
        </w:trPr>
        <w:tc>
          <w:tcPr>
            <w:tcW w:w="4405" w:type="dxa"/>
            <w:shd w:val="clear" w:color="auto" w:fill="auto"/>
            <w:vAlign w:val="bottom"/>
            <w:hideMark/>
          </w:tcPr>
          <w:p w:rsidR="007C6806" w:rsidRPr="00261822" w:rsidRDefault="007C6806" w:rsidP="00D50DCB">
            <w:pPr>
              <w:rPr>
                <w:color w:val="000000"/>
                <w:sz w:val="24"/>
                <w:szCs w:val="24"/>
              </w:rPr>
            </w:pPr>
            <w:r w:rsidRPr="00261822">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vAlign w:val="bottom"/>
            <w:hideMark/>
          </w:tcPr>
          <w:p w:rsidR="007C6806" w:rsidRPr="00261822" w:rsidRDefault="007C6806" w:rsidP="00D50DCB">
            <w:pPr>
              <w:jc w:val="center"/>
              <w:rPr>
                <w:color w:val="000000"/>
                <w:sz w:val="24"/>
                <w:szCs w:val="24"/>
              </w:rPr>
            </w:pPr>
            <w:r w:rsidRPr="00261822">
              <w:rPr>
                <w:color w:val="000000"/>
                <w:sz w:val="24"/>
                <w:szCs w:val="24"/>
              </w:rPr>
              <w:t>01</w:t>
            </w:r>
          </w:p>
        </w:tc>
        <w:tc>
          <w:tcPr>
            <w:tcW w:w="1134" w:type="dxa"/>
            <w:shd w:val="clear" w:color="auto" w:fill="auto"/>
            <w:vAlign w:val="bottom"/>
            <w:hideMark/>
          </w:tcPr>
          <w:p w:rsidR="007C6806" w:rsidRPr="00261822" w:rsidRDefault="007C6806" w:rsidP="00D50DCB">
            <w:pPr>
              <w:jc w:val="center"/>
              <w:rPr>
                <w:color w:val="000000"/>
                <w:sz w:val="24"/>
                <w:szCs w:val="24"/>
              </w:rPr>
            </w:pPr>
            <w:r w:rsidRPr="00261822">
              <w:rPr>
                <w:color w:val="000000"/>
                <w:sz w:val="24"/>
                <w:szCs w:val="24"/>
              </w:rPr>
              <w:t>04</w:t>
            </w:r>
          </w:p>
        </w:tc>
        <w:tc>
          <w:tcPr>
            <w:tcW w:w="1276" w:type="dxa"/>
            <w:vAlign w:val="bottom"/>
          </w:tcPr>
          <w:p w:rsidR="007C6806" w:rsidRPr="00D3794B" w:rsidRDefault="007C6806" w:rsidP="00DE6CDE">
            <w:pPr>
              <w:jc w:val="center"/>
              <w:rPr>
                <w:sz w:val="24"/>
                <w:szCs w:val="24"/>
              </w:rPr>
            </w:pPr>
            <w:r w:rsidRPr="00D3794B">
              <w:rPr>
                <w:sz w:val="24"/>
                <w:szCs w:val="24"/>
              </w:rPr>
              <w:t>23</w:t>
            </w:r>
            <w:r w:rsidR="00AB611D" w:rsidRPr="00D3794B">
              <w:rPr>
                <w:sz w:val="24"/>
                <w:szCs w:val="24"/>
              </w:rPr>
              <w:t xml:space="preserve"> </w:t>
            </w:r>
            <w:r w:rsidRPr="00D3794B">
              <w:rPr>
                <w:sz w:val="24"/>
                <w:szCs w:val="24"/>
              </w:rPr>
              <w:t>906,9</w:t>
            </w:r>
          </w:p>
        </w:tc>
        <w:tc>
          <w:tcPr>
            <w:tcW w:w="1340" w:type="dxa"/>
            <w:shd w:val="clear" w:color="auto" w:fill="auto"/>
            <w:vAlign w:val="bottom"/>
            <w:hideMark/>
          </w:tcPr>
          <w:p w:rsidR="007C6806" w:rsidRPr="00D3794B" w:rsidRDefault="00423C28" w:rsidP="00D50DCB">
            <w:pPr>
              <w:jc w:val="center"/>
              <w:rPr>
                <w:sz w:val="24"/>
                <w:szCs w:val="24"/>
              </w:rPr>
            </w:pPr>
            <w:r w:rsidRPr="00D3794B">
              <w:rPr>
                <w:sz w:val="24"/>
                <w:szCs w:val="24"/>
              </w:rPr>
              <w:t>21</w:t>
            </w:r>
            <w:r w:rsidR="00AB611D" w:rsidRPr="00D3794B">
              <w:rPr>
                <w:sz w:val="24"/>
                <w:szCs w:val="24"/>
              </w:rPr>
              <w:t xml:space="preserve"> </w:t>
            </w:r>
            <w:r w:rsidRPr="00D3794B">
              <w:rPr>
                <w:sz w:val="24"/>
                <w:szCs w:val="24"/>
              </w:rPr>
              <w:t>203,1</w:t>
            </w:r>
          </w:p>
        </w:tc>
        <w:tc>
          <w:tcPr>
            <w:tcW w:w="1134" w:type="dxa"/>
            <w:shd w:val="clear" w:color="auto" w:fill="auto"/>
            <w:vAlign w:val="bottom"/>
            <w:hideMark/>
          </w:tcPr>
          <w:p w:rsidR="007C6806" w:rsidRPr="00D3794B" w:rsidRDefault="00423C28" w:rsidP="00D50DCB">
            <w:pPr>
              <w:jc w:val="center"/>
              <w:rPr>
                <w:sz w:val="24"/>
                <w:szCs w:val="24"/>
              </w:rPr>
            </w:pPr>
            <w:r w:rsidRPr="00D3794B">
              <w:rPr>
                <w:sz w:val="24"/>
                <w:szCs w:val="24"/>
              </w:rPr>
              <w:t>88,7</w:t>
            </w:r>
          </w:p>
        </w:tc>
      </w:tr>
      <w:tr w:rsidR="007C6806" w:rsidRPr="00261822" w:rsidTr="007C6806">
        <w:trPr>
          <w:trHeight w:val="275"/>
        </w:trPr>
        <w:tc>
          <w:tcPr>
            <w:tcW w:w="4405" w:type="dxa"/>
            <w:shd w:val="clear" w:color="auto" w:fill="auto"/>
            <w:vAlign w:val="bottom"/>
            <w:hideMark/>
          </w:tcPr>
          <w:p w:rsidR="007C6806" w:rsidRPr="00261822" w:rsidRDefault="007C6806" w:rsidP="00D50DCB">
            <w:pPr>
              <w:rPr>
                <w:color w:val="000000"/>
                <w:sz w:val="24"/>
                <w:szCs w:val="24"/>
              </w:rPr>
            </w:pPr>
            <w:r>
              <w:rPr>
                <w:color w:val="000000"/>
                <w:sz w:val="24"/>
                <w:szCs w:val="24"/>
              </w:rPr>
              <w:t>Судебная   система</w:t>
            </w:r>
          </w:p>
        </w:tc>
        <w:tc>
          <w:tcPr>
            <w:tcW w:w="850" w:type="dxa"/>
            <w:shd w:val="clear" w:color="auto" w:fill="auto"/>
            <w:vAlign w:val="bottom"/>
            <w:hideMark/>
          </w:tcPr>
          <w:p w:rsidR="007C6806" w:rsidRPr="00261822" w:rsidRDefault="007C6806" w:rsidP="00D50DCB">
            <w:pPr>
              <w:jc w:val="center"/>
              <w:rPr>
                <w:color w:val="000000"/>
                <w:sz w:val="24"/>
                <w:szCs w:val="24"/>
              </w:rPr>
            </w:pPr>
            <w:r>
              <w:rPr>
                <w:color w:val="000000"/>
                <w:sz w:val="24"/>
                <w:szCs w:val="24"/>
              </w:rPr>
              <w:t>01</w:t>
            </w:r>
          </w:p>
        </w:tc>
        <w:tc>
          <w:tcPr>
            <w:tcW w:w="1134" w:type="dxa"/>
            <w:shd w:val="clear" w:color="auto" w:fill="auto"/>
            <w:vAlign w:val="bottom"/>
            <w:hideMark/>
          </w:tcPr>
          <w:p w:rsidR="007C6806" w:rsidRPr="00261822" w:rsidRDefault="007C6806" w:rsidP="00D50DCB">
            <w:pPr>
              <w:jc w:val="center"/>
              <w:rPr>
                <w:color w:val="000000"/>
                <w:sz w:val="24"/>
                <w:szCs w:val="24"/>
              </w:rPr>
            </w:pPr>
            <w:r>
              <w:rPr>
                <w:color w:val="000000"/>
                <w:sz w:val="24"/>
                <w:szCs w:val="24"/>
              </w:rPr>
              <w:t>05</w:t>
            </w:r>
          </w:p>
        </w:tc>
        <w:tc>
          <w:tcPr>
            <w:tcW w:w="1276" w:type="dxa"/>
            <w:vAlign w:val="bottom"/>
          </w:tcPr>
          <w:p w:rsidR="007C6806" w:rsidRPr="00D3794B" w:rsidRDefault="007C6806" w:rsidP="00DE6CDE">
            <w:pPr>
              <w:jc w:val="center"/>
              <w:rPr>
                <w:sz w:val="24"/>
                <w:szCs w:val="24"/>
              </w:rPr>
            </w:pPr>
            <w:r w:rsidRPr="00D3794B">
              <w:rPr>
                <w:sz w:val="24"/>
                <w:szCs w:val="24"/>
              </w:rPr>
              <w:t>12,7</w:t>
            </w:r>
          </w:p>
        </w:tc>
        <w:tc>
          <w:tcPr>
            <w:tcW w:w="1340" w:type="dxa"/>
            <w:shd w:val="clear" w:color="auto" w:fill="auto"/>
            <w:vAlign w:val="bottom"/>
            <w:hideMark/>
          </w:tcPr>
          <w:p w:rsidR="007C6806" w:rsidRPr="00D3794B" w:rsidRDefault="00423C28" w:rsidP="00D50DCB">
            <w:pPr>
              <w:jc w:val="center"/>
              <w:rPr>
                <w:sz w:val="24"/>
                <w:szCs w:val="24"/>
              </w:rPr>
            </w:pPr>
            <w:r w:rsidRPr="00D3794B">
              <w:rPr>
                <w:sz w:val="24"/>
                <w:szCs w:val="24"/>
              </w:rPr>
              <w:t>7,0</w:t>
            </w:r>
          </w:p>
        </w:tc>
        <w:tc>
          <w:tcPr>
            <w:tcW w:w="1134" w:type="dxa"/>
            <w:shd w:val="clear" w:color="auto" w:fill="auto"/>
            <w:vAlign w:val="bottom"/>
            <w:hideMark/>
          </w:tcPr>
          <w:p w:rsidR="007C6806" w:rsidRPr="00D3794B" w:rsidRDefault="00423C28" w:rsidP="00D50DCB">
            <w:pPr>
              <w:jc w:val="center"/>
              <w:rPr>
                <w:sz w:val="24"/>
                <w:szCs w:val="24"/>
              </w:rPr>
            </w:pPr>
            <w:r w:rsidRPr="00D3794B">
              <w:rPr>
                <w:sz w:val="24"/>
                <w:szCs w:val="24"/>
              </w:rPr>
              <w:t>55,1</w:t>
            </w:r>
          </w:p>
        </w:tc>
      </w:tr>
      <w:tr w:rsidR="007C6806" w:rsidRPr="00261822" w:rsidTr="00E77033">
        <w:trPr>
          <w:trHeight w:val="1072"/>
        </w:trPr>
        <w:tc>
          <w:tcPr>
            <w:tcW w:w="4405" w:type="dxa"/>
            <w:shd w:val="clear" w:color="auto" w:fill="auto"/>
            <w:vAlign w:val="bottom"/>
            <w:hideMark/>
          </w:tcPr>
          <w:p w:rsidR="007C6806" w:rsidRPr="00261822" w:rsidRDefault="007C6806" w:rsidP="00D50DCB">
            <w:pPr>
              <w:rPr>
                <w:color w:val="000000"/>
                <w:sz w:val="24"/>
                <w:szCs w:val="24"/>
              </w:rPr>
            </w:pPr>
            <w:r w:rsidRPr="00190B78">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auto" w:fill="auto"/>
            <w:vAlign w:val="bottom"/>
            <w:hideMark/>
          </w:tcPr>
          <w:p w:rsidR="007C6806" w:rsidRPr="00261822" w:rsidRDefault="007C6806" w:rsidP="00D50DCB">
            <w:pPr>
              <w:jc w:val="center"/>
              <w:rPr>
                <w:color w:val="000000"/>
                <w:sz w:val="24"/>
                <w:szCs w:val="24"/>
              </w:rPr>
            </w:pPr>
            <w:r>
              <w:rPr>
                <w:color w:val="000000"/>
                <w:sz w:val="24"/>
                <w:szCs w:val="24"/>
              </w:rPr>
              <w:t>01</w:t>
            </w:r>
          </w:p>
        </w:tc>
        <w:tc>
          <w:tcPr>
            <w:tcW w:w="1134" w:type="dxa"/>
            <w:shd w:val="clear" w:color="auto" w:fill="auto"/>
            <w:vAlign w:val="bottom"/>
            <w:hideMark/>
          </w:tcPr>
          <w:p w:rsidR="007C6806" w:rsidRPr="00261822" w:rsidRDefault="007C6806" w:rsidP="00D50DCB">
            <w:pPr>
              <w:jc w:val="center"/>
              <w:rPr>
                <w:color w:val="000000"/>
                <w:sz w:val="24"/>
                <w:szCs w:val="24"/>
              </w:rPr>
            </w:pPr>
            <w:r>
              <w:rPr>
                <w:color w:val="000000"/>
                <w:sz w:val="24"/>
                <w:szCs w:val="24"/>
              </w:rPr>
              <w:t>06</w:t>
            </w:r>
          </w:p>
        </w:tc>
        <w:tc>
          <w:tcPr>
            <w:tcW w:w="1276" w:type="dxa"/>
            <w:vAlign w:val="bottom"/>
          </w:tcPr>
          <w:p w:rsidR="007C6806" w:rsidRPr="00D3794B" w:rsidRDefault="007C6806" w:rsidP="00DE6CDE">
            <w:pPr>
              <w:jc w:val="center"/>
              <w:rPr>
                <w:sz w:val="24"/>
                <w:szCs w:val="24"/>
              </w:rPr>
            </w:pPr>
            <w:r w:rsidRPr="00D3794B">
              <w:rPr>
                <w:sz w:val="24"/>
                <w:szCs w:val="24"/>
              </w:rPr>
              <w:t>8</w:t>
            </w:r>
            <w:r w:rsidR="00AB611D" w:rsidRPr="00D3794B">
              <w:rPr>
                <w:sz w:val="24"/>
                <w:szCs w:val="24"/>
              </w:rPr>
              <w:t xml:space="preserve"> </w:t>
            </w:r>
            <w:r w:rsidRPr="00D3794B">
              <w:rPr>
                <w:sz w:val="24"/>
                <w:szCs w:val="24"/>
              </w:rPr>
              <w:t>934,1</w:t>
            </w:r>
          </w:p>
        </w:tc>
        <w:tc>
          <w:tcPr>
            <w:tcW w:w="1340" w:type="dxa"/>
            <w:shd w:val="clear" w:color="auto" w:fill="auto"/>
            <w:vAlign w:val="bottom"/>
            <w:hideMark/>
          </w:tcPr>
          <w:p w:rsidR="007C6806" w:rsidRPr="00D3794B" w:rsidRDefault="00423C28" w:rsidP="00D50DCB">
            <w:pPr>
              <w:jc w:val="center"/>
              <w:rPr>
                <w:sz w:val="24"/>
                <w:szCs w:val="24"/>
              </w:rPr>
            </w:pPr>
            <w:r w:rsidRPr="00D3794B">
              <w:rPr>
                <w:sz w:val="24"/>
                <w:szCs w:val="24"/>
              </w:rPr>
              <w:t>7</w:t>
            </w:r>
            <w:r w:rsidR="00AB611D" w:rsidRPr="00D3794B">
              <w:rPr>
                <w:sz w:val="24"/>
                <w:szCs w:val="24"/>
              </w:rPr>
              <w:t xml:space="preserve"> </w:t>
            </w:r>
            <w:r w:rsidRPr="00D3794B">
              <w:rPr>
                <w:sz w:val="24"/>
                <w:szCs w:val="24"/>
              </w:rPr>
              <w:t>044,0</w:t>
            </w:r>
          </w:p>
        </w:tc>
        <w:tc>
          <w:tcPr>
            <w:tcW w:w="1134" w:type="dxa"/>
            <w:shd w:val="clear" w:color="auto" w:fill="auto"/>
            <w:vAlign w:val="bottom"/>
            <w:hideMark/>
          </w:tcPr>
          <w:p w:rsidR="007C6806" w:rsidRPr="00D3794B" w:rsidRDefault="00093CEF" w:rsidP="00D50DCB">
            <w:pPr>
              <w:jc w:val="center"/>
              <w:rPr>
                <w:sz w:val="24"/>
                <w:szCs w:val="24"/>
              </w:rPr>
            </w:pPr>
            <w:r w:rsidRPr="00D3794B">
              <w:rPr>
                <w:sz w:val="24"/>
                <w:szCs w:val="24"/>
              </w:rPr>
              <w:t>78,8</w:t>
            </w:r>
          </w:p>
        </w:tc>
      </w:tr>
      <w:tr w:rsidR="007C6806" w:rsidRPr="00261822" w:rsidTr="007C6806">
        <w:trPr>
          <w:trHeight w:val="20"/>
        </w:trPr>
        <w:tc>
          <w:tcPr>
            <w:tcW w:w="4405" w:type="dxa"/>
            <w:shd w:val="clear" w:color="auto" w:fill="auto"/>
            <w:vAlign w:val="bottom"/>
            <w:hideMark/>
          </w:tcPr>
          <w:p w:rsidR="007C6806" w:rsidRPr="00261822" w:rsidRDefault="007C6806" w:rsidP="00D50DCB">
            <w:pPr>
              <w:rPr>
                <w:color w:val="000000"/>
                <w:sz w:val="24"/>
                <w:szCs w:val="24"/>
              </w:rPr>
            </w:pPr>
            <w:r w:rsidRPr="000B525A">
              <w:rPr>
                <w:color w:val="000000"/>
                <w:sz w:val="24"/>
                <w:szCs w:val="24"/>
              </w:rPr>
              <w:t>Обеспечение проведения выборов и референдумов</w:t>
            </w:r>
          </w:p>
        </w:tc>
        <w:tc>
          <w:tcPr>
            <w:tcW w:w="850" w:type="dxa"/>
            <w:shd w:val="clear" w:color="auto" w:fill="auto"/>
            <w:vAlign w:val="bottom"/>
            <w:hideMark/>
          </w:tcPr>
          <w:p w:rsidR="007C6806" w:rsidRPr="00261822" w:rsidRDefault="007C6806" w:rsidP="00D50DCB">
            <w:pPr>
              <w:jc w:val="center"/>
              <w:rPr>
                <w:color w:val="000000"/>
                <w:sz w:val="24"/>
                <w:szCs w:val="24"/>
              </w:rPr>
            </w:pPr>
            <w:r>
              <w:rPr>
                <w:color w:val="000000"/>
                <w:sz w:val="24"/>
                <w:szCs w:val="24"/>
              </w:rPr>
              <w:t>01</w:t>
            </w:r>
          </w:p>
        </w:tc>
        <w:tc>
          <w:tcPr>
            <w:tcW w:w="1134" w:type="dxa"/>
            <w:shd w:val="clear" w:color="auto" w:fill="auto"/>
            <w:vAlign w:val="bottom"/>
            <w:hideMark/>
          </w:tcPr>
          <w:p w:rsidR="007C6806" w:rsidRPr="00261822" w:rsidRDefault="007C6806" w:rsidP="00D50DCB">
            <w:pPr>
              <w:jc w:val="center"/>
              <w:rPr>
                <w:color w:val="000000"/>
                <w:sz w:val="24"/>
                <w:szCs w:val="24"/>
              </w:rPr>
            </w:pPr>
            <w:r>
              <w:rPr>
                <w:color w:val="000000"/>
                <w:sz w:val="24"/>
                <w:szCs w:val="24"/>
              </w:rPr>
              <w:t>07</w:t>
            </w:r>
          </w:p>
        </w:tc>
        <w:tc>
          <w:tcPr>
            <w:tcW w:w="1276" w:type="dxa"/>
            <w:vAlign w:val="bottom"/>
          </w:tcPr>
          <w:p w:rsidR="007C6806" w:rsidRPr="00D3794B" w:rsidRDefault="007C6806" w:rsidP="00DE6CDE">
            <w:pPr>
              <w:jc w:val="center"/>
              <w:rPr>
                <w:sz w:val="24"/>
                <w:szCs w:val="24"/>
              </w:rPr>
            </w:pPr>
            <w:r w:rsidRPr="00D3794B">
              <w:rPr>
                <w:sz w:val="24"/>
                <w:szCs w:val="24"/>
              </w:rPr>
              <w:t>22,8</w:t>
            </w:r>
          </w:p>
        </w:tc>
        <w:tc>
          <w:tcPr>
            <w:tcW w:w="1340" w:type="dxa"/>
            <w:shd w:val="clear" w:color="auto" w:fill="auto"/>
            <w:vAlign w:val="bottom"/>
            <w:hideMark/>
          </w:tcPr>
          <w:p w:rsidR="007C6806" w:rsidRPr="00D3794B" w:rsidRDefault="007C6806" w:rsidP="00D50DCB">
            <w:pPr>
              <w:jc w:val="center"/>
              <w:rPr>
                <w:sz w:val="24"/>
                <w:szCs w:val="24"/>
              </w:rPr>
            </w:pPr>
          </w:p>
        </w:tc>
        <w:tc>
          <w:tcPr>
            <w:tcW w:w="1134" w:type="dxa"/>
            <w:shd w:val="clear" w:color="auto" w:fill="auto"/>
            <w:vAlign w:val="bottom"/>
            <w:hideMark/>
          </w:tcPr>
          <w:p w:rsidR="007C6806" w:rsidRPr="00D3794B" w:rsidRDefault="007C6806" w:rsidP="00D50DCB">
            <w:pPr>
              <w:jc w:val="center"/>
              <w:rPr>
                <w:sz w:val="24"/>
                <w:szCs w:val="24"/>
              </w:rPr>
            </w:pPr>
          </w:p>
        </w:tc>
      </w:tr>
      <w:tr w:rsidR="007C6806" w:rsidRPr="00261822" w:rsidTr="007C6806">
        <w:trPr>
          <w:trHeight w:val="20"/>
        </w:trPr>
        <w:tc>
          <w:tcPr>
            <w:tcW w:w="4405" w:type="dxa"/>
            <w:shd w:val="clear" w:color="auto" w:fill="auto"/>
            <w:vAlign w:val="bottom"/>
            <w:hideMark/>
          </w:tcPr>
          <w:p w:rsidR="007C6806" w:rsidRPr="00261822" w:rsidRDefault="007C6806" w:rsidP="00D50DCB">
            <w:pPr>
              <w:rPr>
                <w:color w:val="000000"/>
                <w:sz w:val="24"/>
                <w:szCs w:val="24"/>
              </w:rPr>
            </w:pPr>
            <w:r w:rsidRPr="00261822">
              <w:rPr>
                <w:color w:val="000000"/>
                <w:sz w:val="24"/>
                <w:szCs w:val="24"/>
              </w:rPr>
              <w:t>Другие общегосударственные вопросы</w:t>
            </w:r>
          </w:p>
        </w:tc>
        <w:tc>
          <w:tcPr>
            <w:tcW w:w="850" w:type="dxa"/>
            <w:shd w:val="clear" w:color="auto" w:fill="auto"/>
            <w:vAlign w:val="bottom"/>
            <w:hideMark/>
          </w:tcPr>
          <w:p w:rsidR="007C6806" w:rsidRPr="00261822" w:rsidRDefault="007C6806" w:rsidP="00D50DCB">
            <w:pPr>
              <w:jc w:val="center"/>
              <w:rPr>
                <w:color w:val="000000"/>
                <w:sz w:val="24"/>
                <w:szCs w:val="24"/>
              </w:rPr>
            </w:pPr>
            <w:r w:rsidRPr="00261822">
              <w:rPr>
                <w:color w:val="000000"/>
                <w:sz w:val="24"/>
                <w:szCs w:val="24"/>
              </w:rPr>
              <w:t>01</w:t>
            </w:r>
          </w:p>
        </w:tc>
        <w:tc>
          <w:tcPr>
            <w:tcW w:w="1134" w:type="dxa"/>
            <w:shd w:val="clear" w:color="auto" w:fill="auto"/>
            <w:vAlign w:val="bottom"/>
            <w:hideMark/>
          </w:tcPr>
          <w:p w:rsidR="007C6806" w:rsidRPr="00261822" w:rsidRDefault="007C6806" w:rsidP="00D50DCB">
            <w:pPr>
              <w:jc w:val="center"/>
              <w:rPr>
                <w:color w:val="000000"/>
                <w:sz w:val="24"/>
                <w:szCs w:val="24"/>
              </w:rPr>
            </w:pPr>
            <w:r w:rsidRPr="00261822">
              <w:rPr>
                <w:color w:val="000000"/>
                <w:sz w:val="24"/>
                <w:szCs w:val="24"/>
              </w:rPr>
              <w:t>13</w:t>
            </w:r>
          </w:p>
        </w:tc>
        <w:tc>
          <w:tcPr>
            <w:tcW w:w="1276" w:type="dxa"/>
            <w:vAlign w:val="bottom"/>
          </w:tcPr>
          <w:p w:rsidR="007C6806" w:rsidRPr="00D3794B" w:rsidRDefault="007C6806" w:rsidP="00DE6CDE">
            <w:pPr>
              <w:jc w:val="center"/>
              <w:rPr>
                <w:sz w:val="24"/>
                <w:szCs w:val="24"/>
              </w:rPr>
            </w:pPr>
            <w:r w:rsidRPr="00D3794B">
              <w:rPr>
                <w:sz w:val="24"/>
                <w:szCs w:val="24"/>
              </w:rPr>
              <w:t>40</w:t>
            </w:r>
            <w:r w:rsidR="00AB611D" w:rsidRPr="00D3794B">
              <w:rPr>
                <w:sz w:val="24"/>
                <w:szCs w:val="24"/>
              </w:rPr>
              <w:t xml:space="preserve"> </w:t>
            </w:r>
            <w:r w:rsidRPr="00D3794B">
              <w:rPr>
                <w:sz w:val="24"/>
                <w:szCs w:val="24"/>
              </w:rPr>
              <w:t>767,2</w:t>
            </w:r>
          </w:p>
        </w:tc>
        <w:tc>
          <w:tcPr>
            <w:tcW w:w="1340" w:type="dxa"/>
            <w:shd w:val="clear" w:color="auto" w:fill="auto"/>
            <w:vAlign w:val="bottom"/>
            <w:hideMark/>
          </w:tcPr>
          <w:p w:rsidR="007C6806" w:rsidRPr="00D3794B" w:rsidRDefault="00093CEF" w:rsidP="00D50DCB">
            <w:pPr>
              <w:jc w:val="center"/>
              <w:rPr>
                <w:sz w:val="24"/>
                <w:szCs w:val="24"/>
              </w:rPr>
            </w:pPr>
            <w:r w:rsidRPr="00D3794B">
              <w:rPr>
                <w:sz w:val="24"/>
                <w:szCs w:val="24"/>
              </w:rPr>
              <w:t>15</w:t>
            </w:r>
            <w:r w:rsidR="00AB611D" w:rsidRPr="00D3794B">
              <w:rPr>
                <w:sz w:val="24"/>
                <w:szCs w:val="24"/>
              </w:rPr>
              <w:t xml:space="preserve"> </w:t>
            </w:r>
            <w:r w:rsidRPr="00D3794B">
              <w:rPr>
                <w:sz w:val="24"/>
                <w:szCs w:val="24"/>
              </w:rPr>
              <w:t>351,4</w:t>
            </w:r>
          </w:p>
        </w:tc>
        <w:tc>
          <w:tcPr>
            <w:tcW w:w="1134" w:type="dxa"/>
            <w:shd w:val="clear" w:color="auto" w:fill="auto"/>
            <w:vAlign w:val="bottom"/>
            <w:hideMark/>
          </w:tcPr>
          <w:p w:rsidR="007C6806" w:rsidRPr="00D3794B" w:rsidRDefault="00093CEF" w:rsidP="00D50DCB">
            <w:pPr>
              <w:jc w:val="center"/>
              <w:rPr>
                <w:sz w:val="24"/>
                <w:szCs w:val="24"/>
              </w:rPr>
            </w:pPr>
            <w:r w:rsidRPr="00D3794B">
              <w:rPr>
                <w:sz w:val="24"/>
                <w:szCs w:val="24"/>
              </w:rPr>
              <w:t>37,7</w:t>
            </w:r>
          </w:p>
        </w:tc>
      </w:tr>
      <w:tr w:rsidR="007C6806" w:rsidRPr="00261822" w:rsidTr="007C6806">
        <w:trPr>
          <w:trHeight w:val="20"/>
        </w:trPr>
        <w:tc>
          <w:tcPr>
            <w:tcW w:w="4405" w:type="dxa"/>
            <w:shd w:val="clear" w:color="auto" w:fill="ECC0B6" w:themeFill="accent1" w:themeFillTint="66"/>
            <w:vAlign w:val="bottom"/>
            <w:hideMark/>
          </w:tcPr>
          <w:p w:rsidR="007C6806" w:rsidRPr="00261822" w:rsidRDefault="007C6806" w:rsidP="00D50DCB">
            <w:pPr>
              <w:rPr>
                <w:b/>
                <w:color w:val="000000"/>
                <w:sz w:val="24"/>
                <w:szCs w:val="24"/>
              </w:rPr>
            </w:pPr>
            <w:r w:rsidRPr="00261822">
              <w:rPr>
                <w:b/>
                <w:color w:val="000000"/>
                <w:sz w:val="24"/>
                <w:szCs w:val="24"/>
              </w:rPr>
              <w:t>Национальная оборона</w:t>
            </w:r>
          </w:p>
        </w:tc>
        <w:tc>
          <w:tcPr>
            <w:tcW w:w="850" w:type="dxa"/>
            <w:shd w:val="clear" w:color="auto" w:fill="ECC0B6" w:themeFill="accent1" w:themeFillTint="66"/>
            <w:vAlign w:val="bottom"/>
            <w:hideMark/>
          </w:tcPr>
          <w:p w:rsidR="007C6806" w:rsidRPr="00261822" w:rsidRDefault="007C6806" w:rsidP="00D50DCB">
            <w:pPr>
              <w:jc w:val="center"/>
              <w:rPr>
                <w:b/>
                <w:color w:val="000000"/>
                <w:sz w:val="24"/>
                <w:szCs w:val="24"/>
              </w:rPr>
            </w:pPr>
            <w:r w:rsidRPr="00261822">
              <w:rPr>
                <w:b/>
                <w:color w:val="000000"/>
                <w:sz w:val="24"/>
                <w:szCs w:val="24"/>
              </w:rPr>
              <w:t>02</w:t>
            </w:r>
          </w:p>
        </w:tc>
        <w:tc>
          <w:tcPr>
            <w:tcW w:w="1134" w:type="dxa"/>
            <w:shd w:val="clear" w:color="auto" w:fill="ECC0B6" w:themeFill="accent1" w:themeFillTint="66"/>
            <w:vAlign w:val="bottom"/>
            <w:hideMark/>
          </w:tcPr>
          <w:p w:rsidR="007C6806" w:rsidRPr="00261822" w:rsidRDefault="007C6806" w:rsidP="00D50DCB">
            <w:pPr>
              <w:jc w:val="center"/>
              <w:rPr>
                <w:b/>
                <w:color w:val="000000"/>
                <w:sz w:val="24"/>
                <w:szCs w:val="24"/>
              </w:rPr>
            </w:pPr>
            <w:r w:rsidRPr="00261822">
              <w:rPr>
                <w:b/>
                <w:color w:val="000000"/>
                <w:sz w:val="24"/>
                <w:szCs w:val="24"/>
              </w:rPr>
              <w:t> </w:t>
            </w:r>
          </w:p>
        </w:tc>
        <w:tc>
          <w:tcPr>
            <w:tcW w:w="1276" w:type="dxa"/>
            <w:shd w:val="clear" w:color="auto" w:fill="ECC0B6" w:themeFill="accent1" w:themeFillTint="66"/>
            <w:vAlign w:val="bottom"/>
          </w:tcPr>
          <w:p w:rsidR="007C6806" w:rsidRPr="00D3794B" w:rsidRDefault="007C6806" w:rsidP="00DE6CDE">
            <w:pPr>
              <w:jc w:val="center"/>
              <w:rPr>
                <w:b/>
                <w:sz w:val="24"/>
                <w:szCs w:val="24"/>
              </w:rPr>
            </w:pPr>
            <w:r w:rsidRPr="00D3794B">
              <w:rPr>
                <w:b/>
                <w:sz w:val="24"/>
                <w:szCs w:val="24"/>
              </w:rPr>
              <w:t>1</w:t>
            </w:r>
            <w:r w:rsidR="00AB611D" w:rsidRPr="00D3794B">
              <w:rPr>
                <w:b/>
                <w:sz w:val="24"/>
                <w:szCs w:val="24"/>
              </w:rPr>
              <w:t xml:space="preserve"> </w:t>
            </w:r>
            <w:r w:rsidRPr="00D3794B">
              <w:rPr>
                <w:b/>
                <w:sz w:val="24"/>
                <w:szCs w:val="24"/>
              </w:rPr>
              <w:t>248,7</w:t>
            </w:r>
          </w:p>
        </w:tc>
        <w:tc>
          <w:tcPr>
            <w:tcW w:w="1340" w:type="dxa"/>
            <w:shd w:val="clear" w:color="auto" w:fill="ECC0B6" w:themeFill="accent1" w:themeFillTint="66"/>
            <w:vAlign w:val="bottom"/>
            <w:hideMark/>
          </w:tcPr>
          <w:p w:rsidR="007C6806" w:rsidRPr="00D3794B" w:rsidRDefault="00093CEF" w:rsidP="00D50DCB">
            <w:pPr>
              <w:jc w:val="center"/>
              <w:rPr>
                <w:b/>
                <w:sz w:val="24"/>
                <w:szCs w:val="24"/>
              </w:rPr>
            </w:pPr>
            <w:r w:rsidRPr="00D3794B">
              <w:rPr>
                <w:b/>
                <w:sz w:val="24"/>
                <w:szCs w:val="24"/>
              </w:rPr>
              <w:t>1</w:t>
            </w:r>
            <w:r w:rsidR="00AB611D" w:rsidRPr="00D3794B">
              <w:rPr>
                <w:b/>
                <w:sz w:val="24"/>
                <w:szCs w:val="24"/>
              </w:rPr>
              <w:t xml:space="preserve"> </w:t>
            </w:r>
            <w:r w:rsidRPr="00D3794B">
              <w:rPr>
                <w:b/>
                <w:sz w:val="24"/>
                <w:szCs w:val="24"/>
              </w:rPr>
              <w:t>294,0</w:t>
            </w:r>
          </w:p>
        </w:tc>
        <w:tc>
          <w:tcPr>
            <w:tcW w:w="1134" w:type="dxa"/>
            <w:shd w:val="clear" w:color="auto" w:fill="ECC0B6" w:themeFill="accent1" w:themeFillTint="66"/>
            <w:vAlign w:val="bottom"/>
            <w:hideMark/>
          </w:tcPr>
          <w:p w:rsidR="007C6806" w:rsidRPr="00D3794B" w:rsidRDefault="00093CEF" w:rsidP="00D50DCB">
            <w:pPr>
              <w:jc w:val="center"/>
              <w:rPr>
                <w:b/>
                <w:sz w:val="24"/>
                <w:szCs w:val="24"/>
              </w:rPr>
            </w:pPr>
            <w:r w:rsidRPr="00D3794B">
              <w:rPr>
                <w:b/>
                <w:sz w:val="24"/>
                <w:szCs w:val="24"/>
              </w:rPr>
              <w:t>103,6</w:t>
            </w:r>
          </w:p>
        </w:tc>
      </w:tr>
      <w:tr w:rsidR="007C6806" w:rsidRPr="00261822" w:rsidTr="007C6806">
        <w:trPr>
          <w:trHeight w:val="20"/>
        </w:trPr>
        <w:tc>
          <w:tcPr>
            <w:tcW w:w="4405" w:type="dxa"/>
            <w:shd w:val="clear" w:color="auto" w:fill="auto"/>
            <w:vAlign w:val="bottom"/>
            <w:hideMark/>
          </w:tcPr>
          <w:p w:rsidR="007C6806" w:rsidRPr="00261822" w:rsidRDefault="007C6806" w:rsidP="00D50DCB">
            <w:pPr>
              <w:rPr>
                <w:color w:val="000000"/>
                <w:sz w:val="24"/>
                <w:szCs w:val="24"/>
              </w:rPr>
            </w:pPr>
            <w:r w:rsidRPr="00261822">
              <w:rPr>
                <w:color w:val="000000"/>
                <w:sz w:val="24"/>
                <w:szCs w:val="24"/>
              </w:rPr>
              <w:t>Мобилизационная и вневойсковая подготовка</w:t>
            </w:r>
          </w:p>
        </w:tc>
        <w:tc>
          <w:tcPr>
            <w:tcW w:w="850" w:type="dxa"/>
            <w:shd w:val="clear" w:color="auto" w:fill="auto"/>
            <w:vAlign w:val="bottom"/>
            <w:hideMark/>
          </w:tcPr>
          <w:p w:rsidR="007C6806" w:rsidRPr="00261822" w:rsidRDefault="007C6806" w:rsidP="00D50DCB">
            <w:pPr>
              <w:jc w:val="center"/>
              <w:rPr>
                <w:color w:val="000000"/>
                <w:sz w:val="24"/>
                <w:szCs w:val="24"/>
              </w:rPr>
            </w:pPr>
            <w:r w:rsidRPr="00261822">
              <w:rPr>
                <w:color w:val="000000"/>
                <w:sz w:val="24"/>
                <w:szCs w:val="24"/>
              </w:rPr>
              <w:t>02</w:t>
            </w:r>
          </w:p>
        </w:tc>
        <w:tc>
          <w:tcPr>
            <w:tcW w:w="1134" w:type="dxa"/>
            <w:shd w:val="clear" w:color="auto" w:fill="auto"/>
            <w:vAlign w:val="bottom"/>
            <w:hideMark/>
          </w:tcPr>
          <w:p w:rsidR="007C6806" w:rsidRPr="00261822" w:rsidRDefault="007C6806" w:rsidP="00D50DCB">
            <w:pPr>
              <w:jc w:val="center"/>
              <w:rPr>
                <w:color w:val="000000"/>
                <w:sz w:val="24"/>
                <w:szCs w:val="24"/>
              </w:rPr>
            </w:pPr>
            <w:r w:rsidRPr="00261822">
              <w:rPr>
                <w:color w:val="000000"/>
                <w:sz w:val="24"/>
                <w:szCs w:val="24"/>
              </w:rPr>
              <w:t>03</w:t>
            </w:r>
          </w:p>
        </w:tc>
        <w:tc>
          <w:tcPr>
            <w:tcW w:w="1276" w:type="dxa"/>
            <w:vAlign w:val="bottom"/>
          </w:tcPr>
          <w:p w:rsidR="007C6806" w:rsidRPr="00D3794B" w:rsidRDefault="007C6806" w:rsidP="00DE6CDE">
            <w:pPr>
              <w:jc w:val="center"/>
              <w:rPr>
                <w:sz w:val="24"/>
                <w:szCs w:val="24"/>
              </w:rPr>
            </w:pPr>
            <w:r w:rsidRPr="00D3794B">
              <w:rPr>
                <w:sz w:val="24"/>
                <w:szCs w:val="24"/>
              </w:rPr>
              <w:t>1</w:t>
            </w:r>
            <w:r w:rsidR="00AB611D" w:rsidRPr="00D3794B">
              <w:rPr>
                <w:sz w:val="24"/>
                <w:szCs w:val="24"/>
              </w:rPr>
              <w:t xml:space="preserve"> </w:t>
            </w:r>
            <w:r w:rsidRPr="00D3794B">
              <w:rPr>
                <w:sz w:val="24"/>
                <w:szCs w:val="24"/>
              </w:rPr>
              <w:t>248,7</w:t>
            </w:r>
          </w:p>
        </w:tc>
        <w:tc>
          <w:tcPr>
            <w:tcW w:w="1340" w:type="dxa"/>
            <w:shd w:val="clear" w:color="auto" w:fill="auto"/>
            <w:vAlign w:val="bottom"/>
            <w:hideMark/>
          </w:tcPr>
          <w:p w:rsidR="007C6806" w:rsidRPr="00D3794B" w:rsidRDefault="00093CEF" w:rsidP="00D50DCB">
            <w:pPr>
              <w:jc w:val="center"/>
              <w:rPr>
                <w:sz w:val="24"/>
                <w:szCs w:val="24"/>
              </w:rPr>
            </w:pPr>
            <w:r w:rsidRPr="00D3794B">
              <w:rPr>
                <w:sz w:val="24"/>
                <w:szCs w:val="24"/>
              </w:rPr>
              <w:t>1</w:t>
            </w:r>
            <w:r w:rsidR="00AB611D" w:rsidRPr="00D3794B">
              <w:rPr>
                <w:sz w:val="24"/>
                <w:szCs w:val="24"/>
              </w:rPr>
              <w:t xml:space="preserve"> </w:t>
            </w:r>
            <w:r w:rsidRPr="00D3794B">
              <w:rPr>
                <w:sz w:val="24"/>
                <w:szCs w:val="24"/>
              </w:rPr>
              <w:t>294,0</w:t>
            </w:r>
          </w:p>
        </w:tc>
        <w:tc>
          <w:tcPr>
            <w:tcW w:w="1134" w:type="dxa"/>
            <w:shd w:val="clear" w:color="auto" w:fill="auto"/>
            <w:vAlign w:val="bottom"/>
            <w:hideMark/>
          </w:tcPr>
          <w:p w:rsidR="007C6806" w:rsidRPr="00D3794B" w:rsidRDefault="00093CEF" w:rsidP="00D50DCB">
            <w:pPr>
              <w:jc w:val="center"/>
              <w:rPr>
                <w:sz w:val="24"/>
                <w:szCs w:val="24"/>
              </w:rPr>
            </w:pPr>
            <w:r w:rsidRPr="00D3794B">
              <w:rPr>
                <w:sz w:val="24"/>
                <w:szCs w:val="24"/>
              </w:rPr>
              <w:t>103,6</w:t>
            </w:r>
          </w:p>
        </w:tc>
      </w:tr>
      <w:tr w:rsidR="007C6806" w:rsidRPr="00261822" w:rsidTr="007C6806">
        <w:trPr>
          <w:trHeight w:val="20"/>
        </w:trPr>
        <w:tc>
          <w:tcPr>
            <w:tcW w:w="4405" w:type="dxa"/>
            <w:shd w:val="clear" w:color="auto" w:fill="ECC0B6" w:themeFill="accent1" w:themeFillTint="66"/>
            <w:vAlign w:val="bottom"/>
            <w:hideMark/>
          </w:tcPr>
          <w:p w:rsidR="007C6806" w:rsidRPr="00261822" w:rsidRDefault="007C6806" w:rsidP="00D50DCB">
            <w:pPr>
              <w:rPr>
                <w:b/>
                <w:color w:val="000000"/>
                <w:sz w:val="24"/>
                <w:szCs w:val="24"/>
              </w:rPr>
            </w:pPr>
            <w:r w:rsidRPr="00261822">
              <w:rPr>
                <w:b/>
                <w:color w:val="000000"/>
                <w:sz w:val="24"/>
                <w:szCs w:val="24"/>
              </w:rPr>
              <w:t>Национальная безопасность и правоохранительная деятельность</w:t>
            </w:r>
          </w:p>
        </w:tc>
        <w:tc>
          <w:tcPr>
            <w:tcW w:w="850" w:type="dxa"/>
            <w:shd w:val="clear" w:color="auto" w:fill="ECC0B6" w:themeFill="accent1" w:themeFillTint="66"/>
            <w:vAlign w:val="bottom"/>
            <w:hideMark/>
          </w:tcPr>
          <w:p w:rsidR="007C6806" w:rsidRPr="00261822" w:rsidRDefault="007C6806" w:rsidP="00D50DCB">
            <w:pPr>
              <w:jc w:val="center"/>
              <w:rPr>
                <w:b/>
                <w:color w:val="000000"/>
                <w:sz w:val="24"/>
                <w:szCs w:val="24"/>
              </w:rPr>
            </w:pPr>
            <w:r w:rsidRPr="00261822">
              <w:rPr>
                <w:b/>
                <w:color w:val="000000"/>
                <w:sz w:val="24"/>
                <w:szCs w:val="24"/>
              </w:rPr>
              <w:t>03</w:t>
            </w:r>
          </w:p>
        </w:tc>
        <w:tc>
          <w:tcPr>
            <w:tcW w:w="1134" w:type="dxa"/>
            <w:shd w:val="clear" w:color="auto" w:fill="ECC0B6" w:themeFill="accent1" w:themeFillTint="66"/>
            <w:vAlign w:val="bottom"/>
            <w:hideMark/>
          </w:tcPr>
          <w:p w:rsidR="007C6806" w:rsidRPr="00261822" w:rsidRDefault="007C6806" w:rsidP="00D50DCB">
            <w:pPr>
              <w:jc w:val="center"/>
              <w:rPr>
                <w:b/>
                <w:color w:val="000000"/>
                <w:sz w:val="24"/>
                <w:szCs w:val="24"/>
              </w:rPr>
            </w:pPr>
            <w:r w:rsidRPr="00261822">
              <w:rPr>
                <w:b/>
                <w:color w:val="000000"/>
                <w:sz w:val="24"/>
                <w:szCs w:val="24"/>
              </w:rPr>
              <w:t> </w:t>
            </w:r>
          </w:p>
        </w:tc>
        <w:tc>
          <w:tcPr>
            <w:tcW w:w="1276" w:type="dxa"/>
            <w:shd w:val="clear" w:color="auto" w:fill="ECC0B6" w:themeFill="accent1" w:themeFillTint="66"/>
            <w:vAlign w:val="bottom"/>
          </w:tcPr>
          <w:p w:rsidR="007C6806" w:rsidRPr="00D3794B" w:rsidRDefault="007C6806" w:rsidP="00DE6CDE">
            <w:pPr>
              <w:jc w:val="center"/>
              <w:rPr>
                <w:b/>
                <w:sz w:val="24"/>
                <w:szCs w:val="24"/>
              </w:rPr>
            </w:pPr>
            <w:r w:rsidRPr="00D3794B">
              <w:rPr>
                <w:b/>
                <w:sz w:val="24"/>
                <w:szCs w:val="24"/>
              </w:rPr>
              <w:t>232,7</w:t>
            </w:r>
          </w:p>
        </w:tc>
        <w:tc>
          <w:tcPr>
            <w:tcW w:w="1340" w:type="dxa"/>
            <w:shd w:val="clear" w:color="auto" w:fill="ECC0B6" w:themeFill="accent1" w:themeFillTint="66"/>
            <w:vAlign w:val="bottom"/>
            <w:hideMark/>
          </w:tcPr>
          <w:p w:rsidR="007C6806" w:rsidRPr="00D3794B" w:rsidRDefault="00093CEF" w:rsidP="00D50DCB">
            <w:pPr>
              <w:jc w:val="center"/>
              <w:rPr>
                <w:b/>
                <w:sz w:val="24"/>
                <w:szCs w:val="24"/>
              </w:rPr>
            </w:pPr>
            <w:r w:rsidRPr="00D3794B">
              <w:rPr>
                <w:b/>
                <w:sz w:val="24"/>
                <w:szCs w:val="24"/>
              </w:rPr>
              <w:t>40,4</w:t>
            </w:r>
          </w:p>
        </w:tc>
        <w:tc>
          <w:tcPr>
            <w:tcW w:w="1134" w:type="dxa"/>
            <w:shd w:val="clear" w:color="auto" w:fill="ECC0B6" w:themeFill="accent1" w:themeFillTint="66"/>
            <w:vAlign w:val="bottom"/>
            <w:hideMark/>
          </w:tcPr>
          <w:p w:rsidR="007C6806" w:rsidRPr="00D3794B" w:rsidRDefault="00093CEF" w:rsidP="00D50DCB">
            <w:pPr>
              <w:jc w:val="center"/>
              <w:rPr>
                <w:b/>
                <w:sz w:val="24"/>
                <w:szCs w:val="24"/>
              </w:rPr>
            </w:pPr>
            <w:r w:rsidRPr="00D3794B">
              <w:rPr>
                <w:b/>
                <w:sz w:val="24"/>
                <w:szCs w:val="24"/>
              </w:rPr>
              <w:t>17,4</w:t>
            </w:r>
          </w:p>
        </w:tc>
      </w:tr>
      <w:tr w:rsidR="007C6806" w:rsidRPr="00261822" w:rsidTr="007C6806">
        <w:trPr>
          <w:trHeight w:val="20"/>
        </w:trPr>
        <w:tc>
          <w:tcPr>
            <w:tcW w:w="4405" w:type="dxa"/>
            <w:shd w:val="clear" w:color="auto" w:fill="auto"/>
            <w:vAlign w:val="bottom"/>
            <w:hideMark/>
          </w:tcPr>
          <w:p w:rsidR="007C6806" w:rsidRPr="00261822" w:rsidRDefault="007C6806" w:rsidP="00D50DCB">
            <w:pPr>
              <w:rPr>
                <w:color w:val="000000"/>
                <w:sz w:val="24"/>
                <w:szCs w:val="24"/>
              </w:rPr>
            </w:pPr>
            <w:r w:rsidRPr="00261822">
              <w:rPr>
                <w:color w:val="000000"/>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850" w:type="dxa"/>
            <w:shd w:val="clear" w:color="auto" w:fill="auto"/>
            <w:vAlign w:val="bottom"/>
            <w:hideMark/>
          </w:tcPr>
          <w:p w:rsidR="007C6806" w:rsidRPr="00261822" w:rsidRDefault="007C6806" w:rsidP="00D50DCB">
            <w:pPr>
              <w:jc w:val="center"/>
              <w:rPr>
                <w:color w:val="000000"/>
                <w:sz w:val="24"/>
                <w:szCs w:val="24"/>
              </w:rPr>
            </w:pPr>
            <w:r w:rsidRPr="00261822">
              <w:rPr>
                <w:color w:val="000000"/>
                <w:sz w:val="24"/>
                <w:szCs w:val="24"/>
              </w:rPr>
              <w:t>03</w:t>
            </w:r>
          </w:p>
        </w:tc>
        <w:tc>
          <w:tcPr>
            <w:tcW w:w="1134" w:type="dxa"/>
            <w:shd w:val="clear" w:color="auto" w:fill="auto"/>
            <w:vAlign w:val="bottom"/>
            <w:hideMark/>
          </w:tcPr>
          <w:p w:rsidR="007C6806" w:rsidRPr="00261822" w:rsidRDefault="007C6806" w:rsidP="00D50DCB">
            <w:pPr>
              <w:jc w:val="center"/>
              <w:rPr>
                <w:color w:val="000000"/>
                <w:sz w:val="24"/>
                <w:szCs w:val="24"/>
              </w:rPr>
            </w:pPr>
            <w:r w:rsidRPr="00261822">
              <w:rPr>
                <w:color w:val="000000"/>
                <w:sz w:val="24"/>
                <w:szCs w:val="24"/>
              </w:rPr>
              <w:t>09</w:t>
            </w:r>
          </w:p>
        </w:tc>
        <w:tc>
          <w:tcPr>
            <w:tcW w:w="1276" w:type="dxa"/>
            <w:vAlign w:val="bottom"/>
          </w:tcPr>
          <w:p w:rsidR="007C6806" w:rsidRPr="00D3794B" w:rsidRDefault="007C6806" w:rsidP="00DE6CDE">
            <w:pPr>
              <w:jc w:val="center"/>
              <w:rPr>
                <w:sz w:val="24"/>
                <w:szCs w:val="24"/>
              </w:rPr>
            </w:pPr>
            <w:r w:rsidRPr="00D3794B">
              <w:rPr>
                <w:sz w:val="24"/>
                <w:szCs w:val="24"/>
              </w:rPr>
              <w:t>232,7</w:t>
            </w:r>
          </w:p>
        </w:tc>
        <w:tc>
          <w:tcPr>
            <w:tcW w:w="1340" w:type="dxa"/>
            <w:shd w:val="clear" w:color="auto" w:fill="auto"/>
            <w:vAlign w:val="bottom"/>
            <w:hideMark/>
          </w:tcPr>
          <w:p w:rsidR="007C6806" w:rsidRPr="00D3794B" w:rsidRDefault="00093CEF" w:rsidP="00D50DCB">
            <w:pPr>
              <w:jc w:val="center"/>
              <w:rPr>
                <w:sz w:val="24"/>
                <w:szCs w:val="24"/>
              </w:rPr>
            </w:pPr>
            <w:r w:rsidRPr="00D3794B">
              <w:rPr>
                <w:sz w:val="24"/>
                <w:szCs w:val="24"/>
              </w:rPr>
              <w:t>40,4</w:t>
            </w:r>
          </w:p>
        </w:tc>
        <w:tc>
          <w:tcPr>
            <w:tcW w:w="1134" w:type="dxa"/>
            <w:shd w:val="clear" w:color="auto" w:fill="auto"/>
            <w:vAlign w:val="bottom"/>
            <w:hideMark/>
          </w:tcPr>
          <w:p w:rsidR="007C6806" w:rsidRPr="00D3794B" w:rsidRDefault="00093CEF" w:rsidP="00D50DCB">
            <w:pPr>
              <w:jc w:val="center"/>
              <w:rPr>
                <w:sz w:val="24"/>
                <w:szCs w:val="24"/>
              </w:rPr>
            </w:pPr>
            <w:r w:rsidRPr="00D3794B">
              <w:rPr>
                <w:sz w:val="24"/>
                <w:szCs w:val="24"/>
              </w:rPr>
              <w:t>17,4</w:t>
            </w:r>
          </w:p>
        </w:tc>
      </w:tr>
      <w:tr w:rsidR="007C6806" w:rsidRPr="00261822" w:rsidTr="007C6806">
        <w:trPr>
          <w:trHeight w:val="20"/>
        </w:trPr>
        <w:tc>
          <w:tcPr>
            <w:tcW w:w="4405" w:type="dxa"/>
            <w:shd w:val="clear" w:color="auto" w:fill="ECC0B6" w:themeFill="accent1" w:themeFillTint="66"/>
            <w:vAlign w:val="bottom"/>
            <w:hideMark/>
          </w:tcPr>
          <w:p w:rsidR="007C6806" w:rsidRPr="00261822" w:rsidRDefault="007C6806" w:rsidP="00B0784A">
            <w:pPr>
              <w:rPr>
                <w:b/>
                <w:color w:val="000000"/>
                <w:sz w:val="24"/>
                <w:szCs w:val="24"/>
              </w:rPr>
            </w:pPr>
            <w:r w:rsidRPr="00261822">
              <w:rPr>
                <w:b/>
                <w:color w:val="000000"/>
                <w:sz w:val="24"/>
                <w:szCs w:val="24"/>
              </w:rPr>
              <w:t xml:space="preserve">Национальная </w:t>
            </w:r>
            <w:r>
              <w:rPr>
                <w:b/>
                <w:color w:val="000000"/>
                <w:sz w:val="24"/>
                <w:szCs w:val="24"/>
              </w:rPr>
              <w:t>экономика</w:t>
            </w:r>
          </w:p>
        </w:tc>
        <w:tc>
          <w:tcPr>
            <w:tcW w:w="850" w:type="dxa"/>
            <w:shd w:val="clear" w:color="auto" w:fill="ECC0B6" w:themeFill="accent1" w:themeFillTint="66"/>
            <w:vAlign w:val="bottom"/>
            <w:hideMark/>
          </w:tcPr>
          <w:p w:rsidR="007C6806" w:rsidRPr="00261822" w:rsidRDefault="007C6806" w:rsidP="00D50DCB">
            <w:pPr>
              <w:jc w:val="center"/>
              <w:rPr>
                <w:b/>
                <w:color w:val="000000"/>
                <w:sz w:val="24"/>
                <w:szCs w:val="24"/>
              </w:rPr>
            </w:pPr>
            <w:r w:rsidRPr="00261822">
              <w:rPr>
                <w:b/>
                <w:color w:val="000000"/>
                <w:sz w:val="24"/>
                <w:szCs w:val="24"/>
              </w:rPr>
              <w:t>04</w:t>
            </w:r>
          </w:p>
        </w:tc>
        <w:tc>
          <w:tcPr>
            <w:tcW w:w="1134" w:type="dxa"/>
            <w:shd w:val="clear" w:color="auto" w:fill="ECC0B6" w:themeFill="accent1" w:themeFillTint="66"/>
            <w:vAlign w:val="bottom"/>
            <w:hideMark/>
          </w:tcPr>
          <w:p w:rsidR="007C6806" w:rsidRPr="00261822" w:rsidRDefault="007C6806" w:rsidP="00D50DCB">
            <w:pPr>
              <w:jc w:val="center"/>
              <w:rPr>
                <w:b/>
                <w:color w:val="000000"/>
                <w:sz w:val="24"/>
                <w:szCs w:val="24"/>
              </w:rPr>
            </w:pPr>
            <w:r w:rsidRPr="00261822">
              <w:rPr>
                <w:b/>
                <w:color w:val="000000"/>
                <w:sz w:val="24"/>
                <w:szCs w:val="24"/>
              </w:rPr>
              <w:t> </w:t>
            </w:r>
          </w:p>
        </w:tc>
        <w:tc>
          <w:tcPr>
            <w:tcW w:w="1276" w:type="dxa"/>
            <w:shd w:val="clear" w:color="auto" w:fill="ECC0B6" w:themeFill="accent1" w:themeFillTint="66"/>
            <w:vAlign w:val="bottom"/>
          </w:tcPr>
          <w:p w:rsidR="007C6806" w:rsidRPr="00D3794B" w:rsidRDefault="007C6806" w:rsidP="00DE6CDE">
            <w:pPr>
              <w:jc w:val="center"/>
              <w:rPr>
                <w:b/>
                <w:sz w:val="24"/>
                <w:szCs w:val="24"/>
              </w:rPr>
            </w:pPr>
            <w:r w:rsidRPr="00D3794B">
              <w:rPr>
                <w:b/>
                <w:sz w:val="24"/>
                <w:szCs w:val="24"/>
              </w:rPr>
              <w:t>35</w:t>
            </w:r>
            <w:r w:rsidR="00AB611D" w:rsidRPr="00D3794B">
              <w:rPr>
                <w:b/>
                <w:sz w:val="24"/>
                <w:szCs w:val="24"/>
              </w:rPr>
              <w:t xml:space="preserve"> </w:t>
            </w:r>
            <w:r w:rsidRPr="00D3794B">
              <w:rPr>
                <w:b/>
                <w:sz w:val="24"/>
                <w:szCs w:val="24"/>
              </w:rPr>
              <w:t>498,3</w:t>
            </w:r>
          </w:p>
        </w:tc>
        <w:tc>
          <w:tcPr>
            <w:tcW w:w="1340" w:type="dxa"/>
            <w:shd w:val="clear" w:color="auto" w:fill="ECC0B6" w:themeFill="accent1" w:themeFillTint="66"/>
            <w:vAlign w:val="bottom"/>
            <w:hideMark/>
          </w:tcPr>
          <w:p w:rsidR="007C6806" w:rsidRPr="00D3794B" w:rsidRDefault="00093CEF" w:rsidP="00D50DCB">
            <w:pPr>
              <w:jc w:val="center"/>
              <w:rPr>
                <w:b/>
                <w:sz w:val="24"/>
                <w:szCs w:val="24"/>
              </w:rPr>
            </w:pPr>
            <w:r w:rsidRPr="00D3794B">
              <w:rPr>
                <w:b/>
                <w:sz w:val="24"/>
                <w:szCs w:val="24"/>
              </w:rPr>
              <w:t>34</w:t>
            </w:r>
            <w:r w:rsidR="00AB611D" w:rsidRPr="00D3794B">
              <w:rPr>
                <w:b/>
                <w:sz w:val="24"/>
                <w:szCs w:val="24"/>
              </w:rPr>
              <w:t xml:space="preserve"> </w:t>
            </w:r>
            <w:r w:rsidRPr="00D3794B">
              <w:rPr>
                <w:b/>
                <w:sz w:val="24"/>
                <w:szCs w:val="24"/>
              </w:rPr>
              <w:t>286,8</w:t>
            </w:r>
          </w:p>
        </w:tc>
        <w:tc>
          <w:tcPr>
            <w:tcW w:w="1134" w:type="dxa"/>
            <w:shd w:val="clear" w:color="auto" w:fill="ECC0B6" w:themeFill="accent1" w:themeFillTint="66"/>
            <w:vAlign w:val="bottom"/>
            <w:hideMark/>
          </w:tcPr>
          <w:p w:rsidR="007C6806" w:rsidRPr="00D3794B" w:rsidRDefault="00093CEF" w:rsidP="00D50DCB">
            <w:pPr>
              <w:jc w:val="center"/>
              <w:rPr>
                <w:b/>
                <w:sz w:val="24"/>
                <w:szCs w:val="24"/>
              </w:rPr>
            </w:pPr>
            <w:r w:rsidRPr="00D3794B">
              <w:rPr>
                <w:b/>
                <w:sz w:val="24"/>
                <w:szCs w:val="24"/>
              </w:rPr>
              <w:t>96,6</w:t>
            </w:r>
          </w:p>
        </w:tc>
      </w:tr>
      <w:tr w:rsidR="007C6806" w:rsidRPr="00261822" w:rsidTr="007C6806">
        <w:trPr>
          <w:trHeight w:val="20"/>
        </w:trPr>
        <w:tc>
          <w:tcPr>
            <w:tcW w:w="4405" w:type="dxa"/>
            <w:shd w:val="clear" w:color="auto" w:fill="auto"/>
            <w:vAlign w:val="bottom"/>
            <w:hideMark/>
          </w:tcPr>
          <w:p w:rsidR="007C6806" w:rsidRPr="00261822" w:rsidRDefault="007C6806" w:rsidP="00D50DCB">
            <w:pPr>
              <w:rPr>
                <w:color w:val="000000"/>
                <w:sz w:val="24"/>
                <w:szCs w:val="24"/>
              </w:rPr>
            </w:pPr>
            <w:r w:rsidRPr="0037157E">
              <w:rPr>
                <w:color w:val="000000"/>
                <w:sz w:val="24"/>
                <w:szCs w:val="24"/>
              </w:rPr>
              <w:t>Сельское хозяйство и рыболовство</w:t>
            </w:r>
          </w:p>
        </w:tc>
        <w:tc>
          <w:tcPr>
            <w:tcW w:w="850" w:type="dxa"/>
            <w:shd w:val="clear" w:color="auto" w:fill="auto"/>
            <w:vAlign w:val="bottom"/>
            <w:hideMark/>
          </w:tcPr>
          <w:p w:rsidR="007C6806" w:rsidRPr="00261822" w:rsidRDefault="007C6806" w:rsidP="00D50DCB">
            <w:pPr>
              <w:jc w:val="center"/>
              <w:rPr>
                <w:color w:val="000000"/>
                <w:sz w:val="24"/>
                <w:szCs w:val="24"/>
              </w:rPr>
            </w:pPr>
            <w:r w:rsidRPr="00261822">
              <w:rPr>
                <w:color w:val="000000"/>
                <w:sz w:val="24"/>
                <w:szCs w:val="24"/>
              </w:rPr>
              <w:t>04</w:t>
            </w:r>
          </w:p>
        </w:tc>
        <w:tc>
          <w:tcPr>
            <w:tcW w:w="1134" w:type="dxa"/>
            <w:shd w:val="clear" w:color="auto" w:fill="auto"/>
            <w:vAlign w:val="bottom"/>
            <w:hideMark/>
          </w:tcPr>
          <w:p w:rsidR="007C6806" w:rsidRPr="00261822" w:rsidRDefault="007C6806" w:rsidP="0037406D">
            <w:pPr>
              <w:jc w:val="center"/>
              <w:rPr>
                <w:color w:val="000000"/>
                <w:sz w:val="24"/>
                <w:szCs w:val="24"/>
              </w:rPr>
            </w:pPr>
            <w:r w:rsidRPr="00261822">
              <w:rPr>
                <w:color w:val="000000"/>
                <w:sz w:val="24"/>
                <w:szCs w:val="24"/>
              </w:rPr>
              <w:t>0</w:t>
            </w:r>
            <w:r>
              <w:rPr>
                <w:color w:val="000000"/>
                <w:sz w:val="24"/>
                <w:szCs w:val="24"/>
              </w:rPr>
              <w:t>5</w:t>
            </w:r>
          </w:p>
        </w:tc>
        <w:tc>
          <w:tcPr>
            <w:tcW w:w="1276" w:type="dxa"/>
            <w:vAlign w:val="bottom"/>
          </w:tcPr>
          <w:p w:rsidR="007C6806" w:rsidRPr="00D3794B" w:rsidRDefault="007C6806" w:rsidP="00DE6CDE">
            <w:pPr>
              <w:jc w:val="center"/>
              <w:rPr>
                <w:sz w:val="24"/>
                <w:szCs w:val="24"/>
              </w:rPr>
            </w:pPr>
            <w:r w:rsidRPr="00D3794B">
              <w:rPr>
                <w:sz w:val="24"/>
                <w:szCs w:val="24"/>
              </w:rPr>
              <w:t>265,0</w:t>
            </w:r>
          </w:p>
        </w:tc>
        <w:tc>
          <w:tcPr>
            <w:tcW w:w="1340" w:type="dxa"/>
            <w:shd w:val="clear" w:color="auto" w:fill="auto"/>
            <w:vAlign w:val="bottom"/>
            <w:hideMark/>
          </w:tcPr>
          <w:p w:rsidR="007C6806" w:rsidRPr="00D3794B" w:rsidRDefault="00093CEF" w:rsidP="00D50DCB">
            <w:pPr>
              <w:jc w:val="center"/>
              <w:rPr>
                <w:sz w:val="24"/>
                <w:szCs w:val="24"/>
              </w:rPr>
            </w:pPr>
            <w:r w:rsidRPr="00D3794B">
              <w:rPr>
                <w:sz w:val="24"/>
                <w:szCs w:val="24"/>
              </w:rPr>
              <w:t>230,2</w:t>
            </w:r>
          </w:p>
        </w:tc>
        <w:tc>
          <w:tcPr>
            <w:tcW w:w="1134" w:type="dxa"/>
            <w:shd w:val="clear" w:color="auto" w:fill="auto"/>
            <w:vAlign w:val="bottom"/>
            <w:hideMark/>
          </w:tcPr>
          <w:p w:rsidR="007C6806" w:rsidRPr="00D3794B" w:rsidRDefault="00093CEF" w:rsidP="00D50DCB">
            <w:pPr>
              <w:jc w:val="center"/>
              <w:rPr>
                <w:sz w:val="24"/>
                <w:szCs w:val="24"/>
              </w:rPr>
            </w:pPr>
            <w:r w:rsidRPr="00D3794B">
              <w:rPr>
                <w:sz w:val="24"/>
                <w:szCs w:val="24"/>
              </w:rPr>
              <w:t>86,9</w:t>
            </w:r>
          </w:p>
        </w:tc>
      </w:tr>
      <w:tr w:rsidR="007C6806" w:rsidRPr="00261822" w:rsidTr="007C6806">
        <w:trPr>
          <w:trHeight w:val="265"/>
        </w:trPr>
        <w:tc>
          <w:tcPr>
            <w:tcW w:w="4405" w:type="dxa"/>
            <w:shd w:val="clear" w:color="auto" w:fill="auto"/>
            <w:vAlign w:val="bottom"/>
            <w:hideMark/>
          </w:tcPr>
          <w:p w:rsidR="007C6806" w:rsidRPr="00261822" w:rsidRDefault="007C6806" w:rsidP="00D50DCB">
            <w:pPr>
              <w:rPr>
                <w:color w:val="000000"/>
                <w:sz w:val="24"/>
                <w:szCs w:val="24"/>
              </w:rPr>
            </w:pPr>
            <w:r w:rsidRPr="000329B8">
              <w:rPr>
                <w:color w:val="000000"/>
                <w:sz w:val="24"/>
                <w:szCs w:val="24"/>
              </w:rPr>
              <w:t>Водные ресурсы</w:t>
            </w:r>
          </w:p>
        </w:tc>
        <w:tc>
          <w:tcPr>
            <w:tcW w:w="850" w:type="dxa"/>
            <w:shd w:val="clear" w:color="auto" w:fill="auto"/>
            <w:vAlign w:val="bottom"/>
            <w:hideMark/>
          </w:tcPr>
          <w:p w:rsidR="007C6806" w:rsidRPr="00261822" w:rsidRDefault="007C6806" w:rsidP="00D50DCB">
            <w:pPr>
              <w:jc w:val="center"/>
              <w:rPr>
                <w:color w:val="000000"/>
                <w:sz w:val="24"/>
                <w:szCs w:val="24"/>
              </w:rPr>
            </w:pPr>
            <w:r>
              <w:rPr>
                <w:color w:val="000000"/>
                <w:sz w:val="24"/>
                <w:szCs w:val="24"/>
              </w:rPr>
              <w:t>04</w:t>
            </w:r>
          </w:p>
        </w:tc>
        <w:tc>
          <w:tcPr>
            <w:tcW w:w="1134" w:type="dxa"/>
            <w:shd w:val="clear" w:color="auto" w:fill="auto"/>
            <w:vAlign w:val="bottom"/>
            <w:hideMark/>
          </w:tcPr>
          <w:p w:rsidR="007C6806" w:rsidRPr="00261822" w:rsidRDefault="007C6806" w:rsidP="00D50DCB">
            <w:pPr>
              <w:jc w:val="center"/>
              <w:rPr>
                <w:color w:val="000000"/>
                <w:sz w:val="24"/>
                <w:szCs w:val="24"/>
              </w:rPr>
            </w:pPr>
            <w:r>
              <w:rPr>
                <w:color w:val="000000"/>
                <w:sz w:val="24"/>
                <w:szCs w:val="24"/>
              </w:rPr>
              <w:t>06</w:t>
            </w:r>
          </w:p>
        </w:tc>
        <w:tc>
          <w:tcPr>
            <w:tcW w:w="1276" w:type="dxa"/>
            <w:vAlign w:val="bottom"/>
          </w:tcPr>
          <w:p w:rsidR="007C6806" w:rsidRPr="00D3794B" w:rsidRDefault="007C6806" w:rsidP="00DE6CDE">
            <w:pPr>
              <w:jc w:val="center"/>
              <w:rPr>
                <w:sz w:val="24"/>
                <w:szCs w:val="24"/>
              </w:rPr>
            </w:pPr>
            <w:r w:rsidRPr="00D3794B">
              <w:rPr>
                <w:sz w:val="24"/>
                <w:szCs w:val="24"/>
              </w:rPr>
              <w:t>498,3</w:t>
            </w:r>
          </w:p>
        </w:tc>
        <w:tc>
          <w:tcPr>
            <w:tcW w:w="1340" w:type="dxa"/>
            <w:shd w:val="clear" w:color="auto" w:fill="auto"/>
            <w:vAlign w:val="bottom"/>
            <w:hideMark/>
          </w:tcPr>
          <w:p w:rsidR="007C6806" w:rsidRPr="00D3794B" w:rsidRDefault="00093CEF" w:rsidP="00D50DCB">
            <w:pPr>
              <w:jc w:val="center"/>
              <w:rPr>
                <w:sz w:val="24"/>
                <w:szCs w:val="24"/>
              </w:rPr>
            </w:pPr>
            <w:r w:rsidRPr="00D3794B">
              <w:rPr>
                <w:sz w:val="24"/>
                <w:szCs w:val="24"/>
              </w:rPr>
              <w:t>300,0</w:t>
            </w:r>
          </w:p>
        </w:tc>
        <w:tc>
          <w:tcPr>
            <w:tcW w:w="1134" w:type="dxa"/>
            <w:shd w:val="clear" w:color="auto" w:fill="auto"/>
            <w:vAlign w:val="bottom"/>
            <w:hideMark/>
          </w:tcPr>
          <w:p w:rsidR="007C6806" w:rsidRPr="00D3794B" w:rsidRDefault="00093CEF" w:rsidP="00D50DCB">
            <w:pPr>
              <w:jc w:val="center"/>
              <w:rPr>
                <w:sz w:val="24"/>
                <w:szCs w:val="24"/>
              </w:rPr>
            </w:pPr>
            <w:r w:rsidRPr="00D3794B">
              <w:rPr>
                <w:sz w:val="24"/>
                <w:szCs w:val="24"/>
              </w:rPr>
              <w:t>60,2</w:t>
            </w:r>
          </w:p>
        </w:tc>
      </w:tr>
      <w:tr w:rsidR="007C6806" w:rsidRPr="00261822" w:rsidTr="007C6806">
        <w:trPr>
          <w:trHeight w:val="20"/>
        </w:trPr>
        <w:tc>
          <w:tcPr>
            <w:tcW w:w="4405" w:type="dxa"/>
            <w:shd w:val="clear" w:color="auto" w:fill="auto"/>
            <w:vAlign w:val="bottom"/>
            <w:hideMark/>
          </w:tcPr>
          <w:p w:rsidR="007C6806" w:rsidRPr="00261822" w:rsidRDefault="007C6806" w:rsidP="00D50DCB">
            <w:pPr>
              <w:rPr>
                <w:color w:val="000000"/>
                <w:sz w:val="24"/>
                <w:szCs w:val="24"/>
              </w:rPr>
            </w:pPr>
            <w:r w:rsidRPr="00261822">
              <w:rPr>
                <w:color w:val="000000"/>
                <w:sz w:val="24"/>
                <w:szCs w:val="24"/>
              </w:rPr>
              <w:t>Дорожное хозяйство (дорожные  фонды)</w:t>
            </w:r>
          </w:p>
        </w:tc>
        <w:tc>
          <w:tcPr>
            <w:tcW w:w="850" w:type="dxa"/>
            <w:shd w:val="clear" w:color="auto" w:fill="auto"/>
            <w:vAlign w:val="bottom"/>
            <w:hideMark/>
          </w:tcPr>
          <w:p w:rsidR="007C6806" w:rsidRPr="00261822" w:rsidRDefault="007C6806" w:rsidP="00D50DCB">
            <w:pPr>
              <w:jc w:val="center"/>
              <w:rPr>
                <w:color w:val="000000"/>
                <w:sz w:val="24"/>
                <w:szCs w:val="24"/>
              </w:rPr>
            </w:pPr>
            <w:r w:rsidRPr="00261822">
              <w:rPr>
                <w:color w:val="000000"/>
                <w:sz w:val="24"/>
                <w:szCs w:val="24"/>
              </w:rPr>
              <w:t>04</w:t>
            </w:r>
          </w:p>
        </w:tc>
        <w:tc>
          <w:tcPr>
            <w:tcW w:w="1134" w:type="dxa"/>
            <w:shd w:val="clear" w:color="auto" w:fill="auto"/>
            <w:vAlign w:val="bottom"/>
            <w:hideMark/>
          </w:tcPr>
          <w:p w:rsidR="007C6806" w:rsidRPr="00261822" w:rsidRDefault="007C6806" w:rsidP="00D50DCB">
            <w:pPr>
              <w:jc w:val="center"/>
              <w:rPr>
                <w:color w:val="000000"/>
                <w:sz w:val="24"/>
                <w:szCs w:val="24"/>
              </w:rPr>
            </w:pPr>
            <w:r w:rsidRPr="00261822">
              <w:rPr>
                <w:color w:val="000000"/>
                <w:sz w:val="24"/>
                <w:szCs w:val="24"/>
              </w:rPr>
              <w:t>09</w:t>
            </w:r>
          </w:p>
        </w:tc>
        <w:tc>
          <w:tcPr>
            <w:tcW w:w="1276" w:type="dxa"/>
            <w:vAlign w:val="bottom"/>
          </w:tcPr>
          <w:p w:rsidR="007C6806" w:rsidRPr="00D3794B" w:rsidRDefault="007C6806" w:rsidP="00DE6CDE">
            <w:pPr>
              <w:jc w:val="center"/>
              <w:rPr>
                <w:sz w:val="24"/>
                <w:szCs w:val="24"/>
              </w:rPr>
            </w:pPr>
            <w:r w:rsidRPr="00D3794B">
              <w:rPr>
                <w:sz w:val="24"/>
                <w:szCs w:val="24"/>
              </w:rPr>
              <w:t>26</w:t>
            </w:r>
            <w:r w:rsidR="00093CEF" w:rsidRPr="00D3794B">
              <w:rPr>
                <w:sz w:val="24"/>
                <w:szCs w:val="24"/>
              </w:rPr>
              <w:t xml:space="preserve"> </w:t>
            </w:r>
            <w:r w:rsidRPr="00D3794B">
              <w:rPr>
                <w:sz w:val="24"/>
                <w:szCs w:val="24"/>
              </w:rPr>
              <w:t>204,7</w:t>
            </w:r>
          </w:p>
        </w:tc>
        <w:tc>
          <w:tcPr>
            <w:tcW w:w="1340" w:type="dxa"/>
            <w:shd w:val="clear" w:color="auto" w:fill="auto"/>
            <w:vAlign w:val="bottom"/>
            <w:hideMark/>
          </w:tcPr>
          <w:p w:rsidR="007C6806" w:rsidRPr="00D3794B" w:rsidRDefault="00093CEF" w:rsidP="00D50DCB">
            <w:pPr>
              <w:jc w:val="center"/>
              <w:rPr>
                <w:sz w:val="24"/>
                <w:szCs w:val="24"/>
              </w:rPr>
            </w:pPr>
            <w:r w:rsidRPr="00D3794B">
              <w:rPr>
                <w:sz w:val="24"/>
                <w:szCs w:val="24"/>
              </w:rPr>
              <w:t>27 198,9</w:t>
            </w:r>
          </w:p>
        </w:tc>
        <w:tc>
          <w:tcPr>
            <w:tcW w:w="1134" w:type="dxa"/>
            <w:shd w:val="clear" w:color="auto" w:fill="auto"/>
            <w:vAlign w:val="bottom"/>
            <w:hideMark/>
          </w:tcPr>
          <w:p w:rsidR="007C6806" w:rsidRPr="00D3794B" w:rsidRDefault="00093CEF" w:rsidP="00D50DCB">
            <w:pPr>
              <w:jc w:val="center"/>
              <w:rPr>
                <w:sz w:val="22"/>
                <w:szCs w:val="22"/>
              </w:rPr>
            </w:pPr>
            <w:r w:rsidRPr="00D3794B">
              <w:rPr>
                <w:sz w:val="22"/>
                <w:szCs w:val="22"/>
              </w:rPr>
              <w:t>103,8</w:t>
            </w:r>
          </w:p>
        </w:tc>
      </w:tr>
      <w:tr w:rsidR="007C6806" w:rsidRPr="00261822" w:rsidTr="007C6806">
        <w:trPr>
          <w:trHeight w:val="20"/>
        </w:trPr>
        <w:tc>
          <w:tcPr>
            <w:tcW w:w="4405" w:type="dxa"/>
            <w:shd w:val="clear" w:color="auto" w:fill="auto"/>
            <w:vAlign w:val="bottom"/>
            <w:hideMark/>
          </w:tcPr>
          <w:p w:rsidR="007C6806" w:rsidRPr="0081250D" w:rsidRDefault="00E77033" w:rsidP="00D50DCB">
            <w:pPr>
              <w:rPr>
                <w:sz w:val="24"/>
                <w:szCs w:val="24"/>
                <w:highlight w:val="yellow"/>
              </w:rPr>
            </w:pPr>
            <w:r w:rsidRPr="00E77033">
              <w:rPr>
                <w:sz w:val="24"/>
                <w:szCs w:val="24"/>
              </w:rPr>
              <w:t>Другие вопросы в области национальной экономики</w:t>
            </w:r>
          </w:p>
        </w:tc>
        <w:tc>
          <w:tcPr>
            <w:tcW w:w="850" w:type="dxa"/>
            <w:shd w:val="clear" w:color="auto" w:fill="auto"/>
            <w:vAlign w:val="bottom"/>
            <w:hideMark/>
          </w:tcPr>
          <w:p w:rsidR="007C6806" w:rsidRPr="00261822" w:rsidRDefault="007C6806" w:rsidP="00D50DCB">
            <w:pPr>
              <w:jc w:val="center"/>
              <w:rPr>
                <w:color w:val="000000"/>
                <w:sz w:val="24"/>
                <w:szCs w:val="24"/>
              </w:rPr>
            </w:pPr>
            <w:r w:rsidRPr="00261822">
              <w:rPr>
                <w:color w:val="000000"/>
                <w:sz w:val="24"/>
                <w:szCs w:val="24"/>
              </w:rPr>
              <w:t>04</w:t>
            </w:r>
          </w:p>
        </w:tc>
        <w:tc>
          <w:tcPr>
            <w:tcW w:w="1134" w:type="dxa"/>
            <w:shd w:val="clear" w:color="auto" w:fill="auto"/>
            <w:vAlign w:val="bottom"/>
            <w:hideMark/>
          </w:tcPr>
          <w:p w:rsidR="007C6806" w:rsidRPr="00261822" w:rsidRDefault="007C6806" w:rsidP="00D50DCB">
            <w:pPr>
              <w:jc w:val="center"/>
              <w:rPr>
                <w:color w:val="000000"/>
                <w:sz w:val="24"/>
                <w:szCs w:val="24"/>
              </w:rPr>
            </w:pPr>
            <w:r w:rsidRPr="00261822">
              <w:rPr>
                <w:color w:val="000000"/>
                <w:sz w:val="24"/>
                <w:szCs w:val="24"/>
              </w:rPr>
              <w:t>12</w:t>
            </w:r>
          </w:p>
        </w:tc>
        <w:tc>
          <w:tcPr>
            <w:tcW w:w="1276" w:type="dxa"/>
            <w:vAlign w:val="bottom"/>
          </w:tcPr>
          <w:p w:rsidR="007C6806" w:rsidRPr="00D3794B" w:rsidRDefault="007C6806" w:rsidP="00DE6CDE">
            <w:pPr>
              <w:jc w:val="center"/>
              <w:rPr>
                <w:sz w:val="24"/>
                <w:szCs w:val="24"/>
              </w:rPr>
            </w:pPr>
            <w:r w:rsidRPr="00D3794B">
              <w:rPr>
                <w:sz w:val="24"/>
                <w:szCs w:val="24"/>
              </w:rPr>
              <w:t>8</w:t>
            </w:r>
            <w:r w:rsidR="00AB611D" w:rsidRPr="00D3794B">
              <w:rPr>
                <w:sz w:val="24"/>
                <w:szCs w:val="24"/>
              </w:rPr>
              <w:t xml:space="preserve"> </w:t>
            </w:r>
            <w:r w:rsidRPr="00D3794B">
              <w:rPr>
                <w:sz w:val="24"/>
                <w:szCs w:val="24"/>
              </w:rPr>
              <w:t>530,3</w:t>
            </w:r>
          </w:p>
        </w:tc>
        <w:tc>
          <w:tcPr>
            <w:tcW w:w="1340" w:type="dxa"/>
            <w:shd w:val="clear" w:color="auto" w:fill="auto"/>
            <w:vAlign w:val="bottom"/>
            <w:hideMark/>
          </w:tcPr>
          <w:p w:rsidR="007C6806" w:rsidRPr="00D3794B" w:rsidRDefault="00AB611D" w:rsidP="00D50DCB">
            <w:pPr>
              <w:jc w:val="center"/>
              <w:rPr>
                <w:sz w:val="24"/>
                <w:szCs w:val="24"/>
              </w:rPr>
            </w:pPr>
            <w:r w:rsidRPr="00D3794B">
              <w:rPr>
                <w:sz w:val="24"/>
                <w:szCs w:val="24"/>
              </w:rPr>
              <w:t>6</w:t>
            </w:r>
            <w:r w:rsidR="00863F22" w:rsidRPr="00D3794B">
              <w:rPr>
                <w:sz w:val="24"/>
                <w:szCs w:val="24"/>
              </w:rPr>
              <w:t xml:space="preserve"> </w:t>
            </w:r>
            <w:r w:rsidRPr="00D3794B">
              <w:rPr>
                <w:sz w:val="24"/>
                <w:szCs w:val="24"/>
              </w:rPr>
              <w:t>557,7</w:t>
            </w:r>
          </w:p>
        </w:tc>
        <w:tc>
          <w:tcPr>
            <w:tcW w:w="1134" w:type="dxa"/>
            <w:shd w:val="clear" w:color="auto" w:fill="auto"/>
            <w:vAlign w:val="bottom"/>
            <w:hideMark/>
          </w:tcPr>
          <w:p w:rsidR="007C6806" w:rsidRPr="00D3794B" w:rsidRDefault="00AB611D" w:rsidP="00D50DCB">
            <w:pPr>
              <w:jc w:val="center"/>
              <w:rPr>
                <w:sz w:val="24"/>
                <w:szCs w:val="24"/>
              </w:rPr>
            </w:pPr>
            <w:r w:rsidRPr="00D3794B">
              <w:rPr>
                <w:sz w:val="24"/>
                <w:szCs w:val="24"/>
              </w:rPr>
              <w:t>76,9</w:t>
            </w:r>
          </w:p>
        </w:tc>
      </w:tr>
      <w:tr w:rsidR="007C6806" w:rsidRPr="00261822" w:rsidTr="007C6806">
        <w:trPr>
          <w:trHeight w:val="20"/>
        </w:trPr>
        <w:tc>
          <w:tcPr>
            <w:tcW w:w="4405" w:type="dxa"/>
            <w:shd w:val="clear" w:color="auto" w:fill="ECC0B6" w:themeFill="accent1" w:themeFillTint="66"/>
            <w:vAlign w:val="bottom"/>
            <w:hideMark/>
          </w:tcPr>
          <w:p w:rsidR="007C6806" w:rsidRPr="00261822" w:rsidRDefault="007C6806" w:rsidP="00D50DCB">
            <w:pPr>
              <w:rPr>
                <w:b/>
                <w:color w:val="000000"/>
                <w:sz w:val="24"/>
                <w:szCs w:val="24"/>
              </w:rPr>
            </w:pPr>
            <w:r w:rsidRPr="00261822">
              <w:rPr>
                <w:b/>
                <w:color w:val="000000"/>
                <w:sz w:val="24"/>
                <w:szCs w:val="24"/>
              </w:rPr>
              <w:t xml:space="preserve">Жилищно-коммунальное хозяйство </w:t>
            </w:r>
          </w:p>
        </w:tc>
        <w:tc>
          <w:tcPr>
            <w:tcW w:w="850" w:type="dxa"/>
            <w:shd w:val="clear" w:color="auto" w:fill="ECC0B6" w:themeFill="accent1" w:themeFillTint="66"/>
            <w:vAlign w:val="bottom"/>
            <w:hideMark/>
          </w:tcPr>
          <w:p w:rsidR="007C6806" w:rsidRPr="00261822" w:rsidRDefault="007C6806" w:rsidP="00D50DCB">
            <w:pPr>
              <w:jc w:val="center"/>
              <w:rPr>
                <w:b/>
                <w:color w:val="000000"/>
                <w:sz w:val="24"/>
                <w:szCs w:val="24"/>
              </w:rPr>
            </w:pPr>
            <w:r w:rsidRPr="00261822">
              <w:rPr>
                <w:b/>
                <w:color w:val="000000"/>
                <w:sz w:val="24"/>
                <w:szCs w:val="24"/>
              </w:rPr>
              <w:t>05</w:t>
            </w:r>
          </w:p>
        </w:tc>
        <w:tc>
          <w:tcPr>
            <w:tcW w:w="1134" w:type="dxa"/>
            <w:shd w:val="clear" w:color="auto" w:fill="ECC0B6" w:themeFill="accent1" w:themeFillTint="66"/>
            <w:vAlign w:val="bottom"/>
            <w:hideMark/>
          </w:tcPr>
          <w:p w:rsidR="007C6806" w:rsidRPr="00261822" w:rsidRDefault="007C6806" w:rsidP="00D50DCB">
            <w:pPr>
              <w:jc w:val="center"/>
              <w:rPr>
                <w:b/>
                <w:color w:val="000000"/>
                <w:sz w:val="24"/>
                <w:szCs w:val="24"/>
              </w:rPr>
            </w:pPr>
            <w:r w:rsidRPr="00261822">
              <w:rPr>
                <w:b/>
                <w:color w:val="000000"/>
                <w:sz w:val="24"/>
                <w:szCs w:val="24"/>
              </w:rPr>
              <w:t> </w:t>
            </w:r>
          </w:p>
        </w:tc>
        <w:tc>
          <w:tcPr>
            <w:tcW w:w="1276" w:type="dxa"/>
            <w:shd w:val="clear" w:color="auto" w:fill="ECC0B6" w:themeFill="accent1" w:themeFillTint="66"/>
            <w:vAlign w:val="bottom"/>
          </w:tcPr>
          <w:p w:rsidR="007C6806" w:rsidRPr="00D3794B" w:rsidRDefault="007C6806" w:rsidP="00DE6CDE">
            <w:pPr>
              <w:jc w:val="center"/>
              <w:rPr>
                <w:b/>
                <w:sz w:val="24"/>
                <w:szCs w:val="24"/>
              </w:rPr>
            </w:pPr>
            <w:r w:rsidRPr="00D3794B">
              <w:rPr>
                <w:b/>
                <w:sz w:val="24"/>
                <w:szCs w:val="24"/>
              </w:rPr>
              <w:t>56</w:t>
            </w:r>
            <w:r w:rsidR="00AB611D" w:rsidRPr="00D3794B">
              <w:rPr>
                <w:b/>
                <w:sz w:val="24"/>
                <w:szCs w:val="24"/>
              </w:rPr>
              <w:t xml:space="preserve"> </w:t>
            </w:r>
            <w:r w:rsidRPr="00D3794B">
              <w:rPr>
                <w:b/>
                <w:sz w:val="24"/>
                <w:szCs w:val="24"/>
              </w:rPr>
              <w:t>452,5</w:t>
            </w:r>
          </w:p>
        </w:tc>
        <w:tc>
          <w:tcPr>
            <w:tcW w:w="1340" w:type="dxa"/>
            <w:shd w:val="clear" w:color="auto" w:fill="ECC0B6" w:themeFill="accent1" w:themeFillTint="66"/>
            <w:vAlign w:val="bottom"/>
            <w:hideMark/>
          </w:tcPr>
          <w:p w:rsidR="007C6806" w:rsidRPr="00D3794B" w:rsidRDefault="00AB611D" w:rsidP="00D50DCB">
            <w:pPr>
              <w:jc w:val="center"/>
              <w:rPr>
                <w:b/>
                <w:sz w:val="24"/>
                <w:szCs w:val="24"/>
              </w:rPr>
            </w:pPr>
            <w:r w:rsidRPr="00D3794B">
              <w:rPr>
                <w:b/>
                <w:sz w:val="24"/>
                <w:szCs w:val="24"/>
              </w:rPr>
              <w:t>88 938,0</w:t>
            </w:r>
          </w:p>
        </w:tc>
        <w:tc>
          <w:tcPr>
            <w:tcW w:w="1134" w:type="dxa"/>
            <w:shd w:val="clear" w:color="auto" w:fill="ECC0B6" w:themeFill="accent1" w:themeFillTint="66"/>
            <w:vAlign w:val="bottom"/>
            <w:hideMark/>
          </w:tcPr>
          <w:p w:rsidR="007C6806" w:rsidRPr="00D3794B" w:rsidRDefault="004131B1" w:rsidP="00882EB0">
            <w:pPr>
              <w:jc w:val="center"/>
              <w:rPr>
                <w:b/>
                <w:sz w:val="22"/>
                <w:szCs w:val="22"/>
              </w:rPr>
            </w:pPr>
            <w:r w:rsidRPr="00D3794B">
              <w:rPr>
                <w:b/>
                <w:sz w:val="22"/>
                <w:szCs w:val="22"/>
              </w:rPr>
              <w:t>157,5</w:t>
            </w:r>
          </w:p>
        </w:tc>
      </w:tr>
      <w:tr w:rsidR="007C6806" w:rsidRPr="00261822" w:rsidTr="007C6806">
        <w:trPr>
          <w:trHeight w:val="20"/>
        </w:trPr>
        <w:tc>
          <w:tcPr>
            <w:tcW w:w="4405" w:type="dxa"/>
            <w:shd w:val="clear" w:color="auto" w:fill="auto"/>
            <w:vAlign w:val="bottom"/>
            <w:hideMark/>
          </w:tcPr>
          <w:p w:rsidR="007C6806" w:rsidRPr="00261822" w:rsidRDefault="007C6806" w:rsidP="00D50DCB">
            <w:pPr>
              <w:rPr>
                <w:color w:val="000000"/>
                <w:sz w:val="24"/>
                <w:szCs w:val="24"/>
              </w:rPr>
            </w:pPr>
            <w:r w:rsidRPr="00261822">
              <w:rPr>
                <w:color w:val="000000"/>
                <w:sz w:val="24"/>
                <w:szCs w:val="24"/>
              </w:rPr>
              <w:t>Жилищное хозяйство</w:t>
            </w:r>
          </w:p>
        </w:tc>
        <w:tc>
          <w:tcPr>
            <w:tcW w:w="850" w:type="dxa"/>
            <w:shd w:val="clear" w:color="auto" w:fill="auto"/>
            <w:vAlign w:val="bottom"/>
            <w:hideMark/>
          </w:tcPr>
          <w:p w:rsidR="007C6806" w:rsidRPr="00261822" w:rsidRDefault="007C6806" w:rsidP="00D50DCB">
            <w:pPr>
              <w:jc w:val="center"/>
              <w:rPr>
                <w:color w:val="000000"/>
                <w:sz w:val="24"/>
                <w:szCs w:val="24"/>
              </w:rPr>
            </w:pPr>
            <w:r w:rsidRPr="00261822">
              <w:rPr>
                <w:color w:val="000000"/>
                <w:sz w:val="24"/>
                <w:szCs w:val="24"/>
              </w:rPr>
              <w:t>05</w:t>
            </w:r>
          </w:p>
        </w:tc>
        <w:tc>
          <w:tcPr>
            <w:tcW w:w="1134" w:type="dxa"/>
            <w:shd w:val="clear" w:color="auto" w:fill="auto"/>
            <w:vAlign w:val="bottom"/>
            <w:hideMark/>
          </w:tcPr>
          <w:p w:rsidR="007C6806" w:rsidRPr="00261822" w:rsidRDefault="007C6806" w:rsidP="00D50DCB">
            <w:pPr>
              <w:jc w:val="center"/>
              <w:rPr>
                <w:color w:val="000000"/>
                <w:sz w:val="24"/>
                <w:szCs w:val="24"/>
              </w:rPr>
            </w:pPr>
            <w:r w:rsidRPr="00261822">
              <w:rPr>
                <w:color w:val="000000"/>
                <w:sz w:val="24"/>
                <w:szCs w:val="24"/>
              </w:rPr>
              <w:t>01</w:t>
            </w:r>
          </w:p>
        </w:tc>
        <w:tc>
          <w:tcPr>
            <w:tcW w:w="1276" w:type="dxa"/>
            <w:vAlign w:val="bottom"/>
          </w:tcPr>
          <w:p w:rsidR="007C6806" w:rsidRPr="00D3794B" w:rsidRDefault="007C6806" w:rsidP="00DE6CDE">
            <w:pPr>
              <w:jc w:val="center"/>
              <w:rPr>
                <w:sz w:val="24"/>
                <w:szCs w:val="24"/>
              </w:rPr>
            </w:pPr>
            <w:r w:rsidRPr="00D3794B">
              <w:rPr>
                <w:sz w:val="24"/>
                <w:szCs w:val="24"/>
              </w:rPr>
              <w:t>30</w:t>
            </w:r>
            <w:r w:rsidR="004131B1" w:rsidRPr="00D3794B">
              <w:rPr>
                <w:sz w:val="24"/>
                <w:szCs w:val="24"/>
              </w:rPr>
              <w:t xml:space="preserve"> </w:t>
            </w:r>
            <w:r w:rsidRPr="00D3794B">
              <w:rPr>
                <w:sz w:val="24"/>
                <w:szCs w:val="24"/>
              </w:rPr>
              <w:t>424,0</w:t>
            </w:r>
          </w:p>
        </w:tc>
        <w:tc>
          <w:tcPr>
            <w:tcW w:w="1340" w:type="dxa"/>
            <w:shd w:val="clear" w:color="auto" w:fill="auto"/>
            <w:vAlign w:val="bottom"/>
            <w:hideMark/>
          </w:tcPr>
          <w:p w:rsidR="007C6806" w:rsidRPr="00D3794B" w:rsidRDefault="00AB611D" w:rsidP="004131B1">
            <w:pPr>
              <w:jc w:val="center"/>
              <w:rPr>
                <w:sz w:val="24"/>
                <w:szCs w:val="24"/>
              </w:rPr>
            </w:pPr>
            <w:r w:rsidRPr="00D3794B">
              <w:rPr>
                <w:sz w:val="24"/>
                <w:szCs w:val="24"/>
              </w:rPr>
              <w:t>60</w:t>
            </w:r>
            <w:r w:rsidR="004131B1" w:rsidRPr="00D3794B">
              <w:rPr>
                <w:sz w:val="24"/>
                <w:szCs w:val="24"/>
              </w:rPr>
              <w:t xml:space="preserve"> </w:t>
            </w:r>
            <w:r w:rsidRPr="00D3794B">
              <w:rPr>
                <w:sz w:val="24"/>
                <w:szCs w:val="24"/>
              </w:rPr>
              <w:t>784,</w:t>
            </w:r>
            <w:r w:rsidR="004131B1" w:rsidRPr="00D3794B">
              <w:rPr>
                <w:sz w:val="24"/>
                <w:szCs w:val="24"/>
              </w:rPr>
              <w:t>6</w:t>
            </w:r>
          </w:p>
        </w:tc>
        <w:tc>
          <w:tcPr>
            <w:tcW w:w="1134" w:type="dxa"/>
            <w:shd w:val="clear" w:color="auto" w:fill="auto"/>
            <w:vAlign w:val="bottom"/>
            <w:hideMark/>
          </w:tcPr>
          <w:p w:rsidR="007C6806" w:rsidRPr="00D3794B" w:rsidRDefault="004131B1" w:rsidP="004131B1">
            <w:pPr>
              <w:jc w:val="center"/>
              <w:rPr>
                <w:sz w:val="22"/>
                <w:szCs w:val="22"/>
              </w:rPr>
            </w:pPr>
            <w:r w:rsidRPr="00D3794B">
              <w:rPr>
                <w:sz w:val="22"/>
                <w:szCs w:val="22"/>
              </w:rPr>
              <w:t>199,8</w:t>
            </w:r>
          </w:p>
        </w:tc>
      </w:tr>
      <w:tr w:rsidR="007C6806" w:rsidRPr="00261822" w:rsidTr="007C6806">
        <w:trPr>
          <w:trHeight w:val="20"/>
        </w:trPr>
        <w:tc>
          <w:tcPr>
            <w:tcW w:w="4405" w:type="dxa"/>
            <w:shd w:val="clear" w:color="auto" w:fill="auto"/>
            <w:vAlign w:val="bottom"/>
            <w:hideMark/>
          </w:tcPr>
          <w:p w:rsidR="007C6806" w:rsidRPr="00261822" w:rsidRDefault="007C6806" w:rsidP="00D50DCB">
            <w:pPr>
              <w:rPr>
                <w:color w:val="000000"/>
                <w:sz w:val="24"/>
                <w:szCs w:val="24"/>
              </w:rPr>
            </w:pPr>
            <w:r w:rsidRPr="00261822">
              <w:rPr>
                <w:color w:val="000000"/>
                <w:sz w:val="24"/>
                <w:szCs w:val="24"/>
              </w:rPr>
              <w:t>Коммунальное хозяйство</w:t>
            </w:r>
          </w:p>
        </w:tc>
        <w:tc>
          <w:tcPr>
            <w:tcW w:w="850" w:type="dxa"/>
            <w:shd w:val="clear" w:color="auto" w:fill="auto"/>
            <w:vAlign w:val="bottom"/>
            <w:hideMark/>
          </w:tcPr>
          <w:p w:rsidR="007C6806" w:rsidRPr="00261822" w:rsidRDefault="007C6806" w:rsidP="00D50DCB">
            <w:pPr>
              <w:jc w:val="center"/>
              <w:rPr>
                <w:color w:val="000000"/>
                <w:sz w:val="24"/>
                <w:szCs w:val="24"/>
              </w:rPr>
            </w:pPr>
            <w:r w:rsidRPr="00261822">
              <w:rPr>
                <w:color w:val="000000"/>
                <w:sz w:val="24"/>
                <w:szCs w:val="24"/>
              </w:rPr>
              <w:t>05</w:t>
            </w:r>
          </w:p>
        </w:tc>
        <w:tc>
          <w:tcPr>
            <w:tcW w:w="1134" w:type="dxa"/>
            <w:shd w:val="clear" w:color="auto" w:fill="auto"/>
            <w:vAlign w:val="bottom"/>
            <w:hideMark/>
          </w:tcPr>
          <w:p w:rsidR="007C6806" w:rsidRPr="00261822" w:rsidRDefault="007C6806" w:rsidP="00D50DCB">
            <w:pPr>
              <w:jc w:val="center"/>
              <w:rPr>
                <w:color w:val="000000"/>
                <w:sz w:val="24"/>
                <w:szCs w:val="24"/>
              </w:rPr>
            </w:pPr>
            <w:r w:rsidRPr="00261822">
              <w:rPr>
                <w:color w:val="000000"/>
                <w:sz w:val="24"/>
                <w:szCs w:val="24"/>
              </w:rPr>
              <w:t>02</w:t>
            </w:r>
          </w:p>
        </w:tc>
        <w:tc>
          <w:tcPr>
            <w:tcW w:w="1276" w:type="dxa"/>
            <w:vAlign w:val="bottom"/>
          </w:tcPr>
          <w:p w:rsidR="007C6806" w:rsidRPr="00D3794B" w:rsidRDefault="007C6806" w:rsidP="00DE6CDE">
            <w:pPr>
              <w:jc w:val="center"/>
              <w:rPr>
                <w:sz w:val="24"/>
                <w:szCs w:val="24"/>
              </w:rPr>
            </w:pPr>
            <w:r w:rsidRPr="00D3794B">
              <w:rPr>
                <w:sz w:val="24"/>
                <w:szCs w:val="24"/>
              </w:rPr>
              <w:t>13</w:t>
            </w:r>
            <w:r w:rsidR="004131B1" w:rsidRPr="00D3794B">
              <w:rPr>
                <w:sz w:val="24"/>
                <w:szCs w:val="24"/>
              </w:rPr>
              <w:t xml:space="preserve"> </w:t>
            </w:r>
            <w:r w:rsidRPr="00D3794B">
              <w:rPr>
                <w:sz w:val="24"/>
                <w:szCs w:val="24"/>
              </w:rPr>
              <w:t>914,8</w:t>
            </w:r>
          </w:p>
        </w:tc>
        <w:tc>
          <w:tcPr>
            <w:tcW w:w="1340" w:type="dxa"/>
            <w:shd w:val="clear" w:color="auto" w:fill="auto"/>
            <w:vAlign w:val="bottom"/>
            <w:hideMark/>
          </w:tcPr>
          <w:p w:rsidR="007C6806" w:rsidRPr="00D3794B" w:rsidRDefault="004131B1" w:rsidP="00D50DCB">
            <w:pPr>
              <w:jc w:val="center"/>
              <w:rPr>
                <w:sz w:val="24"/>
                <w:szCs w:val="24"/>
              </w:rPr>
            </w:pPr>
            <w:r w:rsidRPr="00D3794B">
              <w:rPr>
                <w:sz w:val="24"/>
                <w:szCs w:val="24"/>
              </w:rPr>
              <w:t>14 903,2</w:t>
            </w:r>
          </w:p>
        </w:tc>
        <w:tc>
          <w:tcPr>
            <w:tcW w:w="1134" w:type="dxa"/>
            <w:shd w:val="clear" w:color="auto" w:fill="auto"/>
            <w:vAlign w:val="bottom"/>
            <w:hideMark/>
          </w:tcPr>
          <w:p w:rsidR="007C6806" w:rsidRPr="00D3794B" w:rsidRDefault="004131B1" w:rsidP="00D50DCB">
            <w:pPr>
              <w:jc w:val="center"/>
              <w:rPr>
                <w:sz w:val="24"/>
                <w:szCs w:val="24"/>
              </w:rPr>
            </w:pPr>
            <w:r w:rsidRPr="00D3794B">
              <w:rPr>
                <w:sz w:val="24"/>
                <w:szCs w:val="24"/>
              </w:rPr>
              <w:t>107,1</w:t>
            </w:r>
          </w:p>
        </w:tc>
      </w:tr>
      <w:tr w:rsidR="007C6806" w:rsidRPr="00261822" w:rsidTr="007C6806">
        <w:trPr>
          <w:trHeight w:val="288"/>
        </w:trPr>
        <w:tc>
          <w:tcPr>
            <w:tcW w:w="4405" w:type="dxa"/>
            <w:shd w:val="clear" w:color="auto" w:fill="auto"/>
            <w:vAlign w:val="bottom"/>
            <w:hideMark/>
          </w:tcPr>
          <w:p w:rsidR="007C6806" w:rsidRPr="00261822" w:rsidRDefault="007C6806" w:rsidP="00D50DCB">
            <w:pPr>
              <w:rPr>
                <w:color w:val="000000"/>
                <w:sz w:val="24"/>
                <w:szCs w:val="24"/>
              </w:rPr>
            </w:pPr>
            <w:r w:rsidRPr="00261822">
              <w:rPr>
                <w:color w:val="000000"/>
                <w:sz w:val="24"/>
                <w:szCs w:val="24"/>
              </w:rPr>
              <w:t>Благоустройство</w:t>
            </w:r>
          </w:p>
        </w:tc>
        <w:tc>
          <w:tcPr>
            <w:tcW w:w="850" w:type="dxa"/>
            <w:shd w:val="clear" w:color="auto" w:fill="auto"/>
            <w:vAlign w:val="bottom"/>
            <w:hideMark/>
          </w:tcPr>
          <w:p w:rsidR="007C6806" w:rsidRPr="00261822" w:rsidRDefault="007C6806" w:rsidP="00D50DCB">
            <w:pPr>
              <w:jc w:val="center"/>
              <w:rPr>
                <w:color w:val="000000"/>
                <w:sz w:val="24"/>
                <w:szCs w:val="24"/>
              </w:rPr>
            </w:pPr>
            <w:r w:rsidRPr="00261822">
              <w:rPr>
                <w:color w:val="000000"/>
                <w:sz w:val="24"/>
                <w:szCs w:val="24"/>
              </w:rPr>
              <w:t>05</w:t>
            </w:r>
          </w:p>
        </w:tc>
        <w:tc>
          <w:tcPr>
            <w:tcW w:w="1134" w:type="dxa"/>
            <w:shd w:val="clear" w:color="auto" w:fill="auto"/>
            <w:vAlign w:val="bottom"/>
            <w:hideMark/>
          </w:tcPr>
          <w:p w:rsidR="007C6806" w:rsidRPr="00261822" w:rsidRDefault="007C6806" w:rsidP="00D50DCB">
            <w:pPr>
              <w:jc w:val="center"/>
              <w:rPr>
                <w:color w:val="000000"/>
                <w:sz w:val="24"/>
                <w:szCs w:val="24"/>
              </w:rPr>
            </w:pPr>
            <w:r w:rsidRPr="00261822">
              <w:rPr>
                <w:color w:val="000000"/>
                <w:sz w:val="24"/>
                <w:szCs w:val="24"/>
              </w:rPr>
              <w:t>03</w:t>
            </w:r>
          </w:p>
        </w:tc>
        <w:tc>
          <w:tcPr>
            <w:tcW w:w="1276" w:type="dxa"/>
            <w:vAlign w:val="bottom"/>
          </w:tcPr>
          <w:p w:rsidR="007C6806" w:rsidRPr="00D3794B" w:rsidRDefault="007C6806" w:rsidP="00DE6CDE">
            <w:pPr>
              <w:jc w:val="center"/>
              <w:rPr>
                <w:sz w:val="24"/>
                <w:szCs w:val="24"/>
              </w:rPr>
            </w:pPr>
            <w:r w:rsidRPr="00D3794B">
              <w:rPr>
                <w:sz w:val="24"/>
                <w:szCs w:val="24"/>
              </w:rPr>
              <w:t>8</w:t>
            </w:r>
            <w:r w:rsidR="004131B1" w:rsidRPr="00D3794B">
              <w:rPr>
                <w:sz w:val="24"/>
                <w:szCs w:val="24"/>
              </w:rPr>
              <w:t xml:space="preserve"> </w:t>
            </w:r>
            <w:r w:rsidRPr="00D3794B">
              <w:rPr>
                <w:sz w:val="24"/>
                <w:szCs w:val="24"/>
              </w:rPr>
              <w:t>982,8</w:t>
            </w:r>
          </w:p>
        </w:tc>
        <w:tc>
          <w:tcPr>
            <w:tcW w:w="1340" w:type="dxa"/>
            <w:shd w:val="clear" w:color="auto" w:fill="auto"/>
            <w:vAlign w:val="bottom"/>
            <w:hideMark/>
          </w:tcPr>
          <w:p w:rsidR="007C6806" w:rsidRPr="00D3794B" w:rsidRDefault="004131B1" w:rsidP="00D50DCB">
            <w:pPr>
              <w:jc w:val="center"/>
              <w:rPr>
                <w:sz w:val="24"/>
                <w:szCs w:val="24"/>
              </w:rPr>
            </w:pPr>
            <w:r w:rsidRPr="00D3794B">
              <w:rPr>
                <w:sz w:val="24"/>
                <w:szCs w:val="24"/>
              </w:rPr>
              <w:t>10 500,2</w:t>
            </w:r>
          </w:p>
        </w:tc>
        <w:tc>
          <w:tcPr>
            <w:tcW w:w="1134" w:type="dxa"/>
            <w:shd w:val="clear" w:color="auto" w:fill="auto"/>
            <w:vAlign w:val="bottom"/>
            <w:hideMark/>
          </w:tcPr>
          <w:p w:rsidR="007C6806" w:rsidRPr="00D3794B" w:rsidRDefault="004131B1" w:rsidP="00D50DCB">
            <w:pPr>
              <w:jc w:val="center"/>
              <w:rPr>
                <w:sz w:val="24"/>
                <w:szCs w:val="24"/>
              </w:rPr>
            </w:pPr>
            <w:r w:rsidRPr="00D3794B">
              <w:rPr>
                <w:sz w:val="24"/>
                <w:szCs w:val="24"/>
              </w:rPr>
              <w:t>116,9</w:t>
            </w:r>
          </w:p>
        </w:tc>
      </w:tr>
      <w:tr w:rsidR="004131B1" w:rsidRPr="00261822" w:rsidTr="007C6806">
        <w:trPr>
          <w:trHeight w:val="288"/>
        </w:trPr>
        <w:tc>
          <w:tcPr>
            <w:tcW w:w="4405" w:type="dxa"/>
            <w:shd w:val="clear" w:color="auto" w:fill="auto"/>
            <w:vAlign w:val="bottom"/>
            <w:hideMark/>
          </w:tcPr>
          <w:p w:rsidR="004131B1" w:rsidRPr="00261822" w:rsidRDefault="004131B1" w:rsidP="004131B1">
            <w:pPr>
              <w:rPr>
                <w:color w:val="000000"/>
                <w:sz w:val="24"/>
                <w:szCs w:val="24"/>
              </w:rPr>
            </w:pPr>
            <w:r>
              <w:rPr>
                <w:color w:val="000000"/>
                <w:sz w:val="24"/>
                <w:szCs w:val="24"/>
              </w:rPr>
              <w:t>Другие вопросы в области жилищно-коммунального хозяйства</w:t>
            </w:r>
          </w:p>
        </w:tc>
        <w:tc>
          <w:tcPr>
            <w:tcW w:w="850" w:type="dxa"/>
            <w:shd w:val="clear" w:color="auto" w:fill="auto"/>
            <w:vAlign w:val="bottom"/>
            <w:hideMark/>
          </w:tcPr>
          <w:p w:rsidR="004131B1" w:rsidRPr="00261822" w:rsidRDefault="004131B1" w:rsidP="00D50DCB">
            <w:pPr>
              <w:jc w:val="center"/>
              <w:rPr>
                <w:color w:val="000000"/>
                <w:sz w:val="24"/>
                <w:szCs w:val="24"/>
              </w:rPr>
            </w:pPr>
            <w:r>
              <w:rPr>
                <w:color w:val="000000"/>
                <w:sz w:val="24"/>
                <w:szCs w:val="24"/>
              </w:rPr>
              <w:t>05</w:t>
            </w:r>
          </w:p>
        </w:tc>
        <w:tc>
          <w:tcPr>
            <w:tcW w:w="1134" w:type="dxa"/>
            <w:shd w:val="clear" w:color="auto" w:fill="auto"/>
            <w:vAlign w:val="bottom"/>
            <w:hideMark/>
          </w:tcPr>
          <w:p w:rsidR="004131B1" w:rsidRPr="00261822" w:rsidRDefault="004131B1" w:rsidP="00D50DCB">
            <w:pPr>
              <w:jc w:val="center"/>
              <w:rPr>
                <w:color w:val="000000"/>
                <w:sz w:val="24"/>
                <w:szCs w:val="24"/>
              </w:rPr>
            </w:pPr>
            <w:r>
              <w:rPr>
                <w:color w:val="000000"/>
                <w:sz w:val="24"/>
                <w:szCs w:val="24"/>
              </w:rPr>
              <w:t>05</w:t>
            </w:r>
          </w:p>
        </w:tc>
        <w:tc>
          <w:tcPr>
            <w:tcW w:w="1276" w:type="dxa"/>
            <w:vAlign w:val="bottom"/>
          </w:tcPr>
          <w:p w:rsidR="004131B1" w:rsidRPr="00D3794B" w:rsidRDefault="004131B1" w:rsidP="00DE6CDE">
            <w:pPr>
              <w:jc w:val="center"/>
              <w:rPr>
                <w:sz w:val="24"/>
                <w:szCs w:val="24"/>
              </w:rPr>
            </w:pPr>
            <w:r w:rsidRPr="00D3794B">
              <w:rPr>
                <w:sz w:val="24"/>
                <w:szCs w:val="24"/>
              </w:rPr>
              <w:t>3</w:t>
            </w:r>
            <w:r w:rsidR="00863F22" w:rsidRPr="00D3794B">
              <w:rPr>
                <w:sz w:val="24"/>
                <w:szCs w:val="24"/>
              </w:rPr>
              <w:t xml:space="preserve"> </w:t>
            </w:r>
            <w:r w:rsidRPr="00D3794B">
              <w:rPr>
                <w:sz w:val="24"/>
                <w:szCs w:val="24"/>
              </w:rPr>
              <w:t>130,9</w:t>
            </w:r>
          </w:p>
        </w:tc>
        <w:tc>
          <w:tcPr>
            <w:tcW w:w="1340" w:type="dxa"/>
            <w:shd w:val="clear" w:color="auto" w:fill="auto"/>
            <w:vAlign w:val="bottom"/>
            <w:hideMark/>
          </w:tcPr>
          <w:p w:rsidR="004131B1" w:rsidRPr="00D3794B" w:rsidRDefault="004131B1" w:rsidP="00D50DCB">
            <w:pPr>
              <w:jc w:val="center"/>
              <w:rPr>
                <w:sz w:val="24"/>
                <w:szCs w:val="24"/>
              </w:rPr>
            </w:pPr>
            <w:r w:rsidRPr="00D3794B">
              <w:rPr>
                <w:sz w:val="24"/>
                <w:szCs w:val="24"/>
              </w:rPr>
              <w:t>2 750,0</w:t>
            </w:r>
          </w:p>
        </w:tc>
        <w:tc>
          <w:tcPr>
            <w:tcW w:w="1134" w:type="dxa"/>
            <w:shd w:val="clear" w:color="auto" w:fill="auto"/>
            <w:vAlign w:val="bottom"/>
            <w:hideMark/>
          </w:tcPr>
          <w:p w:rsidR="004131B1" w:rsidRPr="00D3794B" w:rsidRDefault="005776D3" w:rsidP="00D50DCB">
            <w:pPr>
              <w:jc w:val="center"/>
              <w:rPr>
                <w:sz w:val="24"/>
                <w:szCs w:val="24"/>
              </w:rPr>
            </w:pPr>
            <w:r w:rsidRPr="00D3794B">
              <w:rPr>
                <w:sz w:val="24"/>
                <w:szCs w:val="24"/>
              </w:rPr>
              <w:t>87,8</w:t>
            </w:r>
          </w:p>
        </w:tc>
      </w:tr>
      <w:tr w:rsidR="007C6806" w:rsidRPr="00E77033" w:rsidTr="00E77033">
        <w:trPr>
          <w:trHeight w:val="266"/>
        </w:trPr>
        <w:tc>
          <w:tcPr>
            <w:tcW w:w="4405" w:type="dxa"/>
            <w:shd w:val="clear" w:color="auto" w:fill="ECC0B6" w:themeFill="accent1" w:themeFillTint="66"/>
            <w:vAlign w:val="bottom"/>
            <w:hideMark/>
          </w:tcPr>
          <w:p w:rsidR="007C6806" w:rsidRPr="00E77033" w:rsidRDefault="007C6806" w:rsidP="00D50DCB">
            <w:pPr>
              <w:rPr>
                <w:b/>
                <w:sz w:val="24"/>
                <w:szCs w:val="24"/>
              </w:rPr>
            </w:pPr>
            <w:r w:rsidRPr="00E77033">
              <w:rPr>
                <w:b/>
                <w:sz w:val="24"/>
                <w:szCs w:val="24"/>
              </w:rPr>
              <w:t>Образование</w:t>
            </w:r>
          </w:p>
        </w:tc>
        <w:tc>
          <w:tcPr>
            <w:tcW w:w="850" w:type="dxa"/>
            <w:shd w:val="clear" w:color="auto" w:fill="ECC0B6" w:themeFill="accent1" w:themeFillTint="66"/>
            <w:vAlign w:val="bottom"/>
            <w:hideMark/>
          </w:tcPr>
          <w:p w:rsidR="007C6806" w:rsidRPr="00E77033" w:rsidRDefault="007C6806" w:rsidP="00D50DCB">
            <w:pPr>
              <w:jc w:val="center"/>
              <w:rPr>
                <w:b/>
                <w:sz w:val="24"/>
                <w:szCs w:val="24"/>
              </w:rPr>
            </w:pPr>
            <w:r w:rsidRPr="00E77033">
              <w:rPr>
                <w:b/>
                <w:sz w:val="24"/>
                <w:szCs w:val="24"/>
              </w:rPr>
              <w:t>07</w:t>
            </w:r>
          </w:p>
        </w:tc>
        <w:tc>
          <w:tcPr>
            <w:tcW w:w="1134" w:type="dxa"/>
            <w:shd w:val="clear" w:color="auto" w:fill="ECC0B6" w:themeFill="accent1" w:themeFillTint="66"/>
            <w:vAlign w:val="bottom"/>
            <w:hideMark/>
          </w:tcPr>
          <w:p w:rsidR="007C6806" w:rsidRPr="00E77033" w:rsidRDefault="007C6806" w:rsidP="00D50DCB">
            <w:pPr>
              <w:jc w:val="center"/>
              <w:rPr>
                <w:b/>
                <w:sz w:val="24"/>
                <w:szCs w:val="24"/>
              </w:rPr>
            </w:pPr>
          </w:p>
        </w:tc>
        <w:tc>
          <w:tcPr>
            <w:tcW w:w="1276" w:type="dxa"/>
            <w:shd w:val="clear" w:color="auto" w:fill="ECC0B6" w:themeFill="accent1" w:themeFillTint="66"/>
            <w:vAlign w:val="bottom"/>
          </w:tcPr>
          <w:p w:rsidR="007C6806" w:rsidRPr="00D3794B" w:rsidRDefault="007C6806" w:rsidP="00DE6CDE">
            <w:pPr>
              <w:jc w:val="center"/>
              <w:rPr>
                <w:b/>
                <w:sz w:val="24"/>
                <w:szCs w:val="24"/>
              </w:rPr>
            </w:pPr>
            <w:r w:rsidRPr="00D3794B">
              <w:rPr>
                <w:b/>
                <w:sz w:val="24"/>
                <w:szCs w:val="24"/>
              </w:rPr>
              <w:t>560</w:t>
            </w:r>
            <w:r w:rsidR="00863F22" w:rsidRPr="00D3794B">
              <w:rPr>
                <w:b/>
                <w:sz w:val="24"/>
                <w:szCs w:val="24"/>
              </w:rPr>
              <w:t xml:space="preserve"> </w:t>
            </w:r>
            <w:r w:rsidRPr="00D3794B">
              <w:rPr>
                <w:b/>
                <w:sz w:val="24"/>
                <w:szCs w:val="24"/>
              </w:rPr>
              <w:t>973,2</w:t>
            </w:r>
          </w:p>
        </w:tc>
        <w:tc>
          <w:tcPr>
            <w:tcW w:w="1340" w:type="dxa"/>
            <w:shd w:val="clear" w:color="auto" w:fill="ECC0B6" w:themeFill="accent1" w:themeFillTint="66"/>
            <w:vAlign w:val="bottom"/>
            <w:hideMark/>
          </w:tcPr>
          <w:p w:rsidR="007C6806" w:rsidRPr="00D3794B" w:rsidRDefault="005776D3" w:rsidP="00D50DCB">
            <w:pPr>
              <w:jc w:val="center"/>
              <w:rPr>
                <w:b/>
                <w:sz w:val="24"/>
                <w:szCs w:val="24"/>
              </w:rPr>
            </w:pPr>
            <w:r w:rsidRPr="00D3794B">
              <w:rPr>
                <w:b/>
                <w:sz w:val="24"/>
                <w:szCs w:val="24"/>
              </w:rPr>
              <w:t>560</w:t>
            </w:r>
            <w:r w:rsidR="00863F22" w:rsidRPr="00D3794B">
              <w:rPr>
                <w:b/>
                <w:sz w:val="24"/>
                <w:szCs w:val="24"/>
              </w:rPr>
              <w:t xml:space="preserve"> </w:t>
            </w:r>
            <w:r w:rsidRPr="00D3794B">
              <w:rPr>
                <w:b/>
                <w:sz w:val="24"/>
                <w:szCs w:val="24"/>
              </w:rPr>
              <w:t>574,0</w:t>
            </w:r>
          </w:p>
        </w:tc>
        <w:tc>
          <w:tcPr>
            <w:tcW w:w="1134" w:type="dxa"/>
            <w:shd w:val="clear" w:color="auto" w:fill="ECC0B6" w:themeFill="accent1" w:themeFillTint="66"/>
            <w:vAlign w:val="bottom"/>
            <w:hideMark/>
          </w:tcPr>
          <w:p w:rsidR="007C6806" w:rsidRPr="00D3794B" w:rsidRDefault="005776D3" w:rsidP="00D50DCB">
            <w:pPr>
              <w:jc w:val="center"/>
              <w:rPr>
                <w:b/>
                <w:sz w:val="24"/>
                <w:szCs w:val="24"/>
              </w:rPr>
            </w:pPr>
            <w:r w:rsidRPr="00D3794B">
              <w:rPr>
                <w:b/>
                <w:sz w:val="24"/>
                <w:szCs w:val="24"/>
              </w:rPr>
              <w:t>99,9</w:t>
            </w:r>
          </w:p>
        </w:tc>
      </w:tr>
      <w:tr w:rsidR="007C6806" w:rsidRPr="00261822" w:rsidTr="007C6806">
        <w:trPr>
          <w:trHeight w:val="238"/>
        </w:trPr>
        <w:tc>
          <w:tcPr>
            <w:tcW w:w="4405" w:type="dxa"/>
            <w:shd w:val="clear" w:color="auto" w:fill="auto"/>
            <w:vAlign w:val="bottom"/>
            <w:hideMark/>
          </w:tcPr>
          <w:p w:rsidR="007C6806" w:rsidRPr="00745C56" w:rsidRDefault="007C6806" w:rsidP="00D50DCB">
            <w:pPr>
              <w:rPr>
                <w:color w:val="000000"/>
                <w:sz w:val="24"/>
                <w:szCs w:val="24"/>
              </w:rPr>
            </w:pPr>
            <w:r w:rsidRPr="00745C56">
              <w:rPr>
                <w:color w:val="000000"/>
                <w:sz w:val="24"/>
                <w:szCs w:val="24"/>
              </w:rPr>
              <w:lastRenderedPageBreak/>
              <w:t>Дошкольное образование</w:t>
            </w:r>
          </w:p>
        </w:tc>
        <w:tc>
          <w:tcPr>
            <w:tcW w:w="850" w:type="dxa"/>
            <w:shd w:val="clear" w:color="auto" w:fill="auto"/>
            <w:vAlign w:val="bottom"/>
            <w:hideMark/>
          </w:tcPr>
          <w:p w:rsidR="007C6806" w:rsidRPr="002C1CF0" w:rsidRDefault="007C6806" w:rsidP="00D50DCB">
            <w:pPr>
              <w:jc w:val="center"/>
              <w:rPr>
                <w:color w:val="000000"/>
                <w:sz w:val="24"/>
                <w:szCs w:val="24"/>
              </w:rPr>
            </w:pPr>
            <w:r w:rsidRPr="002C1CF0">
              <w:rPr>
                <w:color w:val="000000"/>
                <w:sz w:val="24"/>
                <w:szCs w:val="24"/>
              </w:rPr>
              <w:t>07</w:t>
            </w:r>
          </w:p>
        </w:tc>
        <w:tc>
          <w:tcPr>
            <w:tcW w:w="1134" w:type="dxa"/>
            <w:shd w:val="clear" w:color="auto" w:fill="auto"/>
            <w:vAlign w:val="bottom"/>
            <w:hideMark/>
          </w:tcPr>
          <w:p w:rsidR="007C6806" w:rsidRPr="002C1CF0" w:rsidRDefault="007C6806" w:rsidP="00D50DCB">
            <w:pPr>
              <w:jc w:val="center"/>
              <w:rPr>
                <w:color w:val="000000"/>
                <w:sz w:val="24"/>
                <w:szCs w:val="24"/>
              </w:rPr>
            </w:pPr>
            <w:r w:rsidRPr="002C1CF0">
              <w:rPr>
                <w:color w:val="000000"/>
                <w:sz w:val="24"/>
                <w:szCs w:val="24"/>
              </w:rPr>
              <w:t>01</w:t>
            </w:r>
          </w:p>
        </w:tc>
        <w:tc>
          <w:tcPr>
            <w:tcW w:w="1276" w:type="dxa"/>
            <w:vAlign w:val="bottom"/>
          </w:tcPr>
          <w:p w:rsidR="007C6806" w:rsidRPr="00D3794B" w:rsidRDefault="007C6806" w:rsidP="00DE6CDE">
            <w:pPr>
              <w:jc w:val="center"/>
              <w:rPr>
                <w:sz w:val="24"/>
                <w:szCs w:val="24"/>
              </w:rPr>
            </w:pPr>
            <w:r w:rsidRPr="00D3794B">
              <w:rPr>
                <w:sz w:val="24"/>
                <w:szCs w:val="24"/>
              </w:rPr>
              <w:t>147</w:t>
            </w:r>
            <w:r w:rsidR="005776D3" w:rsidRPr="00D3794B">
              <w:rPr>
                <w:sz w:val="24"/>
                <w:szCs w:val="24"/>
              </w:rPr>
              <w:t xml:space="preserve"> </w:t>
            </w:r>
            <w:r w:rsidRPr="00D3794B">
              <w:rPr>
                <w:sz w:val="24"/>
                <w:szCs w:val="24"/>
              </w:rPr>
              <w:t>192,8</w:t>
            </w:r>
          </w:p>
        </w:tc>
        <w:tc>
          <w:tcPr>
            <w:tcW w:w="1340" w:type="dxa"/>
            <w:shd w:val="clear" w:color="auto" w:fill="auto"/>
            <w:vAlign w:val="bottom"/>
            <w:hideMark/>
          </w:tcPr>
          <w:p w:rsidR="007C6806" w:rsidRPr="00D3794B" w:rsidRDefault="005776D3" w:rsidP="00D50DCB">
            <w:pPr>
              <w:jc w:val="center"/>
              <w:rPr>
                <w:sz w:val="24"/>
                <w:szCs w:val="24"/>
              </w:rPr>
            </w:pPr>
            <w:r w:rsidRPr="00D3794B">
              <w:rPr>
                <w:sz w:val="24"/>
                <w:szCs w:val="24"/>
              </w:rPr>
              <w:t>175 162,1</w:t>
            </w:r>
          </w:p>
        </w:tc>
        <w:tc>
          <w:tcPr>
            <w:tcW w:w="1134" w:type="dxa"/>
            <w:shd w:val="clear" w:color="auto" w:fill="auto"/>
            <w:vAlign w:val="bottom"/>
            <w:hideMark/>
          </w:tcPr>
          <w:p w:rsidR="007C6806" w:rsidRPr="00D3794B" w:rsidRDefault="005776D3" w:rsidP="00D50DCB">
            <w:pPr>
              <w:jc w:val="center"/>
              <w:rPr>
                <w:sz w:val="24"/>
                <w:szCs w:val="24"/>
              </w:rPr>
            </w:pPr>
            <w:r w:rsidRPr="00D3794B">
              <w:rPr>
                <w:sz w:val="24"/>
                <w:szCs w:val="24"/>
              </w:rPr>
              <w:t>119,0</w:t>
            </w:r>
          </w:p>
        </w:tc>
      </w:tr>
      <w:tr w:rsidR="007C6806" w:rsidRPr="00261822" w:rsidTr="007C6806">
        <w:trPr>
          <w:trHeight w:val="238"/>
        </w:trPr>
        <w:tc>
          <w:tcPr>
            <w:tcW w:w="4405" w:type="dxa"/>
            <w:shd w:val="clear" w:color="auto" w:fill="auto"/>
            <w:vAlign w:val="bottom"/>
            <w:hideMark/>
          </w:tcPr>
          <w:p w:rsidR="007C6806" w:rsidRPr="00D81153" w:rsidRDefault="007C6806" w:rsidP="00D50DCB">
            <w:pPr>
              <w:rPr>
                <w:sz w:val="24"/>
                <w:szCs w:val="24"/>
              </w:rPr>
            </w:pPr>
            <w:r w:rsidRPr="00745C56">
              <w:rPr>
                <w:color w:val="000000"/>
                <w:sz w:val="24"/>
                <w:szCs w:val="24"/>
              </w:rPr>
              <w:t>Общее образование</w:t>
            </w:r>
          </w:p>
        </w:tc>
        <w:tc>
          <w:tcPr>
            <w:tcW w:w="850" w:type="dxa"/>
            <w:shd w:val="clear" w:color="auto" w:fill="auto"/>
            <w:vAlign w:val="bottom"/>
            <w:hideMark/>
          </w:tcPr>
          <w:p w:rsidR="007C6806" w:rsidRPr="002C1CF0" w:rsidRDefault="007C6806" w:rsidP="00D50DCB">
            <w:pPr>
              <w:jc w:val="center"/>
              <w:rPr>
                <w:color w:val="000000"/>
                <w:sz w:val="24"/>
                <w:szCs w:val="24"/>
              </w:rPr>
            </w:pPr>
            <w:r w:rsidRPr="002C1CF0">
              <w:rPr>
                <w:color w:val="000000"/>
                <w:sz w:val="24"/>
                <w:szCs w:val="24"/>
              </w:rPr>
              <w:t>07</w:t>
            </w:r>
          </w:p>
        </w:tc>
        <w:tc>
          <w:tcPr>
            <w:tcW w:w="1134" w:type="dxa"/>
            <w:shd w:val="clear" w:color="auto" w:fill="auto"/>
            <w:vAlign w:val="bottom"/>
            <w:hideMark/>
          </w:tcPr>
          <w:p w:rsidR="007C6806" w:rsidRPr="002C1CF0" w:rsidRDefault="007C6806" w:rsidP="00D50DCB">
            <w:pPr>
              <w:jc w:val="center"/>
              <w:rPr>
                <w:color w:val="000000"/>
                <w:sz w:val="24"/>
                <w:szCs w:val="24"/>
              </w:rPr>
            </w:pPr>
            <w:r w:rsidRPr="002C1CF0">
              <w:rPr>
                <w:color w:val="000000"/>
                <w:sz w:val="24"/>
                <w:szCs w:val="24"/>
              </w:rPr>
              <w:t>02</w:t>
            </w:r>
          </w:p>
        </w:tc>
        <w:tc>
          <w:tcPr>
            <w:tcW w:w="1276" w:type="dxa"/>
            <w:vAlign w:val="bottom"/>
          </w:tcPr>
          <w:p w:rsidR="007C6806" w:rsidRPr="00D3794B" w:rsidRDefault="007C6806" w:rsidP="00DE6CDE">
            <w:pPr>
              <w:jc w:val="center"/>
              <w:rPr>
                <w:sz w:val="24"/>
                <w:szCs w:val="24"/>
              </w:rPr>
            </w:pPr>
            <w:r w:rsidRPr="00D3794B">
              <w:rPr>
                <w:sz w:val="24"/>
                <w:szCs w:val="24"/>
              </w:rPr>
              <w:t>364</w:t>
            </w:r>
            <w:r w:rsidR="00863F22" w:rsidRPr="00D3794B">
              <w:rPr>
                <w:sz w:val="24"/>
                <w:szCs w:val="24"/>
              </w:rPr>
              <w:t xml:space="preserve"> </w:t>
            </w:r>
            <w:r w:rsidRPr="00D3794B">
              <w:rPr>
                <w:sz w:val="24"/>
                <w:szCs w:val="24"/>
              </w:rPr>
              <w:t>236,7</w:t>
            </w:r>
          </w:p>
        </w:tc>
        <w:tc>
          <w:tcPr>
            <w:tcW w:w="1340" w:type="dxa"/>
            <w:shd w:val="clear" w:color="auto" w:fill="auto"/>
            <w:vAlign w:val="bottom"/>
            <w:hideMark/>
          </w:tcPr>
          <w:p w:rsidR="007C6806" w:rsidRPr="00D3794B" w:rsidRDefault="007C6806" w:rsidP="005776D3">
            <w:pPr>
              <w:jc w:val="center"/>
              <w:rPr>
                <w:sz w:val="24"/>
                <w:szCs w:val="24"/>
              </w:rPr>
            </w:pPr>
            <w:r w:rsidRPr="00D3794B">
              <w:rPr>
                <w:sz w:val="24"/>
                <w:szCs w:val="24"/>
              </w:rPr>
              <w:t>3</w:t>
            </w:r>
            <w:r w:rsidR="005776D3" w:rsidRPr="00D3794B">
              <w:rPr>
                <w:sz w:val="24"/>
                <w:szCs w:val="24"/>
              </w:rPr>
              <w:t>42</w:t>
            </w:r>
            <w:r w:rsidR="00863F22" w:rsidRPr="00D3794B">
              <w:rPr>
                <w:sz w:val="24"/>
                <w:szCs w:val="24"/>
              </w:rPr>
              <w:t xml:space="preserve"> </w:t>
            </w:r>
            <w:r w:rsidR="005776D3" w:rsidRPr="00D3794B">
              <w:rPr>
                <w:sz w:val="24"/>
                <w:szCs w:val="24"/>
              </w:rPr>
              <w:t>931,6</w:t>
            </w:r>
          </w:p>
        </w:tc>
        <w:tc>
          <w:tcPr>
            <w:tcW w:w="1134" w:type="dxa"/>
            <w:shd w:val="clear" w:color="auto" w:fill="auto"/>
            <w:vAlign w:val="bottom"/>
            <w:hideMark/>
          </w:tcPr>
          <w:p w:rsidR="007C6806" w:rsidRPr="00D3794B" w:rsidRDefault="005776D3" w:rsidP="00D50DCB">
            <w:pPr>
              <w:jc w:val="center"/>
              <w:rPr>
                <w:sz w:val="24"/>
                <w:szCs w:val="24"/>
              </w:rPr>
            </w:pPr>
            <w:r w:rsidRPr="00D3794B">
              <w:rPr>
                <w:sz w:val="24"/>
                <w:szCs w:val="24"/>
              </w:rPr>
              <w:t>94,2</w:t>
            </w:r>
          </w:p>
        </w:tc>
      </w:tr>
      <w:tr w:rsidR="007C6806" w:rsidRPr="00261822" w:rsidTr="007C6806">
        <w:trPr>
          <w:trHeight w:val="247"/>
        </w:trPr>
        <w:tc>
          <w:tcPr>
            <w:tcW w:w="4405" w:type="dxa"/>
            <w:shd w:val="clear" w:color="auto" w:fill="auto"/>
            <w:vAlign w:val="bottom"/>
            <w:hideMark/>
          </w:tcPr>
          <w:p w:rsidR="007C6806" w:rsidRPr="002C1CF0" w:rsidRDefault="007C6806" w:rsidP="00D50DCB">
            <w:pPr>
              <w:rPr>
                <w:color w:val="000000"/>
                <w:sz w:val="24"/>
                <w:szCs w:val="24"/>
              </w:rPr>
            </w:pPr>
            <w:r w:rsidRPr="002C1CF0">
              <w:rPr>
                <w:color w:val="000000"/>
                <w:sz w:val="24"/>
                <w:szCs w:val="24"/>
              </w:rPr>
              <w:t>Молодежная политика и оздоровление детей</w:t>
            </w:r>
          </w:p>
        </w:tc>
        <w:tc>
          <w:tcPr>
            <w:tcW w:w="850" w:type="dxa"/>
            <w:shd w:val="clear" w:color="auto" w:fill="auto"/>
            <w:vAlign w:val="bottom"/>
            <w:hideMark/>
          </w:tcPr>
          <w:p w:rsidR="007C6806" w:rsidRPr="002C1CF0" w:rsidRDefault="007C6806" w:rsidP="00D50DCB">
            <w:pPr>
              <w:jc w:val="center"/>
              <w:rPr>
                <w:color w:val="000000"/>
                <w:sz w:val="24"/>
                <w:szCs w:val="24"/>
              </w:rPr>
            </w:pPr>
            <w:r>
              <w:rPr>
                <w:color w:val="000000"/>
                <w:sz w:val="24"/>
                <w:szCs w:val="24"/>
              </w:rPr>
              <w:t>07</w:t>
            </w:r>
          </w:p>
        </w:tc>
        <w:tc>
          <w:tcPr>
            <w:tcW w:w="1134" w:type="dxa"/>
            <w:shd w:val="clear" w:color="auto" w:fill="auto"/>
            <w:vAlign w:val="bottom"/>
            <w:hideMark/>
          </w:tcPr>
          <w:p w:rsidR="007C6806" w:rsidRPr="002C1CF0" w:rsidRDefault="007C6806" w:rsidP="00D50DCB">
            <w:pPr>
              <w:jc w:val="center"/>
              <w:rPr>
                <w:color w:val="000000"/>
                <w:sz w:val="24"/>
                <w:szCs w:val="24"/>
              </w:rPr>
            </w:pPr>
            <w:r>
              <w:rPr>
                <w:color w:val="000000"/>
                <w:sz w:val="24"/>
                <w:szCs w:val="24"/>
              </w:rPr>
              <w:t>07</w:t>
            </w:r>
          </w:p>
        </w:tc>
        <w:tc>
          <w:tcPr>
            <w:tcW w:w="1276" w:type="dxa"/>
            <w:vAlign w:val="bottom"/>
          </w:tcPr>
          <w:p w:rsidR="007C6806" w:rsidRPr="00D3794B" w:rsidRDefault="007C6806" w:rsidP="00DE6CDE">
            <w:pPr>
              <w:jc w:val="center"/>
              <w:rPr>
                <w:sz w:val="24"/>
                <w:szCs w:val="24"/>
              </w:rPr>
            </w:pPr>
            <w:r w:rsidRPr="00D3794B">
              <w:rPr>
                <w:sz w:val="24"/>
                <w:szCs w:val="24"/>
              </w:rPr>
              <w:t>3</w:t>
            </w:r>
            <w:r w:rsidR="00863F22" w:rsidRPr="00D3794B">
              <w:rPr>
                <w:sz w:val="24"/>
                <w:szCs w:val="24"/>
              </w:rPr>
              <w:t xml:space="preserve"> </w:t>
            </w:r>
            <w:r w:rsidRPr="00D3794B">
              <w:rPr>
                <w:sz w:val="24"/>
                <w:szCs w:val="24"/>
              </w:rPr>
              <w:t>900,9</w:t>
            </w:r>
          </w:p>
        </w:tc>
        <w:tc>
          <w:tcPr>
            <w:tcW w:w="1340" w:type="dxa"/>
            <w:shd w:val="clear" w:color="auto" w:fill="auto"/>
            <w:vAlign w:val="bottom"/>
            <w:hideMark/>
          </w:tcPr>
          <w:p w:rsidR="007C6806" w:rsidRPr="00D3794B" w:rsidRDefault="005776D3" w:rsidP="00D50DCB">
            <w:pPr>
              <w:jc w:val="center"/>
              <w:rPr>
                <w:sz w:val="24"/>
                <w:szCs w:val="24"/>
              </w:rPr>
            </w:pPr>
            <w:r w:rsidRPr="00D3794B">
              <w:rPr>
                <w:sz w:val="24"/>
                <w:szCs w:val="24"/>
              </w:rPr>
              <w:t>2</w:t>
            </w:r>
            <w:r w:rsidR="00863F22" w:rsidRPr="00D3794B">
              <w:rPr>
                <w:sz w:val="24"/>
                <w:szCs w:val="24"/>
              </w:rPr>
              <w:t xml:space="preserve"> </w:t>
            </w:r>
            <w:r w:rsidRPr="00D3794B">
              <w:rPr>
                <w:sz w:val="24"/>
                <w:szCs w:val="24"/>
              </w:rPr>
              <w:t>354,5</w:t>
            </w:r>
          </w:p>
        </w:tc>
        <w:tc>
          <w:tcPr>
            <w:tcW w:w="1134" w:type="dxa"/>
            <w:shd w:val="clear" w:color="auto" w:fill="auto"/>
            <w:vAlign w:val="bottom"/>
            <w:hideMark/>
          </w:tcPr>
          <w:p w:rsidR="007C6806" w:rsidRPr="00D3794B" w:rsidRDefault="005776D3" w:rsidP="00D50DCB">
            <w:pPr>
              <w:jc w:val="center"/>
              <w:rPr>
                <w:sz w:val="24"/>
                <w:szCs w:val="24"/>
              </w:rPr>
            </w:pPr>
            <w:r w:rsidRPr="00D3794B">
              <w:rPr>
                <w:sz w:val="24"/>
                <w:szCs w:val="24"/>
              </w:rPr>
              <w:t>60,4</w:t>
            </w:r>
          </w:p>
        </w:tc>
      </w:tr>
      <w:tr w:rsidR="007C6806" w:rsidRPr="00261822" w:rsidTr="007C6806">
        <w:trPr>
          <w:trHeight w:val="20"/>
        </w:trPr>
        <w:tc>
          <w:tcPr>
            <w:tcW w:w="4405" w:type="dxa"/>
            <w:shd w:val="clear" w:color="auto" w:fill="auto"/>
            <w:vAlign w:val="bottom"/>
            <w:hideMark/>
          </w:tcPr>
          <w:p w:rsidR="007C6806" w:rsidRPr="002C1CF0" w:rsidRDefault="007C6806" w:rsidP="00D50DCB">
            <w:pPr>
              <w:rPr>
                <w:color w:val="000000"/>
                <w:sz w:val="24"/>
                <w:szCs w:val="24"/>
              </w:rPr>
            </w:pPr>
            <w:r w:rsidRPr="002C1CF0">
              <w:rPr>
                <w:color w:val="000000"/>
                <w:sz w:val="24"/>
                <w:szCs w:val="24"/>
              </w:rPr>
              <w:t>Другие вопросы в области образования</w:t>
            </w:r>
          </w:p>
        </w:tc>
        <w:tc>
          <w:tcPr>
            <w:tcW w:w="850" w:type="dxa"/>
            <w:shd w:val="clear" w:color="auto" w:fill="auto"/>
            <w:vAlign w:val="bottom"/>
            <w:hideMark/>
          </w:tcPr>
          <w:p w:rsidR="007C6806" w:rsidRPr="002C1CF0" w:rsidRDefault="007C6806" w:rsidP="00D50DCB">
            <w:pPr>
              <w:jc w:val="center"/>
              <w:rPr>
                <w:color w:val="000000"/>
                <w:sz w:val="24"/>
                <w:szCs w:val="24"/>
              </w:rPr>
            </w:pPr>
            <w:r>
              <w:rPr>
                <w:color w:val="000000"/>
                <w:sz w:val="24"/>
                <w:szCs w:val="24"/>
              </w:rPr>
              <w:t>07</w:t>
            </w:r>
          </w:p>
        </w:tc>
        <w:tc>
          <w:tcPr>
            <w:tcW w:w="1134" w:type="dxa"/>
            <w:shd w:val="clear" w:color="auto" w:fill="auto"/>
            <w:vAlign w:val="bottom"/>
            <w:hideMark/>
          </w:tcPr>
          <w:p w:rsidR="007C6806" w:rsidRPr="002C1CF0" w:rsidRDefault="007C6806" w:rsidP="00D50DCB">
            <w:pPr>
              <w:jc w:val="center"/>
              <w:rPr>
                <w:color w:val="000000"/>
                <w:sz w:val="24"/>
                <w:szCs w:val="24"/>
              </w:rPr>
            </w:pPr>
            <w:r>
              <w:rPr>
                <w:color w:val="000000"/>
                <w:sz w:val="24"/>
                <w:szCs w:val="24"/>
              </w:rPr>
              <w:t>09</w:t>
            </w:r>
          </w:p>
        </w:tc>
        <w:tc>
          <w:tcPr>
            <w:tcW w:w="1276" w:type="dxa"/>
            <w:vAlign w:val="bottom"/>
          </w:tcPr>
          <w:p w:rsidR="007C6806" w:rsidRPr="00D3794B" w:rsidRDefault="007C6806" w:rsidP="00DE6CDE">
            <w:pPr>
              <w:jc w:val="center"/>
              <w:rPr>
                <w:sz w:val="24"/>
                <w:szCs w:val="24"/>
              </w:rPr>
            </w:pPr>
            <w:r w:rsidRPr="00D3794B">
              <w:rPr>
                <w:sz w:val="24"/>
                <w:szCs w:val="24"/>
              </w:rPr>
              <w:t>45</w:t>
            </w:r>
            <w:r w:rsidR="00863F22" w:rsidRPr="00D3794B">
              <w:rPr>
                <w:sz w:val="24"/>
                <w:szCs w:val="24"/>
              </w:rPr>
              <w:t xml:space="preserve"> </w:t>
            </w:r>
            <w:r w:rsidRPr="00D3794B">
              <w:rPr>
                <w:sz w:val="24"/>
                <w:szCs w:val="24"/>
              </w:rPr>
              <w:t>642,8</w:t>
            </w:r>
          </w:p>
        </w:tc>
        <w:tc>
          <w:tcPr>
            <w:tcW w:w="1340" w:type="dxa"/>
            <w:shd w:val="clear" w:color="auto" w:fill="auto"/>
            <w:vAlign w:val="bottom"/>
            <w:hideMark/>
          </w:tcPr>
          <w:p w:rsidR="007C6806" w:rsidRPr="00D3794B" w:rsidRDefault="005776D3" w:rsidP="00D50DCB">
            <w:pPr>
              <w:jc w:val="center"/>
              <w:rPr>
                <w:sz w:val="24"/>
                <w:szCs w:val="24"/>
              </w:rPr>
            </w:pPr>
            <w:r w:rsidRPr="00D3794B">
              <w:rPr>
                <w:sz w:val="24"/>
                <w:szCs w:val="24"/>
              </w:rPr>
              <w:t>40</w:t>
            </w:r>
            <w:r w:rsidR="00863F22" w:rsidRPr="00D3794B">
              <w:rPr>
                <w:sz w:val="24"/>
                <w:szCs w:val="24"/>
              </w:rPr>
              <w:t xml:space="preserve"> </w:t>
            </w:r>
            <w:r w:rsidRPr="00D3794B">
              <w:rPr>
                <w:sz w:val="24"/>
                <w:szCs w:val="24"/>
              </w:rPr>
              <w:t>125,8</w:t>
            </w:r>
          </w:p>
        </w:tc>
        <w:tc>
          <w:tcPr>
            <w:tcW w:w="1134" w:type="dxa"/>
            <w:shd w:val="clear" w:color="auto" w:fill="auto"/>
            <w:vAlign w:val="bottom"/>
            <w:hideMark/>
          </w:tcPr>
          <w:p w:rsidR="007C6806" w:rsidRPr="00D3794B" w:rsidRDefault="005776D3" w:rsidP="00D50DCB">
            <w:pPr>
              <w:jc w:val="center"/>
              <w:rPr>
                <w:sz w:val="24"/>
                <w:szCs w:val="24"/>
              </w:rPr>
            </w:pPr>
            <w:r w:rsidRPr="00D3794B">
              <w:rPr>
                <w:sz w:val="24"/>
                <w:szCs w:val="24"/>
              </w:rPr>
              <w:t>87,9</w:t>
            </w:r>
          </w:p>
        </w:tc>
      </w:tr>
      <w:tr w:rsidR="007C6806" w:rsidRPr="00261822" w:rsidTr="007C6806">
        <w:trPr>
          <w:trHeight w:val="20"/>
        </w:trPr>
        <w:tc>
          <w:tcPr>
            <w:tcW w:w="4405" w:type="dxa"/>
            <w:shd w:val="clear" w:color="auto" w:fill="ECC0B6" w:themeFill="accent1" w:themeFillTint="66"/>
            <w:vAlign w:val="bottom"/>
            <w:hideMark/>
          </w:tcPr>
          <w:p w:rsidR="007C6806" w:rsidRPr="00261822" w:rsidRDefault="007C6806" w:rsidP="00D50DCB">
            <w:pPr>
              <w:rPr>
                <w:b/>
                <w:color w:val="000000"/>
                <w:sz w:val="24"/>
                <w:szCs w:val="24"/>
              </w:rPr>
            </w:pPr>
            <w:r w:rsidRPr="00261822">
              <w:rPr>
                <w:b/>
                <w:color w:val="000000"/>
                <w:sz w:val="24"/>
                <w:szCs w:val="24"/>
              </w:rPr>
              <w:t>Культура, кинематография</w:t>
            </w:r>
          </w:p>
        </w:tc>
        <w:tc>
          <w:tcPr>
            <w:tcW w:w="850" w:type="dxa"/>
            <w:shd w:val="clear" w:color="auto" w:fill="ECC0B6" w:themeFill="accent1" w:themeFillTint="66"/>
            <w:vAlign w:val="bottom"/>
            <w:hideMark/>
          </w:tcPr>
          <w:p w:rsidR="007C6806" w:rsidRPr="00261822" w:rsidRDefault="007C6806" w:rsidP="00D50DCB">
            <w:pPr>
              <w:jc w:val="center"/>
              <w:rPr>
                <w:b/>
                <w:color w:val="000000"/>
                <w:sz w:val="24"/>
                <w:szCs w:val="24"/>
              </w:rPr>
            </w:pPr>
            <w:r w:rsidRPr="00261822">
              <w:rPr>
                <w:b/>
                <w:color w:val="000000"/>
                <w:sz w:val="24"/>
                <w:szCs w:val="24"/>
              </w:rPr>
              <w:t>08</w:t>
            </w:r>
          </w:p>
        </w:tc>
        <w:tc>
          <w:tcPr>
            <w:tcW w:w="1134" w:type="dxa"/>
            <w:shd w:val="clear" w:color="auto" w:fill="ECC0B6" w:themeFill="accent1" w:themeFillTint="66"/>
            <w:vAlign w:val="bottom"/>
            <w:hideMark/>
          </w:tcPr>
          <w:p w:rsidR="007C6806" w:rsidRPr="00261822" w:rsidRDefault="007C6806" w:rsidP="00D50DCB">
            <w:pPr>
              <w:jc w:val="center"/>
              <w:rPr>
                <w:b/>
                <w:color w:val="000000"/>
                <w:sz w:val="24"/>
                <w:szCs w:val="24"/>
              </w:rPr>
            </w:pPr>
            <w:r w:rsidRPr="00261822">
              <w:rPr>
                <w:b/>
                <w:color w:val="000000"/>
                <w:sz w:val="24"/>
                <w:szCs w:val="24"/>
              </w:rPr>
              <w:t> </w:t>
            </w:r>
          </w:p>
        </w:tc>
        <w:tc>
          <w:tcPr>
            <w:tcW w:w="1276" w:type="dxa"/>
            <w:shd w:val="clear" w:color="auto" w:fill="ECC0B6" w:themeFill="accent1" w:themeFillTint="66"/>
            <w:vAlign w:val="bottom"/>
          </w:tcPr>
          <w:p w:rsidR="007C6806" w:rsidRPr="00D3794B" w:rsidRDefault="007C6806" w:rsidP="00DE6CDE">
            <w:pPr>
              <w:jc w:val="center"/>
              <w:rPr>
                <w:b/>
                <w:sz w:val="24"/>
                <w:szCs w:val="24"/>
              </w:rPr>
            </w:pPr>
            <w:r w:rsidRPr="00D3794B">
              <w:rPr>
                <w:b/>
                <w:sz w:val="24"/>
                <w:szCs w:val="24"/>
              </w:rPr>
              <w:t>83</w:t>
            </w:r>
            <w:r w:rsidR="00863F22" w:rsidRPr="00D3794B">
              <w:rPr>
                <w:b/>
                <w:sz w:val="24"/>
                <w:szCs w:val="24"/>
              </w:rPr>
              <w:t xml:space="preserve"> </w:t>
            </w:r>
            <w:r w:rsidRPr="00D3794B">
              <w:rPr>
                <w:b/>
                <w:sz w:val="24"/>
                <w:szCs w:val="24"/>
              </w:rPr>
              <w:t>011,8</w:t>
            </w:r>
          </w:p>
        </w:tc>
        <w:tc>
          <w:tcPr>
            <w:tcW w:w="1340" w:type="dxa"/>
            <w:shd w:val="clear" w:color="auto" w:fill="ECC0B6" w:themeFill="accent1" w:themeFillTint="66"/>
            <w:vAlign w:val="bottom"/>
            <w:hideMark/>
          </w:tcPr>
          <w:p w:rsidR="007C6806" w:rsidRPr="00D3794B" w:rsidRDefault="005776D3" w:rsidP="00D50DCB">
            <w:pPr>
              <w:jc w:val="center"/>
              <w:rPr>
                <w:b/>
                <w:sz w:val="24"/>
                <w:szCs w:val="24"/>
              </w:rPr>
            </w:pPr>
            <w:r w:rsidRPr="00D3794B">
              <w:rPr>
                <w:b/>
                <w:sz w:val="24"/>
                <w:szCs w:val="24"/>
              </w:rPr>
              <w:t>73 679,5</w:t>
            </w:r>
          </w:p>
        </w:tc>
        <w:tc>
          <w:tcPr>
            <w:tcW w:w="1134" w:type="dxa"/>
            <w:shd w:val="clear" w:color="auto" w:fill="ECC0B6" w:themeFill="accent1" w:themeFillTint="66"/>
            <w:vAlign w:val="bottom"/>
            <w:hideMark/>
          </w:tcPr>
          <w:p w:rsidR="007C6806" w:rsidRPr="00D3794B" w:rsidRDefault="005776D3" w:rsidP="005776D3">
            <w:pPr>
              <w:jc w:val="center"/>
              <w:rPr>
                <w:b/>
                <w:sz w:val="24"/>
                <w:szCs w:val="24"/>
              </w:rPr>
            </w:pPr>
            <w:r w:rsidRPr="00D3794B">
              <w:rPr>
                <w:b/>
                <w:sz w:val="24"/>
                <w:szCs w:val="24"/>
              </w:rPr>
              <w:t>88,8</w:t>
            </w:r>
          </w:p>
        </w:tc>
      </w:tr>
      <w:tr w:rsidR="007C6806" w:rsidRPr="00261822" w:rsidTr="007C6806">
        <w:trPr>
          <w:trHeight w:val="253"/>
        </w:trPr>
        <w:tc>
          <w:tcPr>
            <w:tcW w:w="4405" w:type="dxa"/>
            <w:shd w:val="clear" w:color="auto" w:fill="auto"/>
            <w:vAlign w:val="bottom"/>
            <w:hideMark/>
          </w:tcPr>
          <w:p w:rsidR="007C6806" w:rsidRPr="00EC538C" w:rsidRDefault="007C6806" w:rsidP="00D50DCB">
            <w:pPr>
              <w:rPr>
                <w:color w:val="000000"/>
                <w:sz w:val="24"/>
                <w:szCs w:val="24"/>
              </w:rPr>
            </w:pPr>
            <w:r w:rsidRPr="00EC538C">
              <w:rPr>
                <w:color w:val="000000"/>
                <w:sz w:val="24"/>
                <w:szCs w:val="24"/>
              </w:rPr>
              <w:t>Культура</w:t>
            </w:r>
          </w:p>
        </w:tc>
        <w:tc>
          <w:tcPr>
            <w:tcW w:w="850" w:type="dxa"/>
            <w:shd w:val="clear" w:color="auto" w:fill="auto"/>
            <w:vAlign w:val="bottom"/>
            <w:hideMark/>
          </w:tcPr>
          <w:p w:rsidR="007C6806" w:rsidRPr="00EC538C" w:rsidRDefault="007C6806" w:rsidP="00D50DCB">
            <w:pPr>
              <w:jc w:val="center"/>
              <w:rPr>
                <w:color w:val="000000"/>
                <w:sz w:val="24"/>
                <w:szCs w:val="24"/>
              </w:rPr>
            </w:pPr>
            <w:r>
              <w:rPr>
                <w:color w:val="000000"/>
                <w:sz w:val="24"/>
                <w:szCs w:val="24"/>
              </w:rPr>
              <w:t>08</w:t>
            </w:r>
          </w:p>
        </w:tc>
        <w:tc>
          <w:tcPr>
            <w:tcW w:w="1134" w:type="dxa"/>
            <w:shd w:val="clear" w:color="auto" w:fill="auto"/>
            <w:vAlign w:val="bottom"/>
            <w:hideMark/>
          </w:tcPr>
          <w:p w:rsidR="007C6806" w:rsidRPr="00EC538C" w:rsidRDefault="007C6806" w:rsidP="00D50DCB">
            <w:pPr>
              <w:jc w:val="center"/>
              <w:rPr>
                <w:color w:val="000000"/>
                <w:sz w:val="24"/>
                <w:szCs w:val="24"/>
              </w:rPr>
            </w:pPr>
            <w:r>
              <w:rPr>
                <w:color w:val="000000"/>
                <w:sz w:val="24"/>
                <w:szCs w:val="24"/>
              </w:rPr>
              <w:t>01</w:t>
            </w:r>
          </w:p>
        </w:tc>
        <w:tc>
          <w:tcPr>
            <w:tcW w:w="1276" w:type="dxa"/>
            <w:vAlign w:val="bottom"/>
          </w:tcPr>
          <w:p w:rsidR="007C6806" w:rsidRPr="00D3794B" w:rsidRDefault="007C6806" w:rsidP="00DE6CDE">
            <w:pPr>
              <w:jc w:val="center"/>
              <w:rPr>
                <w:sz w:val="24"/>
                <w:szCs w:val="24"/>
              </w:rPr>
            </w:pPr>
            <w:r w:rsidRPr="00D3794B">
              <w:rPr>
                <w:sz w:val="24"/>
                <w:szCs w:val="24"/>
              </w:rPr>
              <w:t>81</w:t>
            </w:r>
            <w:r w:rsidR="00863F22" w:rsidRPr="00D3794B">
              <w:rPr>
                <w:sz w:val="24"/>
                <w:szCs w:val="24"/>
              </w:rPr>
              <w:t xml:space="preserve"> </w:t>
            </w:r>
            <w:r w:rsidRPr="00D3794B">
              <w:rPr>
                <w:sz w:val="24"/>
                <w:szCs w:val="24"/>
              </w:rPr>
              <w:t>592,6</w:t>
            </w:r>
          </w:p>
        </w:tc>
        <w:tc>
          <w:tcPr>
            <w:tcW w:w="1340" w:type="dxa"/>
            <w:shd w:val="clear" w:color="auto" w:fill="auto"/>
            <w:vAlign w:val="bottom"/>
            <w:hideMark/>
          </w:tcPr>
          <w:p w:rsidR="007C6806" w:rsidRPr="00D3794B" w:rsidRDefault="005776D3" w:rsidP="00D50DCB">
            <w:pPr>
              <w:jc w:val="center"/>
              <w:rPr>
                <w:sz w:val="24"/>
                <w:szCs w:val="24"/>
              </w:rPr>
            </w:pPr>
            <w:r w:rsidRPr="00D3794B">
              <w:rPr>
                <w:sz w:val="24"/>
                <w:szCs w:val="24"/>
              </w:rPr>
              <w:t>70</w:t>
            </w:r>
            <w:r w:rsidR="00863F22" w:rsidRPr="00D3794B">
              <w:rPr>
                <w:sz w:val="24"/>
                <w:szCs w:val="24"/>
              </w:rPr>
              <w:t xml:space="preserve"> </w:t>
            </w:r>
            <w:r w:rsidRPr="00D3794B">
              <w:rPr>
                <w:sz w:val="24"/>
                <w:szCs w:val="24"/>
              </w:rPr>
              <w:t>543,2</w:t>
            </w:r>
          </w:p>
        </w:tc>
        <w:tc>
          <w:tcPr>
            <w:tcW w:w="1134" w:type="dxa"/>
            <w:shd w:val="clear" w:color="auto" w:fill="auto"/>
            <w:vAlign w:val="bottom"/>
            <w:hideMark/>
          </w:tcPr>
          <w:p w:rsidR="007C6806" w:rsidRPr="00D3794B" w:rsidRDefault="005776D3" w:rsidP="00D50DCB">
            <w:pPr>
              <w:jc w:val="center"/>
              <w:rPr>
                <w:sz w:val="24"/>
                <w:szCs w:val="24"/>
              </w:rPr>
            </w:pPr>
            <w:r w:rsidRPr="00D3794B">
              <w:rPr>
                <w:sz w:val="24"/>
                <w:szCs w:val="24"/>
              </w:rPr>
              <w:t>86,5</w:t>
            </w:r>
          </w:p>
        </w:tc>
      </w:tr>
      <w:tr w:rsidR="007C6806" w:rsidRPr="00261822" w:rsidTr="007C6806">
        <w:trPr>
          <w:trHeight w:val="116"/>
        </w:trPr>
        <w:tc>
          <w:tcPr>
            <w:tcW w:w="4405" w:type="dxa"/>
            <w:shd w:val="clear" w:color="auto" w:fill="auto"/>
            <w:vAlign w:val="bottom"/>
            <w:hideMark/>
          </w:tcPr>
          <w:p w:rsidR="007C6806" w:rsidRPr="00BB0D2E" w:rsidRDefault="007C6806" w:rsidP="00D50DCB">
            <w:pPr>
              <w:rPr>
                <w:color w:val="000000"/>
                <w:sz w:val="24"/>
                <w:szCs w:val="24"/>
              </w:rPr>
            </w:pPr>
            <w:r w:rsidRPr="00BB0D2E">
              <w:rPr>
                <w:color w:val="000000"/>
                <w:sz w:val="24"/>
                <w:szCs w:val="24"/>
              </w:rPr>
              <w:t>Другие вопросы в области культуры, кинематографии</w:t>
            </w:r>
          </w:p>
        </w:tc>
        <w:tc>
          <w:tcPr>
            <w:tcW w:w="850" w:type="dxa"/>
            <w:shd w:val="clear" w:color="auto" w:fill="auto"/>
            <w:vAlign w:val="bottom"/>
            <w:hideMark/>
          </w:tcPr>
          <w:p w:rsidR="007C6806" w:rsidRPr="00BB0D2E" w:rsidRDefault="007C6806" w:rsidP="00D50DCB">
            <w:pPr>
              <w:jc w:val="center"/>
              <w:rPr>
                <w:color w:val="000000"/>
                <w:sz w:val="24"/>
                <w:szCs w:val="24"/>
              </w:rPr>
            </w:pPr>
            <w:r>
              <w:rPr>
                <w:color w:val="000000"/>
                <w:sz w:val="24"/>
                <w:szCs w:val="24"/>
              </w:rPr>
              <w:t>08</w:t>
            </w:r>
          </w:p>
        </w:tc>
        <w:tc>
          <w:tcPr>
            <w:tcW w:w="1134" w:type="dxa"/>
            <w:shd w:val="clear" w:color="auto" w:fill="auto"/>
            <w:vAlign w:val="bottom"/>
            <w:hideMark/>
          </w:tcPr>
          <w:p w:rsidR="007C6806" w:rsidRPr="00BB0D2E" w:rsidRDefault="007C6806" w:rsidP="00D50DCB">
            <w:pPr>
              <w:jc w:val="center"/>
              <w:rPr>
                <w:color w:val="000000"/>
                <w:sz w:val="24"/>
                <w:szCs w:val="24"/>
              </w:rPr>
            </w:pPr>
            <w:r>
              <w:rPr>
                <w:color w:val="000000"/>
                <w:sz w:val="24"/>
                <w:szCs w:val="24"/>
              </w:rPr>
              <w:t>04</w:t>
            </w:r>
          </w:p>
        </w:tc>
        <w:tc>
          <w:tcPr>
            <w:tcW w:w="1276" w:type="dxa"/>
            <w:vAlign w:val="bottom"/>
          </w:tcPr>
          <w:p w:rsidR="007C6806" w:rsidRPr="00D3794B" w:rsidRDefault="007C6806" w:rsidP="00DE6CDE">
            <w:pPr>
              <w:jc w:val="center"/>
              <w:rPr>
                <w:sz w:val="24"/>
                <w:szCs w:val="24"/>
              </w:rPr>
            </w:pPr>
            <w:r w:rsidRPr="00D3794B">
              <w:rPr>
                <w:sz w:val="24"/>
                <w:szCs w:val="24"/>
              </w:rPr>
              <w:t>1</w:t>
            </w:r>
            <w:r w:rsidR="00863F22" w:rsidRPr="00D3794B">
              <w:rPr>
                <w:sz w:val="24"/>
                <w:szCs w:val="24"/>
              </w:rPr>
              <w:t xml:space="preserve"> </w:t>
            </w:r>
            <w:r w:rsidRPr="00D3794B">
              <w:rPr>
                <w:sz w:val="24"/>
                <w:szCs w:val="24"/>
              </w:rPr>
              <w:t>419,2</w:t>
            </w:r>
          </w:p>
        </w:tc>
        <w:tc>
          <w:tcPr>
            <w:tcW w:w="1340" w:type="dxa"/>
            <w:shd w:val="clear" w:color="auto" w:fill="auto"/>
            <w:vAlign w:val="bottom"/>
            <w:hideMark/>
          </w:tcPr>
          <w:p w:rsidR="007C6806" w:rsidRPr="00D3794B" w:rsidRDefault="005776D3" w:rsidP="00D50DCB">
            <w:pPr>
              <w:jc w:val="center"/>
              <w:rPr>
                <w:sz w:val="24"/>
                <w:szCs w:val="24"/>
              </w:rPr>
            </w:pPr>
            <w:r w:rsidRPr="00D3794B">
              <w:rPr>
                <w:sz w:val="24"/>
                <w:szCs w:val="24"/>
              </w:rPr>
              <w:t>3</w:t>
            </w:r>
            <w:r w:rsidR="00863F22" w:rsidRPr="00D3794B">
              <w:rPr>
                <w:sz w:val="24"/>
                <w:szCs w:val="24"/>
              </w:rPr>
              <w:t xml:space="preserve"> </w:t>
            </w:r>
            <w:r w:rsidRPr="00D3794B">
              <w:rPr>
                <w:sz w:val="24"/>
                <w:szCs w:val="24"/>
              </w:rPr>
              <w:t>136,3</w:t>
            </w:r>
          </w:p>
        </w:tc>
        <w:tc>
          <w:tcPr>
            <w:tcW w:w="1134" w:type="dxa"/>
            <w:shd w:val="clear" w:color="auto" w:fill="auto"/>
            <w:vAlign w:val="bottom"/>
            <w:hideMark/>
          </w:tcPr>
          <w:p w:rsidR="007C6806" w:rsidRPr="00D3794B" w:rsidRDefault="005776D3" w:rsidP="00D50DCB">
            <w:pPr>
              <w:jc w:val="center"/>
              <w:rPr>
                <w:sz w:val="24"/>
                <w:szCs w:val="24"/>
              </w:rPr>
            </w:pPr>
            <w:r w:rsidRPr="00D3794B">
              <w:rPr>
                <w:sz w:val="24"/>
                <w:szCs w:val="24"/>
              </w:rPr>
              <w:t>в 2,2 раз</w:t>
            </w:r>
          </w:p>
        </w:tc>
      </w:tr>
      <w:tr w:rsidR="007C6806" w:rsidRPr="00261822" w:rsidTr="007C6806">
        <w:trPr>
          <w:trHeight w:val="299"/>
        </w:trPr>
        <w:tc>
          <w:tcPr>
            <w:tcW w:w="4405" w:type="dxa"/>
            <w:shd w:val="clear" w:color="auto" w:fill="ECC0B6" w:themeFill="accent1" w:themeFillTint="66"/>
            <w:vAlign w:val="bottom"/>
            <w:hideMark/>
          </w:tcPr>
          <w:p w:rsidR="007C6806" w:rsidRPr="00261822" w:rsidRDefault="007C6806" w:rsidP="00D50DCB">
            <w:pPr>
              <w:rPr>
                <w:b/>
                <w:color w:val="000000"/>
                <w:sz w:val="24"/>
                <w:szCs w:val="24"/>
              </w:rPr>
            </w:pPr>
            <w:r w:rsidRPr="00261822">
              <w:rPr>
                <w:b/>
                <w:color w:val="000000"/>
                <w:sz w:val="24"/>
                <w:szCs w:val="24"/>
              </w:rPr>
              <w:t>Социальная политика</w:t>
            </w:r>
          </w:p>
        </w:tc>
        <w:tc>
          <w:tcPr>
            <w:tcW w:w="850" w:type="dxa"/>
            <w:shd w:val="clear" w:color="auto" w:fill="ECC0B6" w:themeFill="accent1" w:themeFillTint="66"/>
            <w:vAlign w:val="bottom"/>
            <w:hideMark/>
          </w:tcPr>
          <w:p w:rsidR="007C6806" w:rsidRPr="00261822" w:rsidRDefault="007C6806" w:rsidP="00D50DCB">
            <w:pPr>
              <w:jc w:val="center"/>
              <w:rPr>
                <w:b/>
                <w:color w:val="000000"/>
                <w:sz w:val="24"/>
                <w:szCs w:val="24"/>
              </w:rPr>
            </w:pPr>
            <w:r w:rsidRPr="00261822">
              <w:rPr>
                <w:b/>
                <w:color w:val="000000"/>
                <w:sz w:val="24"/>
                <w:szCs w:val="24"/>
              </w:rPr>
              <w:t>10</w:t>
            </w:r>
          </w:p>
        </w:tc>
        <w:tc>
          <w:tcPr>
            <w:tcW w:w="1134" w:type="dxa"/>
            <w:shd w:val="clear" w:color="auto" w:fill="ECC0B6" w:themeFill="accent1" w:themeFillTint="66"/>
            <w:vAlign w:val="bottom"/>
            <w:hideMark/>
          </w:tcPr>
          <w:p w:rsidR="007C6806" w:rsidRPr="00261822" w:rsidRDefault="007C6806" w:rsidP="00D50DCB">
            <w:pPr>
              <w:jc w:val="center"/>
              <w:rPr>
                <w:b/>
                <w:color w:val="000000"/>
                <w:sz w:val="24"/>
                <w:szCs w:val="24"/>
              </w:rPr>
            </w:pPr>
            <w:r w:rsidRPr="00261822">
              <w:rPr>
                <w:b/>
                <w:color w:val="000000"/>
                <w:sz w:val="24"/>
                <w:szCs w:val="24"/>
              </w:rPr>
              <w:t> </w:t>
            </w:r>
          </w:p>
        </w:tc>
        <w:tc>
          <w:tcPr>
            <w:tcW w:w="1276" w:type="dxa"/>
            <w:shd w:val="clear" w:color="auto" w:fill="ECC0B6" w:themeFill="accent1" w:themeFillTint="66"/>
            <w:vAlign w:val="bottom"/>
          </w:tcPr>
          <w:p w:rsidR="007C6806" w:rsidRPr="00D3794B" w:rsidRDefault="007C6806" w:rsidP="00DE6CDE">
            <w:pPr>
              <w:jc w:val="center"/>
              <w:rPr>
                <w:b/>
                <w:sz w:val="24"/>
                <w:szCs w:val="24"/>
              </w:rPr>
            </w:pPr>
            <w:r w:rsidRPr="00D3794B">
              <w:rPr>
                <w:b/>
                <w:sz w:val="24"/>
                <w:szCs w:val="24"/>
              </w:rPr>
              <w:t>18</w:t>
            </w:r>
            <w:r w:rsidR="00863F22" w:rsidRPr="00D3794B">
              <w:rPr>
                <w:b/>
                <w:sz w:val="24"/>
                <w:szCs w:val="24"/>
              </w:rPr>
              <w:t xml:space="preserve"> </w:t>
            </w:r>
            <w:r w:rsidRPr="00D3794B">
              <w:rPr>
                <w:b/>
                <w:sz w:val="24"/>
                <w:szCs w:val="24"/>
              </w:rPr>
              <w:t>801,3</w:t>
            </w:r>
          </w:p>
        </w:tc>
        <w:tc>
          <w:tcPr>
            <w:tcW w:w="1340" w:type="dxa"/>
            <w:shd w:val="clear" w:color="auto" w:fill="ECC0B6" w:themeFill="accent1" w:themeFillTint="66"/>
            <w:vAlign w:val="bottom"/>
            <w:hideMark/>
          </w:tcPr>
          <w:p w:rsidR="007C6806" w:rsidRPr="00D3794B" w:rsidRDefault="004205F8" w:rsidP="00D50DCB">
            <w:pPr>
              <w:jc w:val="center"/>
              <w:rPr>
                <w:b/>
                <w:sz w:val="24"/>
                <w:szCs w:val="24"/>
              </w:rPr>
            </w:pPr>
            <w:r w:rsidRPr="00D3794B">
              <w:rPr>
                <w:b/>
                <w:sz w:val="24"/>
                <w:szCs w:val="24"/>
              </w:rPr>
              <w:t>21</w:t>
            </w:r>
            <w:r w:rsidR="00863F22" w:rsidRPr="00D3794B">
              <w:rPr>
                <w:b/>
                <w:sz w:val="24"/>
                <w:szCs w:val="24"/>
              </w:rPr>
              <w:t xml:space="preserve"> </w:t>
            </w:r>
            <w:r w:rsidRPr="00D3794B">
              <w:rPr>
                <w:b/>
                <w:sz w:val="24"/>
                <w:szCs w:val="24"/>
              </w:rPr>
              <w:t>766,3</w:t>
            </w:r>
          </w:p>
        </w:tc>
        <w:tc>
          <w:tcPr>
            <w:tcW w:w="1134" w:type="dxa"/>
            <w:shd w:val="clear" w:color="auto" w:fill="ECC0B6" w:themeFill="accent1" w:themeFillTint="66"/>
            <w:vAlign w:val="bottom"/>
            <w:hideMark/>
          </w:tcPr>
          <w:p w:rsidR="007C6806" w:rsidRPr="00D3794B" w:rsidRDefault="004205F8" w:rsidP="00D50DCB">
            <w:pPr>
              <w:jc w:val="center"/>
              <w:rPr>
                <w:b/>
                <w:sz w:val="24"/>
                <w:szCs w:val="24"/>
              </w:rPr>
            </w:pPr>
            <w:r w:rsidRPr="00D3794B">
              <w:rPr>
                <w:b/>
                <w:sz w:val="24"/>
                <w:szCs w:val="24"/>
              </w:rPr>
              <w:t>115,7</w:t>
            </w:r>
          </w:p>
        </w:tc>
      </w:tr>
      <w:tr w:rsidR="007C6806" w:rsidRPr="00261822" w:rsidTr="007C6806">
        <w:trPr>
          <w:trHeight w:val="265"/>
        </w:trPr>
        <w:tc>
          <w:tcPr>
            <w:tcW w:w="4405" w:type="dxa"/>
            <w:shd w:val="clear" w:color="auto" w:fill="auto"/>
            <w:vAlign w:val="bottom"/>
            <w:hideMark/>
          </w:tcPr>
          <w:p w:rsidR="007C6806" w:rsidRPr="00D722DC" w:rsidRDefault="007C6806" w:rsidP="00D50DCB">
            <w:pPr>
              <w:rPr>
                <w:color w:val="000000"/>
                <w:sz w:val="24"/>
                <w:szCs w:val="24"/>
              </w:rPr>
            </w:pPr>
            <w:r w:rsidRPr="00D722DC">
              <w:rPr>
                <w:color w:val="000000"/>
                <w:sz w:val="24"/>
                <w:szCs w:val="24"/>
              </w:rPr>
              <w:t>Пенсионное обеспечение</w:t>
            </w:r>
          </w:p>
        </w:tc>
        <w:tc>
          <w:tcPr>
            <w:tcW w:w="850" w:type="dxa"/>
            <w:shd w:val="clear" w:color="auto" w:fill="auto"/>
            <w:vAlign w:val="bottom"/>
            <w:hideMark/>
          </w:tcPr>
          <w:p w:rsidR="007C6806" w:rsidRPr="00D722DC" w:rsidRDefault="007C6806" w:rsidP="00D50DCB">
            <w:pPr>
              <w:jc w:val="center"/>
              <w:rPr>
                <w:color w:val="000000"/>
                <w:sz w:val="24"/>
                <w:szCs w:val="24"/>
              </w:rPr>
            </w:pPr>
            <w:r>
              <w:rPr>
                <w:color w:val="000000"/>
                <w:sz w:val="24"/>
                <w:szCs w:val="24"/>
              </w:rPr>
              <w:t>10</w:t>
            </w:r>
          </w:p>
        </w:tc>
        <w:tc>
          <w:tcPr>
            <w:tcW w:w="1134" w:type="dxa"/>
            <w:shd w:val="clear" w:color="auto" w:fill="auto"/>
            <w:vAlign w:val="bottom"/>
            <w:hideMark/>
          </w:tcPr>
          <w:p w:rsidR="007C6806" w:rsidRPr="00D722DC" w:rsidRDefault="007C6806" w:rsidP="00D50DCB">
            <w:pPr>
              <w:jc w:val="center"/>
              <w:rPr>
                <w:color w:val="000000"/>
                <w:sz w:val="24"/>
                <w:szCs w:val="24"/>
              </w:rPr>
            </w:pPr>
            <w:r>
              <w:rPr>
                <w:color w:val="000000"/>
                <w:sz w:val="24"/>
                <w:szCs w:val="24"/>
              </w:rPr>
              <w:t>01</w:t>
            </w:r>
          </w:p>
        </w:tc>
        <w:tc>
          <w:tcPr>
            <w:tcW w:w="1276" w:type="dxa"/>
            <w:vAlign w:val="bottom"/>
          </w:tcPr>
          <w:p w:rsidR="007C6806" w:rsidRPr="00D3794B" w:rsidRDefault="007C6806" w:rsidP="00DE6CDE">
            <w:pPr>
              <w:jc w:val="center"/>
              <w:rPr>
                <w:sz w:val="24"/>
                <w:szCs w:val="24"/>
              </w:rPr>
            </w:pPr>
            <w:r w:rsidRPr="00D3794B">
              <w:rPr>
                <w:sz w:val="24"/>
                <w:szCs w:val="24"/>
              </w:rPr>
              <w:t>2</w:t>
            </w:r>
            <w:r w:rsidR="00863F22" w:rsidRPr="00D3794B">
              <w:rPr>
                <w:sz w:val="24"/>
                <w:szCs w:val="24"/>
              </w:rPr>
              <w:t xml:space="preserve"> </w:t>
            </w:r>
            <w:r w:rsidRPr="00D3794B">
              <w:rPr>
                <w:sz w:val="24"/>
                <w:szCs w:val="24"/>
              </w:rPr>
              <w:t>206,9</w:t>
            </w:r>
          </w:p>
        </w:tc>
        <w:tc>
          <w:tcPr>
            <w:tcW w:w="1340" w:type="dxa"/>
            <w:shd w:val="clear" w:color="auto" w:fill="auto"/>
            <w:vAlign w:val="bottom"/>
            <w:hideMark/>
          </w:tcPr>
          <w:p w:rsidR="007C6806" w:rsidRPr="00D3794B" w:rsidRDefault="004205F8" w:rsidP="00D50DCB">
            <w:pPr>
              <w:jc w:val="center"/>
              <w:rPr>
                <w:sz w:val="24"/>
                <w:szCs w:val="24"/>
              </w:rPr>
            </w:pPr>
            <w:r w:rsidRPr="00D3794B">
              <w:rPr>
                <w:sz w:val="24"/>
                <w:szCs w:val="24"/>
              </w:rPr>
              <w:t>2</w:t>
            </w:r>
            <w:r w:rsidR="00863F22" w:rsidRPr="00D3794B">
              <w:rPr>
                <w:sz w:val="24"/>
                <w:szCs w:val="24"/>
              </w:rPr>
              <w:t xml:space="preserve"> </w:t>
            </w:r>
            <w:r w:rsidRPr="00D3794B">
              <w:rPr>
                <w:sz w:val="24"/>
                <w:szCs w:val="24"/>
              </w:rPr>
              <w:t>527,9</w:t>
            </w:r>
          </w:p>
        </w:tc>
        <w:tc>
          <w:tcPr>
            <w:tcW w:w="1134" w:type="dxa"/>
            <w:shd w:val="clear" w:color="auto" w:fill="auto"/>
            <w:vAlign w:val="bottom"/>
            <w:hideMark/>
          </w:tcPr>
          <w:p w:rsidR="007C6806" w:rsidRPr="00D3794B" w:rsidRDefault="004205F8" w:rsidP="00D50DCB">
            <w:pPr>
              <w:jc w:val="center"/>
              <w:rPr>
                <w:sz w:val="24"/>
                <w:szCs w:val="24"/>
              </w:rPr>
            </w:pPr>
            <w:r w:rsidRPr="00D3794B">
              <w:rPr>
                <w:sz w:val="24"/>
                <w:szCs w:val="24"/>
              </w:rPr>
              <w:t>114,5</w:t>
            </w:r>
          </w:p>
        </w:tc>
      </w:tr>
      <w:tr w:rsidR="007C6806" w:rsidRPr="00261822" w:rsidTr="007C6806">
        <w:trPr>
          <w:trHeight w:val="267"/>
        </w:trPr>
        <w:tc>
          <w:tcPr>
            <w:tcW w:w="4405" w:type="dxa"/>
            <w:shd w:val="clear" w:color="auto" w:fill="auto"/>
            <w:vAlign w:val="bottom"/>
            <w:hideMark/>
          </w:tcPr>
          <w:p w:rsidR="007C6806" w:rsidRPr="00D722DC" w:rsidRDefault="007C6806" w:rsidP="00D50DCB">
            <w:pPr>
              <w:rPr>
                <w:color w:val="000000"/>
                <w:sz w:val="24"/>
                <w:szCs w:val="24"/>
              </w:rPr>
            </w:pPr>
            <w:r w:rsidRPr="00D722DC">
              <w:rPr>
                <w:color w:val="000000"/>
                <w:sz w:val="24"/>
                <w:szCs w:val="24"/>
              </w:rPr>
              <w:t>Социальное обеспечение населения</w:t>
            </w:r>
          </w:p>
        </w:tc>
        <w:tc>
          <w:tcPr>
            <w:tcW w:w="850" w:type="dxa"/>
            <w:shd w:val="clear" w:color="auto" w:fill="auto"/>
            <w:vAlign w:val="bottom"/>
            <w:hideMark/>
          </w:tcPr>
          <w:p w:rsidR="007C6806" w:rsidRPr="00D722DC" w:rsidRDefault="007C6806" w:rsidP="00D50DCB">
            <w:pPr>
              <w:jc w:val="center"/>
              <w:rPr>
                <w:color w:val="000000"/>
                <w:sz w:val="24"/>
                <w:szCs w:val="24"/>
              </w:rPr>
            </w:pPr>
            <w:r>
              <w:rPr>
                <w:color w:val="000000"/>
                <w:sz w:val="24"/>
                <w:szCs w:val="24"/>
              </w:rPr>
              <w:t>10</w:t>
            </w:r>
          </w:p>
        </w:tc>
        <w:tc>
          <w:tcPr>
            <w:tcW w:w="1134" w:type="dxa"/>
            <w:shd w:val="clear" w:color="auto" w:fill="auto"/>
            <w:vAlign w:val="bottom"/>
            <w:hideMark/>
          </w:tcPr>
          <w:p w:rsidR="007C6806" w:rsidRPr="00D722DC" w:rsidRDefault="007C6806" w:rsidP="00D50DCB">
            <w:pPr>
              <w:jc w:val="center"/>
              <w:rPr>
                <w:color w:val="000000"/>
                <w:sz w:val="24"/>
                <w:szCs w:val="24"/>
              </w:rPr>
            </w:pPr>
            <w:r>
              <w:rPr>
                <w:color w:val="000000"/>
                <w:sz w:val="24"/>
                <w:szCs w:val="24"/>
              </w:rPr>
              <w:t>03</w:t>
            </w:r>
          </w:p>
        </w:tc>
        <w:tc>
          <w:tcPr>
            <w:tcW w:w="1276" w:type="dxa"/>
            <w:vAlign w:val="bottom"/>
          </w:tcPr>
          <w:p w:rsidR="007C6806" w:rsidRPr="00D3794B" w:rsidRDefault="007C6806" w:rsidP="00DE6CDE">
            <w:pPr>
              <w:jc w:val="center"/>
              <w:rPr>
                <w:sz w:val="24"/>
                <w:szCs w:val="24"/>
              </w:rPr>
            </w:pPr>
            <w:r w:rsidRPr="00D3794B">
              <w:rPr>
                <w:sz w:val="24"/>
                <w:szCs w:val="24"/>
              </w:rPr>
              <w:t>10</w:t>
            </w:r>
            <w:r w:rsidR="00863F22" w:rsidRPr="00D3794B">
              <w:rPr>
                <w:sz w:val="24"/>
                <w:szCs w:val="24"/>
              </w:rPr>
              <w:t xml:space="preserve"> </w:t>
            </w:r>
            <w:r w:rsidRPr="00D3794B">
              <w:rPr>
                <w:sz w:val="24"/>
                <w:szCs w:val="24"/>
              </w:rPr>
              <w:t>858,7</w:t>
            </w:r>
          </w:p>
        </w:tc>
        <w:tc>
          <w:tcPr>
            <w:tcW w:w="1340" w:type="dxa"/>
            <w:shd w:val="clear" w:color="auto" w:fill="auto"/>
            <w:vAlign w:val="bottom"/>
            <w:hideMark/>
          </w:tcPr>
          <w:p w:rsidR="007C6806" w:rsidRPr="00D3794B" w:rsidRDefault="004205F8" w:rsidP="00D50DCB">
            <w:pPr>
              <w:jc w:val="center"/>
              <w:rPr>
                <w:sz w:val="24"/>
                <w:szCs w:val="24"/>
              </w:rPr>
            </w:pPr>
            <w:r w:rsidRPr="00D3794B">
              <w:rPr>
                <w:sz w:val="24"/>
                <w:szCs w:val="24"/>
              </w:rPr>
              <w:t>12</w:t>
            </w:r>
            <w:r w:rsidR="00863F22" w:rsidRPr="00D3794B">
              <w:rPr>
                <w:sz w:val="24"/>
                <w:szCs w:val="24"/>
              </w:rPr>
              <w:t xml:space="preserve"> </w:t>
            </w:r>
            <w:r w:rsidRPr="00D3794B">
              <w:rPr>
                <w:sz w:val="24"/>
                <w:szCs w:val="24"/>
              </w:rPr>
              <w:t>101,5</w:t>
            </w:r>
          </w:p>
        </w:tc>
        <w:tc>
          <w:tcPr>
            <w:tcW w:w="1134" w:type="dxa"/>
            <w:shd w:val="clear" w:color="auto" w:fill="auto"/>
            <w:vAlign w:val="bottom"/>
            <w:hideMark/>
          </w:tcPr>
          <w:p w:rsidR="007C6806" w:rsidRPr="00D3794B" w:rsidRDefault="004205F8" w:rsidP="00D50DCB">
            <w:pPr>
              <w:jc w:val="center"/>
              <w:rPr>
                <w:sz w:val="24"/>
                <w:szCs w:val="24"/>
              </w:rPr>
            </w:pPr>
            <w:r w:rsidRPr="00D3794B">
              <w:rPr>
                <w:sz w:val="24"/>
                <w:szCs w:val="24"/>
              </w:rPr>
              <w:t>111,4</w:t>
            </w:r>
          </w:p>
        </w:tc>
      </w:tr>
      <w:tr w:rsidR="007C6806" w:rsidRPr="00261822" w:rsidTr="007C6806">
        <w:trPr>
          <w:trHeight w:val="195"/>
        </w:trPr>
        <w:tc>
          <w:tcPr>
            <w:tcW w:w="4405" w:type="dxa"/>
            <w:shd w:val="clear" w:color="auto" w:fill="auto"/>
            <w:vAlign w:val="bottom"/>
            <w:hideMark/>
          </w:tcPr>
          <w:p w:rsidR="007C6806" w:rsidRPr="00D722DC" w:rsidRDefault="007C6806" w:rsidP="00D50DCB">
            <w:pPr>
              <w:rPr>
                <w:color w:val="000000"/>
                <w:sz w:val="24"/>
                <w:szCs w:val="24"/>
              </w:rPr>
            </w:pPr>
            <w:r w:rsidRPr="00D722DC">
              <w:rPr>
                <w:color w:val="000000"/>
                <w:sz w:val="24"/>
                <w:szCs w:val="24"/>
              </w:rPr>
              <w:t>Охрана семьи и детства</w:t>
            </w:r>
          </w:p>
        </w:tc>
        <w:tc>
          <w:tcPr>
            <w:tcW w:w="850" w:type="dxa"/>
            <w:shd w:val="clear" w:color="auto" w:fill="auto"/>
            <w:vAlign w:val="bottom"/>
            <w:hideMark/>
          </w:tcPr>
          <w:p w:rsidR="007C6806" w:rsidRPr="00D722DC" w:rsidRDefault="007C6806" w:rsidP="00D50DCB">
            <w:pPr>
              <w:jc w:val="center"/>
              <w:rPr>
                <w:color w:val="000000"/>
                <w:sz w:val="24"/>
                <w:szCs w:val="24"/>
              </w:rPr>
            </w:pPr>
            <w:r>
              <w:rPr>
                <w:color w:val="000000"/>
                <w:sz w:val="24"/>
                <w:szCs w:val="24"/>
              </w:rPr>
              <w:t>10</w:t>
            </w:r>
          </w:p>
        </w:tc>
        <w:tc>
          <w:tcPr>
            <w:tcW w:w="1134" w:type="dxa"/>
            <w:shd w:val="clear" w:color="auto" w:fill="auto"/>
            <w:vAlign w:val="bottom"/>
            <w:hideMark/>
          </w:tcPr>
          <w:p w:rsidR="007C6806" w:rsidRPr="00D722DC" w:rsidRDefault="007C6806" w:rsidP="00D50DCB">
            <w:pPr>
              <w:jc w:val="center"/>
              <w:rPr>
                <w:color w:val="000000"/>
                <w:sz w:val="24"/>
                <w:szCs w:val="24"/>
              </w:rPr>
            </w:pPr>
            <w:r>
              <w:rPr>
                <w:color w:val="000000"/>
                <w:sz w:val="24"/>
                <w:szCs w:val="24"/>
              </w:rPr>
              <w:t>04</w:t>
            </w:r>
          </w:p>
        </w:tc>
        <w:tc>
          <w:tcPr>
            <w:tcW w:w="1276" w:type="dxa"/>
            <w:vAlign w:val="bottom"/>
          </w:tcPr>
          <w:p w:rsidR="007C6806" w:rsidRPr="00D3794B" w:rsidRDefault="007C6806" w:rsidP="00DE6CDE">
            <w:pPr>
              <w:jc w:val="center"/>
              <w:rPr>
                <w:sz w:val="24"/>
                <w:szCs w:val="24"/>
              </w:rPr>
            </w:pPr>
            <w:r w:rsidRPr="00D3794B">
              <w:rPr>
                <w:sz w:val="24"/>
                <w:szCs w:val="24"/>
              </w:rPr>
              <w:t>5</w:t>
            </w:r>
            <w:r w:rsidR="00863F22" w:rsidRPr="00D3794B">
              <w:rPr>
                <w:sz w:val="24"/>
                <w:szCs w:val="24"/>
              </w:rPr>
              <w:t xml:space="preserve"> </w:t>
            </w:r>
            <w:r w:rsidRPr="00D3794B">
              <w:rPr>
                <w:sz w:val="24"/>
                <w:szCs w:val="24"/>
              </w:rPr>
              <w:t>035,7</w:t>
            </w:r>
          </w:p>
        </w:tc>
        <w:tc>
          <w:tcPr>
            <w:tcW w:w="1340" w:type="dxa"/>
            <w:shd w:val="clear" w:color="auto" w:fill="auto"/>
            <w:vAlign w:val="bottom"/>
            <w:hideMark/>
          </w:tcPr>
          <w:p w:rsidR="007C6806" w:rsidRPr="00D3794B" w:rsidRDefault="004205F8" w:rsidP="00D50DCB">
            <w:pPr>
              <w:jc w:val="center"/>
              <w:rPr>
                <w:sz w:val="24"/>
                <w:szCs w:val="24"/>
              </w:rPr>
            </w:pPr>
            <w:r w:rsidRPr="00D3794B">
              <w:rPr>
                <w:sz w:val="24"/>
                <w:szCs w:val="24"/>
              </w:rPr>
              <w:t>7</w:t>
            </w:r>
            <w:r w:rsidR="00863F22" w:rsidRPr="00D3794B">
              <w:rPr>
                <w:sz w:val="24"/>
                <w:szCs w:val="24"/>
              </w:rPr>
              <w:t xml:space="preserve"> </w:t>
            </w:r>
            <w:r w:rsidRPr="00D3794B">
              <w:rPr>
                <w:sz w:val="24"/>
                <w:szCs w:val="24"/>
              </w:rPr>
              <w:t>136,9</w:t>
            </w:r>
          </w:p>
        </w:tc>
        <w:tc>
          <w:tcPr>
            <w:tcW w:w="1134" w:type="dxa"/>
            <w:shd w:val="clear" w:color="auto" w:fill="auto"/>
            <w:vAlign w:val="bottom"/>
            <w:hideMark/>
          </w:tcPr>
          <w:p w:rsidR="007C6806" w:rsidRPr="00D3794B" w:rsidRDefault="004205F8" w:rsidP="00D50DCB">
            <w:pPr>
              <w:jc w:val="center"/>
              <w:rPr>
                <w:sz w:val="24"/>
                <w:szCs w:val="24"/>
              </w:rPr>
            </w:pPr>
            <w:r w:rsidRPr="00D3794B">
              <w:rPr>
                <w:sz w:val="24"/>
                <w:szCs w:val="24"/>
              </w:rPr>
              <w:t>141,7</w:t>
            </w:r>
          </w:p>
        </w:tc>
      </w:tr>
      <w:tr w:rsidR="007C6806" w:rsidRPr="00261822" w:rsidTr="007C6806">
        <w:trPr>
          <w:trHeight w:val="20"/>
        </w:trPr>
        <w:tc>
          <w:tcPr>
            <w:tcW w:w="4405" w:type="dxa"/>
            <w:shd w:val="clear" w:color="auto" w:fill="ECC0B6" w:themeFill="accent1" w:themeFillTint="66"/>
            <w:vAlign w:val="bottom"/>
            <w:hideMark/>
          </w:tcPr>
          <w:p w:rsidR="007C6806" w:rsidRPr="00261822" w:rsidRDefault="007C6806" w:rsidP="00D50DCB">
            <w:pPr>
              <w:rPr>
                <w:b/>
                <w:color w:val="000000"/>
                <w:sz w:val="24"/>
                <w:szCs w:val="24"/>
              </w:rPr>
            </w:pPr>
            <w:r w:rsidRPr="00261822">
              <w:rPr>
                <w:b/>
                <w:color w:val="000000"/>
                <w:sz w:val="24"/>
                <w:szCs w:val="24"/>
              </w:rPr>
              <w:t>Физическая культура и спорт</w:t>
            </w:r>
          </w:p>
        </w:tc>
        <w:tc>
          <w:tcPr>
            <w:tcW w:w="850" w:type="dxa"/>
            <w:shd w:val="clear" w:color="auto" w:fill="ECC0B6" w:themeFill="accent1" w:themeFillTint="66"/>
            <w:vAlign w:val="bottom"/>
            <w:hideMark/>
          </w:tcPr>
          <w:p w:rsidR="007C6806" w:rsidRPr="00261822" w:rsidRDefault="007C6806" w:rsidP="00D50DCB">
            <w:pPr>
              <w:jc w:val="center"/>
              <w:rPr>
                <w:b/>
                <w:color w:val="000000"/>
                <w:sz w:val="24"/>
                <w:szCs w:val="24"/>
              </w:rPr>
            </w:pPr>
            <w:r w:rsidRPr="00261822">
              <w:rPr>
                <w:b/>
                <w:color w:val="000000"/>
                <w:sz w:val="24"/>
                <w:szCs w:val="24"/>
              </w:rPr>
              <w:t>11</w:t>
            </w:r>
          </w:p>
        </w:tc>
        <w:tc>
          <w:tcPr>
            <w:tcW w:w="1134" w:type="dxa"/>
            <w:shd w:val="clear" w:color="auto" w:fill="ECC0B6" w:themeFill="accent1" w:themeFillTint="66"/>
            <w:vAlign w:val="bottom"/>
            <w:hideMark/>
          </w:tcPr>
          <w:p w:rsidR="007C6806" w:rsidRPr="00261822" w:rsidRDefault="007C6806" w:rsidP="00D50DCB">
            <w:pPr>
              <w:jc w:val="center"/>
              <w:rPr>
                <w:b/>
                <w:color w:val="000000"/>
                <w:sz w:val="24"/>
                <w:szCs w:val="24"/>
              </w:rPr>
            </w:pPr>
            <w:r w:rsidRPr="00261822">
              <w:rPr>
                <w:b/>
                <w:color w:val="000000"/>
                <w:sz w:val="24"/>
                <w:szCs w:val="24"/>
              </w:rPr>
              <w:t> </w:t>
            </w:r>
          </w:p>
        </w:tc>
        <w:tc>
          <w:tcPr>
            <w:tcW w:w="1276" w:type="dxa"/>
            <w:shd w:val="clear" w:color="auto" w:fill="ECC0B6" w:themeFill="accent1" w:themeFillTint="66"/>
            <w:vAlign w:val="bottom"/>
          </w:tcPr>
          <w:p w:rsidR="007C6806" w:rsidRPr="00D3794B" w:rsidRDefault="007C6806" w:rsidP="00DE6CDE">
            <w:pPr>
              <w:jc w:val="center"/>
              <w:rPr>
                <w:b/>
                <w:sz w:val="24"/>
                <w:szCs w:val="24"/>
              </w:rPr>
            </w:pPr>
            <w:r w:rsidRPr="00D3794B">
              <w:rPr>
                <w:b/>
                <w:sz w:val="24"/>
                <w:szCs w:val="24"/>
              </w:rPr>
              <w:t>5</w:t>
            </w:r>
            <w:r w:rsidR="00863F22" w:rsidRPr="00D3794B">
              <w:rPr>
                <w:b/>
                <w:sz w:val="24"/>
                <w:szCs w:val="24"/>
              </w:rPr>
              <w:t xml:space="preserve"> </w:t>
            </w:r>
            <w:r w:rsidRPr="00D3794B">
              <w:rPr>
                <w:b/>
                <w:sz w:val="24"/>
                <w:szCs w:val="24"/>
              </w:rPr>
              <w:t>580,9</w:t>
            </w:r>
          </w:p>
        </w:tc>
        <w:tc>
          <w:tcPr>
            <w:tcW w:w="1340" w:type="dxa"/>
            <w:shd w:val="clear" w:color="auto" w:fill="ECC0B6" w:themeFill="accent1" w:themeFillTint="66"/>
            <w:vAlign w:val="bottom"/>
            <w:hideMark/>
          </w:tcPr>
          <w:p w:rsidR="007C6806" w:rsidRPr="00D3794B" w:rsidRDefault="004205F8" w:rsidP="00D50DCB">
            <w:pPr>
              <w:jc w:val="center"/>
              <w:rPr>
                <w:b/>
                <w:sz w:val="24"/>
                <w:szCs w:val="24"/>
              </w:rPr>
            </w:pPr>
            <w:r w:rsidRPr="00D3794B">
              <w:rPr>
                <w:b/>
                <w:sz w:val="24"/>
                <w:szCs w:val="24"/>
              </w:rPr>
              <w:t>5 436,4</w:t>
            </w:r>
          </w:p>
        </w:tc>
        <w:tc>
          <w:tcPr>
            <w:tcW w:w="1134" w:type="dxa"/>
            <w:shd w:val="clear" w:color="auto" w:fill="ECC0B6" w:themeFill="accent1" w:themeFillTint="66"/>
            <w:vAlign w:val="bottom"/>
            <w:hideMark/>
          </w:tcPr>
          <w:p w:rsidR="007C6806" w:rsidRPr="00D3794B" w:rsidRDefault="004205F8" w:rsidP="00D50DCB">
            <w:pPr>
              <w:jc w:val="center"/>
              <w:rPr>
                <w:b/>
                <w:sz w:val="24"/>
                <w:szCs w:val="24"/>
              </w:rPr>
            </w:pPr>
            <w:r w:rsidRPr="00D3794B">
              <w:rPr>
                <w:b/>
                <w:sz w:val="24"/>
                <w:szCs w:val="24"/>
              </w:rPr>
              <w:t>97,4</w:t>
            </w:r>
          </w:p>
        </w:tc>
      </w:tr>
      <w:tr w:rsidR="007C6806" w:rsidRPr="00261822" w:rsidTr="007C6806">
        <w:trPr>
          <w:trHeight w:val="264"/>
        </w:trPr>
        <w:tc>
          <w:tcPr>
            <w:tcW w:w="4405" w:type="dxa"/>
            <w:shd w:val="clear" w:color="auto" w:fill="auto"/>
            <w:vAlign w:val="bottom"/>
            <w:hideMark/>
          </w:tcPr>
          <w:p w:rsidR="007C6806" w:rsidRPr="00076F3D" w:rsidRDefault="007C6806" w:rsidP="00D50DCB">
            <w:pPr>
              <w:rPr>
                <w:color w:val="000000"/>
                <w:sz w:val="24"/>
                <w:szCs w:val="24"/>
              </w:rPr>
            </w:pPr>
            <w:r w:rsidRPr="00076F3D">
              <w:rPr>
                <w:color w:val="000000"/>
                <w:sz w:val="24"/>
                <w:szCs w:val="24"/>
              </w:rPr>
              <w:t>Физическая культура</w:t>
            </w:r>
          </w:p>
        </w:tc>
        <w:tc>
          <w:tcPr>
            <w:tcW w:w="850" w:type="dxa"/>
            <w:shd w:val="clear" w:color="auto" w:fill="auto"/>
            <w:vAlign w:val="bottom"/>
            <w:hideMark/>
          </w:tcPr>
          <w:p w:rsidR="007C6806" w:rsidRPr="00076F3D" w:rsidRDefault="007C6806" w:rsidP="00D50DCB">
            <w:pPr>
              <w:jc w:val="center"/>
              <w:rPr>
                <w:color w:val="000000"/>
                <w:sz w:val="24"/>
                <w:szCs w:val="24"/>
              </w:rPr>
            </w:pPr>
            <w:r>
              <w:rPr>
                <w:color w:val="000000"/>
                <w:sz w:val="24"/>
                <w:szCs w:val="24"/>
              </w:rPr>
              <w:t>11</w:t>
            </w:r>
          </w:p>
        </w:tc>
        <w:tc>
          <w:tcPr>
            <w:tcW w:w="1134" w:type="dxa"/>
            <w:shd w:val="clear" w:color="auto" w:fill="auto"/>
            <w:vAlign w:val="bottom"/>
            <w:hideMark/>
          </w:tcPr>
          <w:p w:rsidR="007C6806" w:rsidRPr="00076F3D" w:rsidRDefault="007C6806" w:rsidP="00D50DCB">
            <w:pPr>
              <w:jc w:val="center"/>
              <w:rPr>
                <w:color w:val="000000"/>
                <w:sz w:val="24"/>
                <w:szCs w:val="24"/>
              </w:rPr>
            </w:pPr>
            <w:r>
              <w:rPr>
                <w:color w:val="000000"/>
                <w:sz w:val="24"/>
                <w:szCs w:val="24"/>
              </w:rPr>
              <w:t>01</w:t>
            </w:r>
          </w:p>
        </w:tc>
        <w:tc>
          <w:tcPr>
            <w:tcW w:w="1276" w:type="dxa"/>
            <w:vAlign w:val="bottom"/>
          </w:tcPr>
          <w:p w:rsidR="007C6806" w:rsidRPr="00D3794B" w:rsidRDefault="007C6806" w:rsidP="00DE6CDE">
            <w:pPr>
              <w:jc w:val="center"/>
              <w:rPr>
                <w:sz w:val="24"/>
                <w:szCs w:val="24"/>
              </w:rPr>
            </w:pPr>
            <w:r w:rsidRPr="00D3794B">
              <w:rPr>
                <w:sz w:val="24"/>
                <w:szCs w:val="24"/>
              </w:rPr>
              <w:t>5</w:t>
            </w:r>
            <w:r w:rsidR="00863F22" w:rsidRPr="00D3794B">
              <w:rPr>
                <w:sz w:val="24"/>
                <w:szCs w:val="24"/>
              </w:rPr>
              <w:t xml:space="preserve"> </w:t>
            </w:r>
            <w:r w:rsidRPr="00D3794B">
              <w:rPr>
                <w:sz w:val="24"/>
                <w:szCs w:val="24"/>
              </w:rPr>
              <w:t>292,3</w:t>
            </w:r>
          </w:p>
        </w:tc>
        <w:tc>
          <w:tcPr>
            <w:tcW w:w="1340" w:type="dxa"/>
            <w:shd w:val="clear" w:color="auto" w:fill="auto"/>
            <w:vAlign w:val="bottom"/>
            <w:hideMark/>
          </w:tcPr>
          <w:p w:rsidR="007C6806" w:rsidRPr="00D3794B" w:rsidRDefault="004205F8" w:rsidP="00D50DCB">
            <w:pPr>
              <w:jc w:val="center"/>
              <w:rPr>
                <w:sz w:val="24"/>
                <w:szCs w:val="24"/>
              </w:rPr>
            </w:pPr>
            <w:r w:rsidRPr="00D3794B">
              <w:rPr>
                <w:sz w:val="24"/>
                <w:szCs w:val="24"/>
              </w:rPr>
              <w:t>5</w:t>
            </w:r>
            <w:r w:rsidR="00863F22" w:rsidRPr="00D3794B">
              <w:rPr>
                <w:sz w:val="24"/>
                <w:szCs w:val="24"/>
              </w:rPr>
              <w:t xml:space="preserve"> </w:t>
            </w:r>
            <w:r w:rsidRPr="00D3794B">
              <w:rPr>
                <w:sz w:val="24"/>
                <w:szCs w:val="24"/>
              </w:rPr>
              <w:t>302,3</w:t>
            </w:r>
          </w:p>
        </w:tc>
        <w:tc>
          <w:tcPr>
            <w:tcW w:w="1134" w:type="dxa"/>
            <w:shd w:val="clear" w:color="auto" w:fill="auto"/>
            <w:vAlign w:val="bottom"/>
            <w:hideMark/>
          </w:tcPr>
          <w:p w:rsidR="007C6806" w:rsidRPr="00D3794B" w:rsidRDefault="004205F8" w:rsidP="00D50DCB">
            <w:pPr>
              <w:jc w:val="center"/>
              <w:rPr>
                <w:sz w:val="24"/>
                <w:szCs w:val="24"/>
              </w:rPr>
            </w:pPr>
            <w:r w:rsidRPr="00D3794B">
              <w:rPr>
                <w:sz w:val="24"/>
                <w:szCs w:val="24"/>
              </w:rPr>
              <w:t>100,2</w:t>
            </w:r>
          </w:p>
        </w:tc>
      </w:tr>
      <w:tr w:rsidR="007C6806" w:rsidRPr="00261822" w:rsidTr="007C6806">
        <w:trPr>
          <w:trHeight w:val="253"/>
        </w:trPr>
        <w:tc>
          <w:tcPr>
            <w:tcW w:w="4405" w:type="dxa"/>
            <w:shd w:val="clear" w:color="auto" w:fill="auto"/>
            <w:vAlign w:val="bottom"/>
            <w:hideMark/>
          </w:tcPr>
          <w:p w:rsidR="007C6806" w:rsidRPr="00076F3D" w:rsidRDefault="007C6806" w:rsidP="00D50DCB">
            <w:pPr>
              <w:rPr>
                <w:color w:val="000000"/>
                <w:sz w:val="24"/>
                <w:szCs w:val="24"/>
              </w:rPr>
            </w:pPr>
            <w:r w:rsidRPr="00076F3D">
              <w:rPr>
                <w:color w:val="000000"/>
                <w:sz w:val="24"/>
                <w:szCs w:val="24"/>
              </w:rPr>
              <w:t>Массовый спорт</w:t>
            </w:r>
          </w:p>
        </w:tc>
        <w:tc>
          <w:tcPr>
            <w:tcW w:w="850" w:type="dxa"/>
            <w:shd w:val="clear" w:color="auto" w:fill="auto"/>
            <w:vAlign w:val="bottom"/>
            <w:hideMark/>
          </w:tcPr>
          <w:p w:rsidR="007C6806" w:rsidRPr="00076F3D" w:rsidRDefault="007C6806" w:rsidP="00D50DCB">
            <w:pPr>
              <w:jc w:val="center"/>
              <w:rPr>
                <w:color w:val="000000"/>
                <w:sz w:val="24"/>
                <w:szCs w:val="24"/>
              </w:rPr>
            </w:pPr>
            <w:r>
              <w:rPr>
                <w:color w:val="000000"/>
                <w:sz w:val="24"/>
                <w:szCs w:val="24"/>
              </w:rPr>
              <w:t>11</w:t>
            </w:r>
          </w:p>
        </w:tc>
        <w:tc>
          <w:tcPr>
            <w:tcW w:w="1134" w:type="dxa"/>
            <w:shd w:val="clear" w:color="auto" w:fill="auto"/>
            <w:vAlign w:val="bottom"/>
            <w:hideMark/>
          </w:tcPr>
          <w:p w:rsidR="007C6806" w:rsidRPr="00076F3D" w:rsidRDefault="007C6806" w:rsidP="00D50DCB">
            <w:pPr>
              <w:jc w:val="center"/>
              <w:rPr>
                <w:color w:val="000000"/>
                <w:sz w:val="24"/>
                <w:szCs w:val="24"/>
              </w:rPr>
            </w:pPr>
            <w:r>
              <w:rPr>
                <w:color w:val="000000"/>
                <w:sz w:val="24"/>
                <w:szCs w:val="24"/>
              </w:rPr>
              <w:t>02</w:t>
            </w:r>
          </w:p>
        </w:tc>
        <w:tc>
          <w:tcPr>
            <w:tcW w:w="1276" w:type="dxa"/>
            <w:vAlign w:val="bottom"/>
          </w:tcPr>
          <w:p w:rsidR="007C6806" w:rsidRPr="00D3794B" w:rsidRDefault="007C6806" w:rsidP="00DE6CDE">
            <w:pPr>
              <w:jc w:val="center"/>
              <w:rPr>
                <w:sz w:val="24"/>
                <w:szCs w:val="24"/>
              </w:rPr>
            </w:pPr>
            <w:r w:rsidRPr="00D3794B">
              <w:rPr>
                <w:sz w:val="24"/>
                <w:szCs w:val="24"/>
              </w:rPr>
              <w:t>288,6</w:t>
            </w:r>
          </w:p>
        </w:tc>
        <w:tc>
          <w:tcPr>
            <w:tcW w:w="1340" w:type="dxa"/>
            <w:shd w:val="clear" w:color="auto" w:fill="auto"/>
            <w:vAlign w:val="bottom"/>
            <w:hideMark/>
          </w:tcPr>
          <w:p w:rsidR="007C6806" w:rsidRPr="00D3794B" w:rsidRDefault="004205F8" w:rsidP="00D50DCB">
            <w:pPr>
              <w:jc w:val="center"/>
              <w:rPr>
                <w:sz w:val="24"/>
                <w:szCs w:val="24"/>
              </w:rPr>
            </w:pPr>
            <w:r w:rsidRPr="00D3794B">
              <w:rPr>
                <w:sz w:val="24"/>
                <w:szCs w:val="24"/>
              </w:rPr>
              <w:t>134,1</w:t>
            </w:r>
          </w:p>
        </w:tc>
        <w:tc>
          <w:tcPr>
            <w:tcW w:w="1134" w:type="dxa"/>
            <w:shd w:val="clear" w:color="auto" w:fill="auto"/>
            <w:vAlign w:val="bottom"/>
            <w:hideMark/>
          </w:tcPr>
          <w:p w:rsidR="007C6806" w:rsidRPr="00D3794B" w:rsidRDefault="004205F8" w:rsidP="004205F8">
            <w:pPr>
              <w:jc w:val="center"/>
              <w:rPr>
                <w:sz w:val="24"/>
                <w:szCs w:val="24"/>
              </w:rPr>
            </w:pPr>
            <w:r w:rsidRPr="00D3794B">
              <w:rPr>
                <w:sz w:val="24"/>
                <w:szCs w:val="24"/>
              </w:rPr>
              <w:t>46,5</w:t>
            </w:r>
          </w:p>
        </w:tc>
      </w:tr>
      <w:tr w:rsidR="007C6806" w:rsidRPr="00261822" w:rsidTr="007C6806">
        <w:trPr>
          <w:trHeight w:val="258"/>
        </w:trPr>
        <w:tc>
          <w:tcPr>
            <w:tcW w:w="4405" w:type="dxa"/>
            <w:shd w:val="clear" w:color="auto" w:fill="ECC0B6" w:themeFill="accent1" w:themeFillTint="66"/>
            <w:vAlign w:val="bottom"/>
            <w:hideMark/>
          </w:tcPr>
          <w:p w:rsidR="007C6806" w:rsidRPr="00261822" w:rsidRDefault="007C6806" w:rsidP="00D50DCB">
            <w:pPr>
              <w:rPr>
                <w:b/>
                <w:color w:val="000000"/>
                <w:sz w:val="24"/>
                <w:szCs w:val="24"/>
              </w:rPr>
            </w:pPr>
            <w:r w:rsidRPr="0048158E">
              <w:rPr>
                <w:b/>
                <w:color w:val="000000"/>
                <w:sz w:val="24"/>
                <w:szCs w:val="24"/>
              </w:rPr>
              <w:t>Средства массовой информации</w:t>
            </w:r>
          </w:p>
        </w:tc>
        <w:tc>
          <w:tcPr>
            <w:tcW w:w="850" w:type="dxa"/>
            <w:shd w:val="clear" w:color="auto" w:fill="ECC0B6" w:themeFill="accent1" w:themeFillTint="66"/>
            <w:vAlign w:val="bottom"/>
            <w:hideMark/>
          </w:tcPr>
          <w:p w:rsidR="007C6806" w:rsidRPr="00261822" w:rsidRDefault="007C6806" w:rsidP="00D50DCB">
            <w:pPr>
              <w:jc w:val="center"/>
              <w:rPr>
                <w:b/>
                <w:color w:val="000000"/>
                <w:sz w:val="24"/>
                <w:szCs w:val="24"/>
              </w:rPr>
            </w:pPr>
            <w:r>
              <w:rPr>
                <w:b/>
                <w:color w:val="000000"/>
                <w:sz w:val="24"/>
                <w:szCs w:val="24"/>
              </w:rPr>
              <w:t>12</w:t>
            </w:r>
          </w:p>
        </w:tc>
        <w:tc>
          <w:tcPr>
            <w:tcW w:w="1134" w:type="dxa"/>
            <w:shd w:val="clear" w:color="auto" w:fill="ECC0B6" w:themeFill="accent1" w:themeFillTint="66"/>
            <w:vAlign w:val="bottom"/>
            <w:hideMark/>
          </w:tcPr>
          <w:p w:rsidR="007C6806" w:rsidRPr="00261822" w:rsidRDefault="007C6806" w:rsidP="00D50DCB">
            <w:pPr>
              <w:jc w:val="center"/>
              <w:rPr>
                <w:b/>
                <w:color w:val="000000"/>
                <w:sz w:val="24"/>
                <w:szCs w:val="24"/>
              </w:rPr>
            </w:pPr>
          </w:p>
        </w:tc>
        <w:tc>
          <w:tcPr>
            <w:tcW w:w="1276" w:type="dxa"/>
            <w:shd w:val="clear" w:color="auto" w:fill="ECC0B6" w:themeFill="accent1" w:themeFillTint="66"/>
            <w:vAlign w:val="bottom"/>
          </w:tcPr>
          <w:p w:rsidR="007C6806" w:rsidRPr="00D3794B" w:rsidRDefault="007C6806" w:rsidP="00DE6CDE">
            <w:pPr>
              <w:jc w:val="center"/>
              <w:rPr>
                <w:b/>
                <w:sz w:val="24"/>
                <w:szCs w:val="24"/>
              </w:rPr>
            </w:pPr>
            <w:r w:rsidRPr="00D3794B">
              <w:rPr>
                <w:b/>
                <w:sz w:val="24"/>
                <w:szCs w:val="24"/>
              </w:rPr>
              <w:t>200,0</w:t>
            </w:r>
          </w:p>
        </w:tc>
        <w:tc>
          <w:tcPr>
            <w:tcW w:w="1340" w:type="dxa"/>
            <w:shd w:val="clear" w:color="auto" w:fill="ECC0B6" w:themeFill="accent1" w:themeFillTint="66"/>
            <w:vAlign w:val="bottom"/>
            <w:hideMark/>
          </w:tcPr>
          <w:p w:rsidR="007C6806" w:rsidRPr="00D3794B" w:rsidRDefault="004205F8" w:rsidP="00D50DCB">
            <w:pPr>
              <w:jc w:val="center"/>
              <w:rPr>
                <w:b/>
                <w:sz w:val="24"/>
                <w:szCs w:val="24"/>
              </w:rPr>
            </w:pPr>
            <w:r w:rsidRPr="00D3794B">
              <w:rPr>
                <w:b/>
                <w:sz w:val="24"/>
                <w:szCs w:val="24"/>
              </w:rPr>
              <w:t>120,0</w:t>
            </w:r>
          </w:p>
        </w:tc>
        <w:tc>
          <w:tcPr>
            <w:tcW w:w="1134" w:type="dxa"/>
            <w:shd w:val="clear" w:color="auto" w:fill="ECC0B6" w:themeFill="accent1" w:themeFillTint="66"/>
            <w:vAlign w:val="bottom"/>
            <w:hideMark/>
          </w:tcPr>
          <w:p w:rsidR="007C6806" w:rsidRPr="00D3794B" w:rsidRDefault="004205F8" w:rsidP="00D50DCB">
            <w:pPr>
              <w:jc w:val="center"/>
              <w:rPr>
                <w:b/>
                <w:sz w:val="24"/>
                <w:szCs w:val="24"/>
              </w:rPr>
            </w:pPr>
            <w:r w:rsidRPr="00D3794B">
              <w:rPr>
                <w:b/>
                <w:sz w:val="24"/>
                <w:szCs w:val="24"/>
              </w:rPr>
              <w:t>60,0</w:t>
            </w:r>
          </w:p>
        </w:tc>
      </w:tr>
      <w:tr w:rsidR="007C6806" w:rsidRPr="00261822" w:rsidTr="00E77033">
        <w:trPr>
          <w:trHeight w:val="223"/>
        </w:trPr>
        <w:tc>
          <w:tcPr>
            <w:tcW w:w="4405" w:type="dxa"/>
            <w:shd w:val="clear" w:color="auto" w:fill="auto"/>
            <w:vAlign w:val="bottom"/>
            <w:hideMark/>
          </w:tcPr>
          <w:p w:rsidR="007C6806" w:rsidRPr="0048158E" w:rsidRDefault="007C6806" w:rsidP="00D50DCB">
            <w:pPr>
              <w:rPr>
                <w:color w:val="000000"/>
                <w:sz w:val="24"/>
                <w:szCs w:val="24"/>
              </w:rPr>
            </w:pPr>
            <w:r w:rsidRPr="0048158E">
              <w:rPr>
                <w:color w:val="000000"/>
                <w:sz w:val="24"/>
                <w:szCs w:val="24"/>
              </w:rPr>
              <w:t>Периодическая печать и издательства</w:t>
            </w:r>
          </w:p>
        </w:tc>
        <w:tc>
          <w:tcPr>
            <w:tcW w:w="850" w:type="dxa"/>
            <w:shd w:val="clear" w:color="auto" w:fill="auto"/>
            <w:vAlign w:val="bottom"/>
            <w:hideMark/>
          </w:tcPr>
          <w:p w:rsidR="007C6806" w:rsidRPr="0048158E" w:rsidRDefault="007C6806" w:rsidP="00D50DCB">
            <w:pPr>
              <w:jc w:val="center"/>
              <w:rPr>
                <w:color w:val="000000"/>
                <w:sz w:val="24"/>
                <w:szCs w:val="24"/>
              </w:rPr>
            </w:pPr>
            <w:r w:rsidRPr="0048158E">
              <w:rPr>
                <w:color w:val="000000"/>
                <w:sz w:val="24"/>
                <w:szCs w:val="24"/>
              </w:rPr>
              <w:t>12</w:t>
            </w:r>
          </w:p>
        </w:tc>
        <w:tc>
          <w:tcPr>
            <w:tcW w:w="1134" w:type="dxa"/>
            <w:shd w:val="clear" w:color="auto" w:fill="auto"/>
            <w:vAlign w:val="bottom"/>
            <w:hideMark/>
          </w:tcPr>
          <w:p w:rsidR="007C6806" w:rsidRPr="0048158E" w:rsidRDefault="007C6806" w:rsidP="00D50DCB">
            <w:pPr>
              <w:jc w:val="center"/>
              <w:rPr>
                <w:color w:val="000000"/>
                <w:sz w:val="24"/>
                <w:szCs w:val="24"/>
              </w:rPr>
            </w:pPr>
            <w:r w:rsidRPr="0048158E">
              <w:rPr>
                <w:color w:val="000000"/>
                <w:sz w:val="24"/>
                <w:szCs w:val="24"/>
              </w:rPr>
              <w:t>02</w:t>
            </w:r>
          </w:p>
        </w:tc>
        <w:tc>
          <w:tcPr>
            <w:tcW w:w="1276" w:type="dxa"/>
            <w:vAlign w:val="bottom"/>
          </w:tcPr>
          <w:p w:rsidR="007C6806" w:rsidRPr="00D3794B" w:rsidRDefault="007C6806" w:rsidP="00DE6CDE">
            <w:pPr>
              <w:jc w:val="center"/>
              <w:rPr>
                <w:sz w:val="24"/>
                <w:szCs w:val="24"/>
              </w:rPr>
            </w:pPr>
            <w:r w:rsidRPr="00D3794B">
              <w:rPr>
                <w:sz w:val="24"/>
                <w:szCs w:val="24"/>
              </w:rPr>
              <w:t>200,0</w:t>
            </w:r>
          </w:p>
        </w:tc>
        <w:tc>
          <w:tcPr>
            <w:tcW w:w="1340" w:type="dxa"/>
            <w:shd w:val="clear" w:color="auto" w:fill="auto"/>
            <w:vAlign w:val="bottom"/>
            <w:hideMark/>
          </w:tcPr>
          <w:p w:rsidR="007C6806" w:rsidRPr="00D3794B" w:rsidRDefault="004205F8" w:rsidP="00D50DCB">
            <w:pPr>
              <w:jc w:val="center"/>
              <w:rPr>
                <w:sz w:val="24"/>
                <w:szCs w:val="24"/>
              </w:rPr>
            </w:pPr>
            <w:r w:rsidRPr="00D3794B">
              <w:rPr>
                <w:sz w:val="24"/>
                <w:szCs w:val="24"/>
              </w:rPr>
              <w:t>120,0</w:t>
            </w:r>
          </w:p>
        </w:tc>
        <w:tc>
          <w:tcPr>
            <w:tcW w:w="1134" w:type="dxa"/>
            <w:shd w:val="clear" w:color="auto" w:fill="auto"/>
            <w:vAlign w:val="bottom"/>
            <w:hideMark/>
          </w:tcPr>
          <w:p w:rsidR="007C6806" w:rsidRPr="00D3794B" w:rsidRDefault="004205F8" w:rsidP="00D50DCB">
            <w:pPr>
              <w:jc w:val="center"/>
              <w:rPr>
                <w:sz w:val="24"/>
                <w:szCs w:val="24"/>
              </w:rPr>
            </w:pPr>
            <w:r w:rsidRPr="00D3794B">
              <w:rPr>
                <w:sz w:val="24"/>
                <w:szCs w:val="24"/>
              </w:rPr>
              <w:t>60,0</w:t>
            </w:r>
          </w:p>
        </w:tc>
      </w:tr>
      <w:tr w:rsidR="007C6806" w:rsidRPr="00261822" w:rsidTr="007C6806">
        <w:trPr>
          <w:trHeight w:val="20"/>
        </w:trPr>
        <w:tc>
          <w:tcPr>
            <w:tcW w:w="4405" w:type="dxa"/>
            <w:shd w:val="clear" w:color="auto" w:fill="ECC0B6" w:themeFill="accent1" w:themeFillTint="66"/>
            <w:vAlign w:val="bottom"/>
            <w:hideMark/>
          </w:tcPr>
          <w:p w:rsidR="007C6806" w:rsidRPr="00261822" w:rsidRDefault="007C6806" w:rsidP="00D50DCB">
            <w:pPr>
              <w:rPr>
                <w:b/>
                <w:color w:val="000000"/>
                <w:sz w:val="24"/>
                <w:szCs w:val="24"/>
              </w:rPr>
            </w:pPr>
            <w:r w:rsidRPr="00261822">
              <w:rPr>
                <w:b/>
                <w:color w:val="000000"/>
                <w:sz w:val="24"/>
                <w:szCs w:val="24"/>
              </w:rPr>
              <w:t>Обслуживание  государственного и муниципального долга</w:t>
            </w:r>
          </w:p>
        </w:tc>
        <w:tc>
          <w:tcPr>
            <w:tcW w:w="850" w:type="dxa"/>
            <w:shd w:val="clear" w:color="auto" w:fill="ECC0B6" w:themeFill="accent1" w:themeFillTint="66"/>
            <w:vAlign w:val="bottom"/>
            <w:hideMark/>
          </w:tcPr>
          <w:p w:rsidR="007C6806" w:rsidRPr="00261822" w:rsidRDefault="007C6806" w:rsidP="00D50DCB">
            <w:pPr>
              <w:jc w:val="center"/>
              <w:rPr>
                <w:b/>
                <w:color w:val="000000"/>
                <w:sz w:val="24"/>
                <w:szCs w:val="24"/>
              </w:rPr>
            </w:pPr>
            <w:r w:rsidRPr="00261822">
              <w:rPr>
                <w:b/>
                <w:color w:val="000000"/>
                <w:sz w:val="24"/>
                <w:szCs w:val="24"/>
              </w:rPr>
              <w:t>13</w:t>
            </w:r>
          </w:p>
        </w:tc>
        <w:tc>
          <w:tcPr>
            <w:tcW w:w="1134" w:type="dxa"/>
            <w:shd w:val="clear" w:color="auto" w:fill="ECC0B6" w:themeFill="accent1" w:themeFillTint="66"/>
            <w:vAlign w:val="bottom"/>
            <w:hideMark/>
          </w:tcPr>
          <w:p w:rsidR="007C6806" w:rsidRPr="00261822" w:rsidRDefault="007C6806" w:rsidP="00D50DCB">
            <w:pPr>
              <w:jc w:val="center"/>
              <w:rPr>
                <w:b/>
                <w:color w:val="000000"/>
                <w:sz w:val="24"/>
                <w:szCs w:val="24"/>
              </w:rPr>
            </w:pPr>
            <w:r w:rsidRPr="00261822">
              <w:rPr>
                <w:b/>
                <w:color w:val="000000"/>
                <w:sz w:val="24"/>
                <w:szCs w:val="24"/>
              </w:rPr>
              <w:t> </w:t>
            </w:r>
          </w:p>
        </w:tc>
        <w:tc>
          <w:tcPr>
            <w:tcW w:w="1276" w:type="dxa"/>
            <w:shd w:val="clear" w:color="auto" w:fill="ECC0B6" w:themeFill="accent1" w:themeFillTint="66"/>
            <w:vAlign w:val="bottom"/>
          </w:tcPr>
          <w:p w:rsidR="007C6806" w:rsidRPr="00D3794B" w:rsidRDefault="007C6806" w:rsidP="00DE6CDE">
            <w:pPr>
              <w:jc w:val="center"/>
              <w:rPr>
                <w:b/>
                <w:sz w:val="24"/>
                <w:szCs w:val="24"/>
              </w:rPr>
            </w:pPr>
            <w:r w:rsidRPr="00D3794B">
              <w:rPr>
                <w:b/>
                <w:sz w:val="24"/>
                <w:szCs w:val="24"/>
              </w:rPr>
              <w:t>1</w:t>
            </w:r>
            <w:r w:rsidR="00863F22" w:rsidRPr="00D3794B">
              <w:rPr>
                <w:b/>
                <w:sz w:val="24"/>
                <w:szCs w:val="24"/>
              </w:rPr>
              <w:t xml:space="preserve"> </w:t>
            </w:r>
            <w:r w:rsidRPr="00D3794B">
              <w:rPr>
                <w:b/>
                <w:sz w:val="24"/>
                <w:szCs w:val="24"/>
              </w:rPr>
              <w:t>595,3</w:t>
            </w:r>
          </w:p>
        </w:tc>
        <w:tc>
          <w:tcPr>
            <w:tcW w:w="1340" w:type="dxa"/>
            <w:shd w:val="clear" w:color="auto" w:fill="ECC0B6" w:themeFill="accent1" w:themeFillTint="66"/>
            <w:vAlign w:val="bottom"/>
            <w:hideMark/>
          </w:tcPr>
          <w:p w:rsidR="007C6806" w:rsidRPr="00D3794B" w:rsidRDefault="00863F22" w:rsidP="00D50DCB">
            <w:pPr>
              <w:jc w:val="center"/>
              <w:rPr>
                <w:b/>
                <w:sz w:val="24"/>
                <w:szCs w:val="24"/>
              </w:rPr>
            </w:pPr>
            <w:r w:rsidRPr="00D3794B">
              <w:rPr>
                <w:b/>
                <w:sz w:val="24"/>
                <w:szCs w:val="24"/>
              </w:rPr>
              <w:t>2 049,4</w:t>
            </w:r>
          </w:p>
        </w:tc>
        <w:tc>
          <w:tcPr>
            <w:tcW w:w="1134" w:type="dxa"/>
            <w:shd w:val="clear" w:color="auto" w:fill="ECC0B6" w:themeFill="accent1" w:themeFillTint="66"/>
            <w:vAlign w:val="bottom"/>
            <w:hideMark/>
          </w:tcPr>
          <w:p w:rsidR="007C6806" w:rsidRPr="00D3794B" w:rsidRDefault="00863F22" w:rsidP="00D50DCB">
            <w:pPr>
              <w:jc w:val="center"/>
              <w:rPr>
                <w:b/>
                <w:sz w:val="24"/>
                <w:szCs w:val="24"/>
              </w:rPr>
            </w:pPr>
            <w:r w:rsidRPr="00D3794B">
              <w:rPr>
                <w:b/>
                <w:sz w:val="24"/>
                <w:szCs w:val="24"/>
              </w:rPr>
              <w:t>128,5</w:t>
            </w:r>
          </w:p>
        </w:tc>
      </w:tr>
      <w:tr w:rsidR="007C6806" w:rsidRPr="00261822" w:rsidTr="007C6806">
        <w:trPr>
          <w:trHeight w:val="252"/>
        </w:trPr>
        <w:tc>
          <w:tcPr>
            <w:tcW w:w="4405" w:type="dxa"/>
            <w:shd w:val="clear" w:color="auto" w:fill="auto"/>
            <w:vAlign w:val="bottom"/>
            <w:hideMark/>
          </w:tcPr>
          <w:p w:rsidR="007C6806" w:rsidRPr="00E852B4" w:rsidRDefault="007C6806" w:rsidP="00D50DCB">
            <w:pPr>
              <w:rPr>
                <w:color w:val="000000"/>
                <w:sz w:val="24"/>
                <w:szCs w:val="24"/>
              </w:rPr>
            </w:pPr>
            <w:r w:rsidRPr="00E852B4">
              <w:rPr>
                <w:color w:val="000000"/>
                <w:sz w:val="24"/>
                <w:szCs w:val="24"/>
              </w:rPr>
              <w:t>Обслуживание внутреннего государственного и муниципального долга</w:t>
            </w:r>
          </w:p>
        </w:tc>
        <w:tc>
          <w:tcPr>
            <w:tcW w:w="850" w:type="dxa"/>
            <w:shd w:val="clear" w:color="auto" w:fill="auto"/>
            <w:vAlign w:val="bottom"/>
            <w:hideMark/>
          </w:tcPr>
          <w:p w:rsidR="007C6806" w:rsidRPr="0048158E" w:rsidRDefault="007C6806" w:rsidP="00D50DCB">
            <w:pPr>
              <w:jc w:val="center"/>
              <w:rPr>
                <w:color w:val="000000"/>
                <w:sz w:val="24"/>
                <w:szCs w:val="24"/>
              </w:rPr>
            </w:pPr>
            <w:r w:rsidRPr="0048158E">
              <w:rPr>
                <w:color w:val="000000"/>
                <w:sz w:val="24"/>
                <w:szCs w:val="24"/>
              </w:rPr>
              <w:t>13</w:t>
            </w:r>
          </w:p>
        </w:tc>
        <w:tc>
          <w:tcPr>
            <w:tcW w:w="1134" w:type="dxa"/>
            <w:shd w:val="clear" w:color="auto" w:fill="auto"/>
            <w:vAlign w:val="bottom"/>
            <w:hideMark/>
          </w:tcPr>
          <w:p w:rsidR="007C6806" w:rsidRPr="0048158E" w:rsidRDefault="007C6806" w:rsidP="00D50DCB">
            <w:pPr>
              <w:jc w:val="center"/>
              <w:rPr>
                <w:color w:val="000000"/>
                <w:sz w:val="24"/>
                <w:szCs w:val="24"/>
              </w:rPr>
            </w:pPr>
            <w:r w:rsidRPr="0048158E">
              <w:rPr>
                <w:color w:val="000000"/>
                <w:sz w:val="24"/>
                <w:szCs w:val="24"/>
              </w:rPr>
              <w:t>01</w:t>
            </w:r>
          </w:p>
        </w:tc>
        <w:tc>
          <w:tcPr>
            <w:tcW w:w="1276" w:type="dxa"/>
            <w:vAlign w:val="bottom"/>
          </w:tcPr>
          <w:p w:rsidR="007C6806" w:rsidRPr="00D3794B" w:rsidRDefault="007C6806" w:rsidP="00DE6CDE">
            <w:pPr>
              <w:jc w:val="center"/>
              <w:rPr>
                <w:sz w:val="24"/>
                <w:szCs w:val="24"/>
              </w:rPr>
            </w:pPr>
            <w:r w:rsidRPr="00D3794B">
              <w:rPr>
                <w:sz w:val="24"/>
                <w:szCs w:val="24"/>
              </w:rPr>
              <w:t>1</w:t>
            </w:r>
            <w:r w:rsidR="00863F22" w:rsidRPr="00D3794B">
              <w:rPr>
                <w:sz w:val="24"/>
                <w:szCs w:val="24"/>
              </w:rPr>
              <w:t xml:space="preserve"> </w:t>
            </w:r>
            <w:r w:rsidRPr="00D3794B">
              <w:rPr>
                <w:sz w:val="24"/>
                <w:szCs w:val="24"/>
              </w:rPr>
              <w:t>595,3</w:t>
            </w:r>
          </w:p>
        </w:tc>
        <w:tc>
          <w:tcPr>
            <w:tcW w:w="1340" w:type="dxa"/>
            <w:shd w:val="clear" w:color="auto" w:fill="auto"/>
            <w:vAlign w:val="bottom"/>
            <w:hideMark/>
          </w:tcPr>
          <w:p w:rsidR="007C6806" w:rsidRPr="00D3794B" w:rsidRDefault="00863F22" w:rsidP="00D50DCB">
            <w:pPr>
              <w:jc w:val="center"/>
              <w:rPr>
                <w:sz w:val="24"/>
                <w:szCs w:val="24"/>
              </w:rPr>
            </w:pPr>
            <w:r w:rsidRPr="00D3794B">
              <w:rPr>
                <w:sz w:val="24"/>
                <w:szCs w:val="24"/>
              </w:rPr>
              <w:t>2 049,4</w:t>
            </w:r>
          </w:p>
        </w:tc>
        <w:tc>
          <w:tcPr>
            <w:tcW w:w="1134" w:type="dxa"/>
            <w:shd w:val="clear" w:color="auto" w:fill="auto"/>
            <w:vAlign w:val="bottom"/>
            <w:hideMark/>
          </w:tcPr>
          <w:p w:rsidR="007C6806" w:rsidRPr="00D3794B" w:rsidRDefault="00863F22" w:rsidP="00D50DCB">
            <w:pPr>
              <w:jc w:val="center"/>
              <w:rPr>
                <w:sz w:val="24"/>
                <w:szCs w:val="24"/>
              </w:rPr>
            </w:pPr>
            <w:r w:rsidRPr="00D3794B">
              <w:rPr>
                <w:sz w:val="24"/>
                <w:szCs w:val="24"/>
              </w:rPr>
              <w:t>128,5</w:t>
            </w:r>
          </w:p>
        </w:tc>
      </w:tr>
      <w:tr w:rsidR="007C6806" w:rsidRPr="00261822" w:rsidTr="00E77033">
        <w:trPr>
          <w:trHeight w:val="1098"/>
        </w:trPr>
        <w:tc>
          <w:tcPr>
            <w:tcW w:w="4405" w:type="dxa"/>
            <w:shd w:val="clear" w:color="auto" w:fill="ECC0B6" w:themeFill="accent1" w:themeFillTint="66"/>
            <w:vAlign w:val="bottom"/>
            <w:hideMark/>
          </w:tcPr>
          <w:p w:rsidR="007C6806" w:rsidRPr="00261822" w:rsidRDefault="007C6806" w:rsidP="00D50DCB">
            <w:pPr>
              <w:rPr>
                <w:b/>
                <w:color w:val="000000"/>
                <w:sz w:val="24"/>
                <w:szCs w:val="24"/>
              </w:rPr>
            </w:pPr>
            <w:r w:rsidRPr="00261822">
              <w:rPr>
                <w:b/>
                <w:color w:val="000000"/>
                <w:sz w:val="24"/>
                <w:szCs w:val="24"/>
              </w:rPr>
              <w:t>Межбюджетные трансферты бюджетам субъектов РФ и муниципальных образований общего характера</w:t>
            </w:r>
          </w:p>
        </w:tc>
        <w:tc>
          <w:tcPr>
            <w:tcW w:w="850" w:type="dxa"/>
            <w:shd w:val="clear" w:color="auto" w:fill="ECC0B6" w:themeFill="accent1" w:themeFillTint="66"/>
            <w:vAlign w:val="bottom"/>
            <w:hideMark/>
          </w:tcPr>
          <w:p w:rsidR="007C6806" w:rsidRPr="00261822" w:rsidRDefault="007C6806" w:rsidP="00D50DCB">
            <w:pPr>
              <w:jc w:val="center"/>
              <w:rPr>
                <w:b/>
                <w:color w:val="000000"/>
                <w:sz w:val="24"/>
                <w:szCs w:val="24"/>
              </w:rPr>
            </w:pPr>
            <w:r w:rsidRPr="00261822">
              <w:rPr>
                <w:b/>
                <w:color w:val="000000"/>
                <w:sz w:val="24"/>
                <w:szCs w:val="24"/>
              </w:rPr>
              <w:t>14</w:t>
            </w:r>
          </w:p>
        </w:tc>
        <w:tc>
          <w:tcPr>
            <w:tcW w:w="1134" w:type="dxa"/>
            <w:shd w:val="clear" w:color="auto" w:fill="ECC0B6" w:themeFill="accent1" w:themeFillTint="66"/>
            <w:vAlign w:val="bottom"/>
            <w:hideMark/>
          </w:tcPr>
          <w:p w:rsidR="007C6806" w:rsidRPr="00261822" w:rsidRDefault="007C6806" w:rsidP="00D50DCB">
            <w:pPr>
              <w:jc w:val="center"/>
              <w:rPr>
                <w:b/>
                <w:color w:val="000000"/>
                <w:sz w:val="24"/>
                <w:szCs w:val="24"/>
              </w:rPr>
            </w:pPr>
            <w:r w:rsidRPr="00261822">
              <w:rPr>
                <w:b/>
                <w:color w:val="000000"/>
                <w:sz w:val="24"/>
                <w:szCs w:val="24"/>
              </w:rPr>
              <w:t> </w:t>
            </w:r>
          </w:p>
        </w:tc>
        <w:tc>
          <w:tcPr>
            <w:tcW w:w="1276" w:type="dxa"/>
            <w:shd w:val="clear" w:color="auto" w:fill="ECC0B6" w:themeFill="accent1" w:themeFillTint="66"/>
            <w:vAlign w:val="bottom"/>
          </w:tcPr>
          <w:p w:rsidR="007C6806" w:rsidRPr="00D3794B" w:rsidRDefault="007C6806" w:rsidP="00863F22">
            <w:pPr>
              <w:jc w:val="center"/>
              <w:rPr>
                <w:b/>
                <w:sz w:val="24"/>
                <w:szCs w:val="24"/>
              </w:rPr>
            </w:pPr>
            <w:r w:rsidRPr="00D3794B">
              <w:rPr>
                <w:b/>
                <w:sz w:val="24"/>
                <w:szCs w:val="24"/>
              </w:rPr>
              <w:t>4</w:t>
            </w:r>
            <w:r w:rsidR="00863F22" w:rsidRPr="00D3794B">
              <w:rPr>
                <w:b/>
                <w:sz w:val="24"/>
                <w:szCs w:val="24"/>
              </w:rPr>
              <w:t xml:space="preserve"> </w:t>
            </w:r>
            <w:r w:rsidRPr="00D3794B">
              <w:rPr>
                <w:b/>
                <w:sz w:val="24"/>
                <w:szCs w:val="24"/>
              </w:rPr>
              <w:t>665,3</w:t>
            </w:r>
          </w:p>
        </w:tc>
        <w:tc>
          <w:tcPr>
            <w:tcW w:w="1340" w:type="dxa"/>
            <w:shd w:val="clear" w:color="auto" w:fill="ECC0B6" w:themeFill="accent1" w:themeFillTint="66"/>
            <w:vAlign w:val="bottom"/>
            <w:hideMark/>
          </w:tcPr>
          <w:p w:rsidR="007C6806" w:rsidRPr="00D3794B" w:rsidRDefault="00863F22" w:rsidP="00D50DCB">
            <w:pPr>
              <w:jc w:val="center"/>
              <w:rPr>
                <w:b/>
                <w:sz w:val="24"/>
                <w:szCs w:val="24"/>
              </w:rPr>
            </w:pPr>
            <w:r w:rsidRPr="00D3794B">
              <w:rPr>
                <w:b/>
                <w:sz w:val="24"/>
                <w:szCs w:val="24"/>
              </w:rPr>
              <w:t>2 567,5</w:t>
            </w:r>
          </w:p>
        </w:tc>
        <w:tc>
          <w:tcPr>
            <w:tcW w:w="1134" w:type="dxa"/>
            <w:shd w:val="clear" w:color="auto" w:fill="ECC0B6" w:themeFill="accent1" w:themeFillTint="66"/>
            <w:vAlign w:val="bottom"/>
            <w:hideMark/>
          </w:tcPr>
          <w:p w:rsidR="007C6806" w:rsidRPr="00D3794B" w:rsidRDefault="00863F22" w:rsidP="00D50DCB">
            <w:pPr>
              <w:jc w:val="center"/>
              <w:rPr>
                <w:b/>
                <w:sz w:val="24"/>
                <w:szCs w:val="24"/>
              </w:rPr>
            </w:pPr>
            <w:r w:rsidRPr="00D3794B">
              <w:rPr>
                <w:b/>
                <w:sz w:val="24"/>
                <w:szCs w:val="24"/>
              </w:rPr>
              <w:t>55,0</w:t>
            </w:r>
          </w:p>
        </w:tc>
      </w:tr>
      <w:tr w:rsidR="007C6806" w:rsidRPr="00261822" w:rsidTr="007C6806">
        <w:trPr>
          <w:trHeight w:val="277"/>
        </w:trPr>
        <w:tc>
          <w:tcPr>
            <w:tcW w:w="4405" w:type="dxa"/>
            <w:shd w:val="clear" w:color="auto" w:fill="auto"/>
            <w:vAlign w:val="bottom"/>
            <w:hideMark/>
          </w:tcPr>
          <w:p w:rsidR="007C6806" w:rsidRPr="00261822" w:rsidRDefault="007C6806" w:rsidP="00D50DCB">
            <w:pPr>
              <w:rPr>
                <w:color w:val="000000"/>
                <w:sz w:val="24"/>
                <w:szCs w:val="24"/>
              </w:rPr>
            </w:pPr>
            <w:r w:rsidRPr="00374B50">
              <w:rPr>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850" w:type="dxa"/>
            <w:shd w:val="clear" w:color="auto" w:fill="auto"/>
            <w:vAlign w:val="bottom"/>
            <w:hideMark/>
          </w:tcPr>
          <w:p w:rsidR="007C6806" w:rsidRPr="00261822" w:rsidRDefault="007C6806" w:rsidP="00D50DCB">
            <w:pPr>
              <w:jc w:val="center"/>
              <w:rPr>
                <w:color w:val="000000"/>
                <w:sz w:val="24"/>
                <w:szCs w:val="24"/>
              </w:rPr>
            </w:pPr>
            <w:r>
              <w:rPr>
                <w:color w:val="000000"/>
                <w:sz w:val="24"/>
                <w:szCs w:val="24"/>
              </w:rPr>
              <w:t>14</w:t>
            </w:r>
          </w:p>
        </w:tc>
        <w:tc>
          <w:tcPr>
            <w:tcW w:w="1134" w:type="dxa"/>
            <w:shd w:val="clear" w:color="auto" w:fill="auto"/>
            <w:vAlign w:val="bottom"/>
            <w:hideMark/>
          </w:tcPr>
          <w:p w:rsidR="007C6806" w:rsidRPr="00261822" w:rsidRDefault="007C6806" w:rsidP="00D50DCB">
            <w:pPr>
              <w:jc w:val="center"/>
              <w:rPr>
                <w:color w:val="000000"/>
                <w:sz w:val="24"/>
                <w:szCs w:val="24"/>
              </w:rPr>
            </w:pPr>
            <w:r>
              <w:rPr>
                <w:color w:val="000000"/>
                <w:sz w:val="24"/>
                <w:szCs w:val="24"/>
              </w:rPr>
              <w:t>01</w:t>
            </w:r>
          </w:p>
        </w:tc>
        <w:tc>
          <w:tcPr>
            <w:tcW w:w="1276" w:type="dxa"/>
            <w:vAlign w:val="bottom"/>
          </w:tcPr>
          <w:p w:rsidR="007C6806" w:rsidRPr="00D3794B" w:rsidRDefault="007C6806" w:rsidP="00DE6CDE">
            <w:pPr>
              <w:jc w:val="center"/>
              <w:rPr>
                <w:sz w:val="24"/>
                <w:szCs w:val="24"/>
              </w:rPr>
            </w:pPr>
            <w:r w:rsidRPr="00D3794B">
              <w:rPr>
                <w:sz w:val="24"/>
                <w:szCs w:val="24"/>
              </w:rPr>
              <w:t>3</w:t>
            </w:r>
            <w:r w:rsidR="00863F22" w:rsidRPr="00D3794B">
              <w:rPr>
                <w:sz w:val="24"/>
                <w:szCs w:val="24"/>
              </w:rPr>
              <w:t xml:space="preserve"> </w:t>
            </w:r>
            <w:r w:rsidRPr="00D3794B">
              <w:rPr>
                <w:sz w:val="24"/>
                <w:szCs w:val="24"/>
              </w:rPr>
              <w:t>311,6</w:t>
            </w:r>
          </w:p>
        </w:tc>
        <w:tc>
          <w:tcPr>
            <w:tcW w:w="1340" w:type="dxa"/>
            <w:shd w:val="clear" w:color="auto" w:fill="auto"/>
            <w:vAlign w:val="bottom"/>
            <w:hideMark/>
          </w:tcPr>
          <w:p w:rsidR="007C6806" w:rsidRPr="00D3794B" w:rsidRDefault="00863F22" w:rsidP="00D50DCB">
            <w:pPr>
              <w:jc w:val="center"/>
              <w:rPr>
                <w:sz w:val="24"/>
                <w:szCs w:val="24"/>
              </w:rPr>
            </w:pPr>
            <w:r w:rsidRPr="00D3794B">
              <w:rPr>
                <w:sz w:val="24"/>
                <w:szCs w:val="24"/>
              </w:rPr>
              <w:t>2 567,5</w:t>
            </w:r>
          </w:p>
        </w:tc>
        <w:tc>
          <w:tcPr>
            <w:tcW w:w="1134" w:type="dxa"/>
            <w:shd w:val="clear" w:color="auto" w:fill="auto"/>
            <w:vAlign w:val="bottom"/>
            <w:hideMark/>
          </w:tcPr>
          <w:p w:rsidR="007C6806" w:rsidRPr="00D3794B" w:rsidRDefault="00863F22" w:rsidP="00D50DCB">
            <w:pPr>
              <w:jc w:val="center"/>
              <w:rPr>
                <w:sz w:val="24"/>
                <w:szCs w:val="24"/>
              </w:rPr>
            </w:pPr>
            <w:r w:rsidRPr="00D3794B">
              <w:rPr>
                <w:sz w:val="24"/>
                <w:szCs w:val="24"/>
              </w:rPr>
              <w:t>77,5</w:t>
            </w:r>
          </w:p>
        </w:tc>
      </w:tr>
      <w:tr w:rsidR="007C6806" w:rsidRPr="00261822" w:rsidTr="007C6806">
        <w:trPr>
          <w:trHeight w:val="281"/>
        </w:trPr>
        <w:tc>
          <w:tcPr>
            <w:tcW w:w="4405" w:type="dxa"/>
            <w:shd w:val="clear" w:color="auto" w:fill="auto"/>
            <w:vAlign w:val="bottom"/>
            <w:hideMark/>
          </w:tcPr>
          <w:p w:rsidR="007C6806" w:rsidRPr="00261822" w:rsidRDefault="007C6806" w:rsidP="00D50DCB">
            <w:pPr>
              <w:rPr>
                <w:color w:val="000000"/>
                <w:sz w:val="24"/>
                <w:szCs w:val="24"/>
              </w:rPr>
            </w:pPr>
            <w:r w:rsidRPr="00BE70D6">
              <w:rPr>
                <w:color w:val="000000"/>
                <w:sz w:val="24"/>
                <w:szCs w:val="24"/>
              </w:rPr>
              <w:t>Прочие межбюджетные трансферты бюджетам субъектов Российской Федерации и муниципальных образований общего характера</w:t>
            </w:r>
          </w:p>
        </w:tc>
        <w:tc>
          <w:tcPr>
            <w:tcW w:w="850" w:type="dxa"/>
            <w:shd w:val="clear" w:color="auto" w:fill="auto"/>
            <w:vAlign w:val="bottom"/>
            <w:hideMark/>
          </w:tcPr>
          <w:p w:rsidR="007C6806" w:rsidRPr="00261822" w:rsidRDefault="007C6806" w:rsidP="00D50DCB">
            <w:pPr>
              <w:jc w:val="center"/>
              <w:rPr>
                <w:color w:val="000000"/>
                <w:sz w:val="24"/>
                <w:szCs w:val="24"/>
              </w:rPr>
            </w:pPr>
            <w:r>
              <w:rPr>
                <w:color w:val="000000"/>
                <w:sz w:val="24"/>
                <w:szCs w:val="24"/>
              </w:rPr>
              <w:t>14</w:t>
            </w:r>
          </w:p>
        </w:tc>
        <w:tc>
          <w:tcPr>
            <w:tcW w:w="1134" w:type="dxa"/>
            <w:shd w:val="clear" w:color="auto" w:fill="auto"/>
            <w:vAlign w:val="bottom"/>
            <w:hideMark/>
          </w:tcPr>
          <w:p w:rsidR="007C6806" w:rsidRPr="00261822" w:rsidRDefault="007C6806" w:rsidP="00D50DCB">
            <w:pPr>
              <w:jc w:val="center"/>
              <w:rPr>
                <w:color w:val="000000"/>
                <w:sz w:val="24"/>
                <w:szCs w:val="24"/>
              </w:rPr>
            </w:pPr>
            <w:r>
              <w:rPr>
                <w:color w:val="000000"/>
                <w:sz w:val="24"/>
                <w:szCs w:val="24"/>
              </w:rPr>
              <w:t>03</w:t>
            </w:r>
          </w:p>
        </w:tc>
        <w:tc>
          <w:tcPr>
            <w:tcW w:w="1276" w:type="dxa"/>
            <w:vAlign w:val="bottom"/>
          </w:tcPr>
          <w:p w:rsidR="007C6806" w:rsidRPr="00D3794B" w:rsidRDefault="007C6806" w:rsidP="00DE6CDE">
            <w:pPr>
              <w:jc w:val="center"/>
              <w:rPr>
                <w:sz w:val="24"/>
                <w:szCs w:val="24"/>
              </w:rPr>
            </w:pPr>
            <w:r w:rsidRPr="00D3794B">
              <w:rPr>
                <w:sz w:val="24"/>
                <w:szCs w:val="24"/>
              </w:rPr>
              <w:t>1353,7</w:t>
            </w:r>
          </w:p>
        </w:tc>
        <w:tc>
          <w:tcPr>
            <w:tcW w:w="1340" w:type="dxa"/>
            <w:shd w:val="clear" w:color="auto" w:fill="auto"/>
            <w:vAlign w:val="bottom"/>
            <w:hideMark/>
          </w:tcPr>
          <w:p w:rsidR="007C6806" w:rsidRPr="00D3794B" w:rsidRDefault="007C6806" w:rsidP="00D50DCB">
            <w:pPr>
              <w:jc w:val="center"/>
              <w:rPr>
                <w:sz w:val="24"/>
                <w:szCs w:val="24"/>
              </w:rPr>
            </w:pPr>
          </w:p>
        </w:tc>
        <w:tc>
          <w:tcPr>
            <w:tcW w:w="1134" w:type="dxa"/>
            <w:shd w:val="clear" w:color="auto" w:fill="auto"/>
            <w:vAlign w:val="bottom"/>
            <w:hideMark/>
          </w:tcPr>
          <w:p w:rsidR="007C6806" w:rsidRPr="00D3794B" w:rsidRDefault="007C6806" w:rsidP="00D50DCB">
            <w:pPr>
              <w:jc w:val="center"/>
              <w:rPr>
                <w:sz w:val="24"/>
                <w:szCs w:val="24"/>
              </w:rPr>
            </w:pPr>
          </w:p>
        </w:tc>
      </w:tr>
      <w:tr w:rsidR="007C6806" w:rsidRPr="00261822" w:rsidTr="007C6806">
        <w:trPr>
          <w:trHeight w:val="20"/>
        </w:trPr>
        <w:tc>
          <w:tcPr>
            <w:tcW w:w="4405" w:type="dxa"/>
            <w:shd w:val="clear" w:color="auto" w:fill="ECC0B6" w:themeFill="accent1" w:themeFillTint="66"/>
            <w:vAlign w:val="bottom"/>
            <w:hideMark/>
          </w:tcPr>
          <w:p w:rsidR="007C6806" w:rsidRPr="00456748" w:rsidRDefault="007C6806" w:rsidP="00D50DCB">
            <w:pPr>
              <w:rPr>
                <w:b/>
                <w:color w:val="000000"/>
                <w:sz w:val="24"/>
                <w:szCs w:val="24"/>
              </w:rPr>
            </w:pPr>
            <w:r w:rsidRPr="00456748">
              <w:rPr>
                <w:b/>
                <w:color w:val="000000"/>
                <w:sz w:val="24"/>
                <w:szCs w:val="24"/>
              </w:rPr>
              <w:t>ИТОГО</w:t>
            </w:r>
            <w:r>
              <w:rPr>
                <w:b/>
                <w:color w:val="000000"/>
                <w:sz w:val="24"/>
                <w:szCs w:val="24"/>
              </w:rPr>
              <w:t>:</w:t>
            </w:r>
          </w:p>
        </w:tc>
        <w:tc>
          <w:tcPr>
            <w:tcW w:w="850" w:type="dxa"/>
            <w:shd w:val="clear" w:color="auto" w:fill="ECC0B6" w:themeFill="accent1" w:themeFillTint="66"/>
            <w:vAlign w:val="bottom"/>
            <w:hideMark/>
          </w:tcPr>
          <w:p w:rsidR="007C6806" w:rsidRPr="00261822" w:rsidRDefault="007C6806" w:rsidP="00D50DCB">
            <w:pPr>
              <w:jc w:val="center"/>
              <w:rPr>
                <w:color w:val="000000"/>
                <w:sz w:val="24"/>
                <w:szCs w:val="24"/>
              </w:rPr>
            </w:pPr>
            <w:r w:rsidRPr="00261822">
              <w:rPr>
                <w:color w:val="000000"/>
                <w:sz w:val="24"/>
                <w:szCs w:val="24"/>
              </w:rPr>
              <w:t> </w:t>
            </w:r>
          </w:p>
        </w:tc>
        <w:tc>
          <w:tcPr>
            <w:tcW w:w="1134" w:type="dxa"/>
            <w:shd w:val="clear" w:color="auto" w:fill="ECC0B6" w:themeFill="accent1" w:themeFillTint="66"/>
            <w:vAlign w:val="bottom"/>
            <w:hideMark/>
          </w:tcPr>
          <w:p w:rsidR="007C6806" w:rsidRPr="00261822" w:rsidRDefault="007C6806" w:rsidP="00D50DCB">
            <w:pPr>
              <w:jc w:val="center"/>
              <w:rPr>
                <w:color w:val="000000"/>
                <w:sz w:val="24"/>
                <w:szCs w:val="24"/>
              </w:rPr>
            </w:pPr>
            <w:r w:rsidRPr="00261822">
              <w:rPr>
                <w:color w:val="000000"/>
                <w:sz w:val="24"/>
                <w:szCs w:val="24"/>
              </w:rPr>
              <w:t> </w:t>
            </w:r>
          </w:p>
        </w:tc>
        <w:tc>
          <w:tcPr>
            <w:tcW w:w="1276" w:type="dxa"/>
            <w:shd w:val="clear" w:color="auto" w:fill="ECC0B6" w:themeFill="accent1" w:themeFillTint="66"/>
            <w:vAlign w:val="bottom"/>
          </w:tcPr>
          <w:p w:rsidR="007C6806" w:rsidRPr="00D3794B" w:rsidRDefault="007C6806" w:rsidP="00DE6CDE">
            <w:pPr>
              <w:jc w:val="center"/>
              <w:rPr>
                <w:b/>
                <w:sz w:val="24"/>
                <w:szCs w:val="24"/>
              </w:rPr>
            </w:pPr>
            <w:r w:rsidRPr="00D3794B">
              <w:rPr>
                <w:b/>
                <w:sz w:val="24"/>
                <w:szCs w:val="24"/>
              </w:rPr>
              <w:t>842</w:t>
            </w:r>
            <w:r w:rsidR="00863F22" w:rsidRPr="00D3794B">
              <w:rPr>
                <w:b/>
                <w:sz w:val="24"/>
                <w:szCs w:val="24"/>
              </w:rPr>
              <w:t xml:space="preserve"> </w:t>
            </w:r>
            <w:r w:rsidRPr="00D3794B">
              <w:rPr>
                <w:b/>
                <w:sz w:val="24"/>
                <w:szCs w:val="24"/>
              </w:rPr>
              <w:t>688,9</w:t>
            </w:r>
          </w:p>
        </w:tc>
        <w:tc>
          <w:tcPr>
            <w:tcW w:w="1340" w:type="dxa"/>
            <w:shd w:val="clear" w:color="auto" w:fill="ECC0B6" w:themeFill="accent1" w:themeFillTint="66"/>
            <w:vAlign w:val="bottom"/>
            <w:hideMark/>
          </w:tcPr>
          <w:p w:rsidR="007C6806" w:rsidRPr="00D3794B" w:rsidRDefault="00863F22" w:rsidP="00D50DCB">
            <w:pPr>
              <w:jc w:val="center"/>
              <w:rPr>
                <w:b/>
                <w:sz w:val="24"/>
                <w:szCs w:val="24"/>
              </w:rPr>
            </w:pPr>
            <w:r w:rsidRPr="00D3794B">
              <w:rPr>
                <w:b/>
                <w:sz w:val="24"/>
                <w:szCs w:val="24"/>
              </w:rPr>
              <w:t>834 738,4</w:t>
            </w:r>
          </w:p>
        </w:tc>
        <w:tc>
          <w:tcPr>
            <w:tcW w:w="1134" w:type="dxa"/>
            <w:shd w:val="clear" w:color="auto" w:fill="ECC0B6" w:themeFill="accent1" w:themeFillTint="66"/>
            <w:vAlign w:val="bottom"/>
            <w:hideMark/>
          </w:tcPr>
          <w:p w:rsidR="007C6806" w:rsidRPr="00D3794B" w:rsidRDefault="00863F22" w:rsidP="00D50DCB">
            <w:pPr>
              <w:jc w:val="center"/>
              <w:rPr>
                <w:b/>
                <w:sz w:val="24"/>
                <w:szCs w:val="24"/>
              </w:rPr>
            </w:pPr>
            <w:r w:rsidRPr="00D3794B">
              <w:rPr>
                <w:b/>
                <w:sz w:val="24"/>
                <w:szCs w:val="24"/>
              </w:rPr>
              <w:t>99,1</w:t>
            </w:r>
          </w:p>
        </w:tc>
      </w:tr>
    </w:tbl>
    <w:p w:rsidR="007A5763" w:rsidRDefault="007A5763" w:rsidP="008E37EC">
      <w:pPr>
        <w:ind w:firstLine="560"/>
        <w:jc w:val="both"/>
      </w:pPr>
    </w:p>
    <w:p w:rsidR="00261822" w:rsidRPr="00D3794B" w:rsidRDefault="00E77033" w:rsidP="008E37EC">
      <w:pPr>
        <w:ind w:firstLine="560"/>
        <w:jc w:val="both"/>
        <w:rPr>
          <w:sz w:val="24"/>
          <w:szCs w:val="24"/>
        </w:rPr>
      </w:pPr>
      <w:r w:rsidRPr="00D3794B">
        <w:rPr>
          <w:sz w:val="24"/>
          <w:szCs w:val="24"/>
        </w:rPr>
        <w:t>В</w:t>
      </w:r>
      <w:r w:rsidR="00261822" w:rsidRPr="00D3794B">
        <w:rPr>
          <w:sz w:val="24"/>
          <w:szCs w:val="24"/>
        </w:rPr>
        <w:t xml:space="preserve"> 201</w:t>
      </w:r>
      <w:r w:rsidRPr="00D3794B">
        <w:rPr>
          <w:sz w:val="24"/>
          <w:szCs w:val="24"/>
        </w:rPr>
        <w:t>4</w:t>
      </w:r>
      <w:r w:rsidR="00261822" w:rsidRPr="00D3794B">
        <w:rPr>
          <w:sz w:val="24"/>
          <w:szCs w:val="24"/>
        </w:rPr>
        <w:t xml:space="preserve"> </w:t>
      </w:r>
      <w:r w:rsidR="00BE3302" w:rsidRPr="00D3794B">
        <w:rPr>
          <w:sz w:val="24"/>
          <w:szCs w:val="24"/>
        </w:rPr>
        <w:t>году по сравнению с</w:t>
      </w:r>
      <w:r w:rsidR="00261822" w:rsidRPr="00D3794B">
        <w:rPr>
          <w:sz w:val="24"/>
          <w:szCs w:val="24"/>
        </w:rPr>
        <w:t xml:space="preserve"> 201</w:t>
      </w:r>
      <w:r w:rsidR="00BE3302" w:rsidRPr="00D3794B">
        <w:rPr>
          <w:sz w:val="24"/>
          <w:szCs w:val="24"/>
        </w:rPr>
        <w:t>3</w:t>
      </w:r>
      <w:r w:rsidR="00261822" w:rsidRPr="00D3794B">
        <w:rPr>
          <w:sz w:val="24"/>
          <w:szCs w:val="24"/>
        </w:rPr>
        <w:t xml:space="preserve"> г</w:t>
      </w:r>
      <w:r w:rsidR="00415C04" w:rsidRPr="00D3794B">
        <w:rPr>
          <w:sz w:val="24"/>
          <w:szCs w:val="24"/>
        </w:rPr>
        <w:t xml:space="preserve">оду </w:t>
      </w:r>
      <w:r w:rsidR="00BE3302" w:rsidRPr="00D3794B">
        <w:rPr>
          <w:sz w:val="24"/>
          <w:szCs w:val="24"/>
        </w:rPr>
        <w:t>расходы сократились на</w:t>
      </w:r>
      <w:r w:rsidR="00261822" w:rsidRPr="00D3794B">
        <w:rPr>
          <w:sz w:val="24"/>
          <w:szCs w:val="24"/>
        </w:rPr>
        <w:t xml:space="preserve"> </w:t>
      </w:r>
      <w:r w:rsidR="00C83186" w:rsidRPr="00D3794B">
        <w:rPr>
          <w:sz w:val="24"/>
          <w:szCs w:val="24"/>
        </w:rPr>
        <w:t>0,9</w:t>
      </w:r>
      <w:r w:rsidR="00261822" w:rsidRPr="00D3794B">
        <w:rPr>
          <w:sz w:val="24"/>
          <w:szCs w:val="24"/>
        </w:rPr>
        <w:t>%.</w:t>
      </w:r>
    </w:p>
    <w:p w:rsidR="00BE3302" w:rsidRPr="00D3794B" w:rsidRDefault="00BE3302" w:rsidP="00C83186">
      <w:pPr>
        <w:ind w:firstLine="567"/>
        <w:jc w:val="both"/>
        <w:rPr>
          <w:sz w:val="24"/>
          <w:szCs w:val="24"/>
        </w:rPr>
      </w:pPr>
      <w:r w:rsidRPr="00D3794B">
        <w:rPr>
          <w:sz w:val="24"/>
          <w:szCs w:val="24"/>
        </w:rPr>
        <w:t>В 2014 году по разделу 01 расходы произведены на сумму 43986,1 тыс. рублей, что с</w:t>
      </w:r>
      <w:r w:rsidR="00C83186" w:rsidRPr="00D3794B">
        <w:rPr>
          <w:sz w:val="24"/>
          <w:szCs w:val="24"/>
        </w:rPr>
        <w:t xml:space="preserve">оставляет 59,1% от </w:t>
      </w:r>
      <w:r w:rsidRPr="00D3794B">
        <w:rPr>
          <w:sz w:val="24"/>
          <w:szCs w:val="24"/>
        </w:rPr>
        <w:t>исполнения 2013 года. Расходы на содержание органов местного самоуправления составляют 6,04% от собственных доходов, т.е. ниже утвержденного норматива (8,54%).</w:t>
      </w:r>
    </w:p>
    <w:p w:rsidR="0067230F" w:rsidRPr="00D3794B" w:rsidRDefault="0067230F" w:rsidP="00C83186">
      <w:pPr>
        <w:ind w:firstLine="567"/>
        <w:jc w:val="both"/>
        <w:rPr>
          <w:sz w:val="24"/>
          <w:szCs w:val="24"/>
        </w:rPr>
      </w:pPr>
      <w:r w:rsidRPr="00D3794B">
        <w:rPr>
          <w:sz w:val="24"/>
          <w:szCs w:val="24"/>
        </w:rPr>
        <w:t>По разделу 02 расходы возросли на 3,6% по сравнению с 2013 годом.</w:t>
      </w:r>
    </w:p>
    <w:p w:rsidR="00D3794B" w:rsidRDefault="0049398D" w:rsidP="00C83186">
      <w:pPr>
        <w:ind w:firstLine="560"/>
        <w:jc w:val="both"/>
        <w:rPr>
          <w:sz w:val="24"/>
          <w:szCs w:val="24"/>
        </w:rPr>
      </w:pPr>
      <w:r w:rsidRPr="00D3794B">
        <w:rPr>
          <w:sz w:val="24"/>
          <w:szCs w:val="24"/>
        </w:rPr>
        <w:t>Р</w:t>
      </w:r>
      <w:r w:rsidR="00AF21A4" w:rsidRPr="00D3794B">
        <w:rPr>
          <w:sz w:val="24"/>
          <w:szCs w:val="24"/>
        </w:rPr>
        <w:t>асход</w:t>
      </w:r>
      <w:r w:rsidRPr="00D3794B">
        <w:rPr>
          <w:sz w:val="24"/>
          <w:szCs w:val="24"/>
        </w:rPr>
        <w:t xml:space="preserve">ы </w:t>
      </w:r>
      <w:r w:rsidR="00C83186" w:rsidRPr="00D3794B">
        <w:rPr>
          <w:sz w:val="24"/>
          <w:szCs w:val="24"/>
        </w:rPr>
        <w:t xml:space="preserve"> бюджета по разделам 04 сократились на 3,4%. </w:t>
      </w:r>
    </w:p>
    <w:p w:rsidR="00BF1C43" w:rsidRPr="00D3794B" w:rsidRDefault="00C83186" w:rsidP="00C83186">
      <w:pPr>
        <w:ind w:firstLine="560"/>
        <w:jc w:val="both"/>
        <w:rPr>
          <w:sz w:val="24"/>
          <w:szCs w:val="24"/>
        </w:rPr>
      </w:pPr>
      <w:r w:rsidRPr="00D3794B">
        <w:rPr>
          <w:sz w:val="24"/>
          <w:szCs w:val="24"/>
        </w:rPr>
        <w:t xml:space="preserve">Расходы по разделу </w:t>
      </w:r>
      <w:r w:rsidR="00AF21A4" w:rsidRPr="00D3794B">
        <w:rPr>
          <w:sz w:val="24"/>
          <w:szCs w:val="24"/>
        </w:rPr>
        <w:t xml:space="preserve">05 </w:t>
      </w:r>
      <w:r w:rsidR="00A25D77" w:rsidRPr="00D3794B">
        <w:rPr>
          <w:sz w:val="24"/>
          <w:szCs w:val="24"/>
        </w:rPr>
        <w:t>выросли</w:t>
      </w:r>
      <w:r w:rsidRPr="00D3794B">
        <w:rPr>
          <w:sz w:val="24"/>
          <w:szCs w:val="24"/>
        </w:rPr>
        <w:t xml:space="preserve"> на 57,5%</w:t>
      </w:r>
      <w:r w:rsidR="00A25D77" w:rsidRPr="00D3794B">
        <w:rPr>
          <w:sz w:val="24"/>
          <w:szCs w:val="24"/>
        </w:rPr>
        <w:t xml:space="preserve"> </w:t>
      </w:r>
      <w:r w:rsidR="00AF21A4" w:rsidRPr="00D3794B">
        <w:rPr>
          <w:sz w:val="24"/>
          <w:szCs w:val="24"/>
        </w:rPr>
        <w:t xml:space="preserve">в связи с </w:t>
      </w:r>
      <w:r w:rsidR="0049398D" w:rsidRPr="00D3794B">
        <w:rPr>
          <w:sz w:val="24"/>
          <w:szCs w:val="24"/>
        </w:rPr>
        <w:t xml:space="preserve">переданными </w:t>
      </w:r>
      <w:r w:rsidRPr="00D3794B">
        <w:rPr>
          <w:sz w:val="24"/>
          <w:szCs w:val="24"/>
        </w:rPr>
        <w:t>полномочиями с МО</w:t>
      </w:r>
      <w:r w:rsidR="00A25D77" w:rsidRPr="00D3794B">
        <w:rPr>
          <w:sz w:val="24"/>
          <w:szCs w:val="24"/>
        </w:rPr>
        <w:t xml:space="preserve"> г.Пугачева  и </w:t>
      </w:r>
      <w:r w:rsidR="00DE1A57" w:rsidRPr="00D3794B">
        <w:rPr>
          <w:sz w:val="24"/>
          <w:szCs w:val="24"/>
        </w:rPr>
        <w:t xml:space="preserve"> с </w:t>
      </w:r>
      <w:r w:rsidR="00AF21A4" w:rsidRPr="00D3794B">
        <w:rPr>
          <w:sz w:val="24"/>
          <w:szCs w:val="24"/>
        </w:rPr>
        <w:t xml:space="preserve">участием </w:t>
      </w:r>
      <w:r w:rsidR="00DE1A57" w:rsidRPr="00D3794B">
        <w:rPr>
          <w:sz w:val="24"/>
          <w:szCs w:val="24"/>
        </w:rPr>
        <w:t xml:space="preserve">района </w:t>
      </w:r>
      <w:r w:rsidR="00AF21A4" w:rsidRPr="00D3794B">
        <w:rPr>
          <w:sz w:val="24"/>
          <w:szCs w:val="24"/>
        </w:rPr>
        <w:t>в целев</w:t>
      </w:r>
      <w:r w:rsidR="0067230F" w:rsidRPr="00D3794B">
        <w:rPr>
          <w:sz w:val="24"/>
          <w:szCs w:val="24"/>
        </w:rPr>
        <w:t>ых программах по переселению граждан из аварийного жилищного фонда</w:t>
      </w:r>
      <w:r w:rsidR="00AF21A4" w:rsidRPr="00D3794B">
        <w:rPr>
          <w:sz w:val="24"/>
          <w:szCs w:val="24"/>
        </w:rPr>
        <w:t xml:space="preserve">. </w:t>
      </w:r>
    </w:p>
    <w:p w:rsidR="008F066E" w:rsidRPr="00D3794B" w:rsidRDefault="0067230F" w:rsidP="008E37EC">
      <w:pPr>
        <w:ind w:firstLine="560"/>
        <w:jc w:val="both"/>
        <w:rPr>
          <w:sz w:val="24"/>
          <w:szCs w:val="24"/>
        </w:rPr>
      </w:pPr>
      <w:r w:rsidRPr="00D3794B">
        <w:rPr>
          <w:sz w:val="24"/>
          <w:szCs w:val="24"/>
        </w:rPr>
        <w:t>Р</w:t>
      </w:r>
      <w:r w:rsidR="00AF21A4" w:rsidRPr="00D3794B">
        <w:rPr>
          <w:sz w:val="24"/>
          <w:szCs w:val="24"/>
        </w:rPr>
        <w:t xml:space="preserve">асходов на содержание учреждений </w:t>
      </w:r>
      <w:r w:rsidR="00BC6D4C" w:rsidRPr="00D3794B">
        <w:rPr>
          <w:sz w:val="24"/>
          <w:szCs w:val="24"/>
        </w:rPr>
        <w:t xml:space="preserve">образования, </w:t>
      </w:r>
      <w:r w:rsidR="00AF21A4" w:rsidRPr="00D3794B">
        <w:rPr>
          <w:sz w:val="24"/>
          <w:szCs w:val="24"/>
        </w:rPr>
        <w:t xml:space="preserve">культуры и физической культуры и спорта </w:t>
      </w:r>
      <w:r w:rsidRPr="00D3794B">
        <w:rPr>
          <w:sz w:val="24"/>
          <w:szCs w:val="24"/>
        </w:rPr>
        <w:t>сократились.</w:t>
      </w:r>
    </w:p>
    <w:p w:rsidR="004D5566" w:rsidRDefault="004D5566" w:rsidP="004C6A3F"/>
    <w:p w:rsidR="00D3794B" w:rsidRDefault="00D3794B" w:rsidP="004C6A3F"/>
    <w:p w:rsidR="00D3794B" w:rsidRDefault="00D3794B" w:rsidP="004C6A3F"/>
    <w:p w:rsidR="00D3794B" w:rsidRDefault="00D3794B" w:rsidP="004C6A3F"/>
    <w:p w:rsidR="00D3794B" w:rsidRDefault="00D3794B" w:rsidP="004C6A3F"/>
    <w:p w:rsidR="004C6A3F" w:rsidRPr="00FA6A3D" w:rsidRDefault="004D5566" w:rsidP="004D5566">
      <w:pPr>
        <w:jc w:val="center"/>
        <w:rPr>
          <w:b/>
          <w:szCs w:val="28"/>
        </w:rPr>
      </w:pPr>
      <w:r>
        <w:rPr>
          <w:b/>
          <w:szCs w:val="28"/>
        </w:rPr>
        <w:lastRenderedPageBreak/>
        <w:t>Исполнение муниципальных</w:t>
      </w:r>
      <w:r w:rsidR="004C6A3F" w:rsidRPr="00FA6A3D">
        <w:rPr>
          <w:b/>
          <w:szCs w:val="28"/>
        </w:rPr>
        <w:t xml:space="preserve">  программ в  201</w:t>
      </w:r>
      <w:r w:rsidR="0045604A">
        <w:rPr>
          <w:b/>
          <w:szCs w:val="28"/>
        </w:rPr>
        <w:t>4</w:t>
      </w:r>
      <w:r w:rsidR="004C6A3F" w:rsidRPr="00FA6A3D">
        <w:rPr>
          <w:b/>
          <w:szCs w:val="28"/>
        </w:rPr>
        <w:t xml:space="preserve"> году</w:t>
      </w:r>
    </w:p>
    <w:p w:rsidR="004C6A3F" w:rsidRPr="004D5566" w:rsidRDefault="004C6A3F">
      <w:pPr>
        <w:rPr>
          <w:color w:val="A8422A" w:themeColor="accent1" w:themeShade="BF"/>
          <w:sz w:val="24"/>
          <w:szCs w:val="24"/>
        </w:rPr>
      </w:pPr>
    </w:p>
    <w:tbl>
      <w:tblPr>
        <w:tblStyle w:val="a4"/>
        <w:tblW w:w="0" w:type="auto"/>
        <w:shd w:val="clear" w:color="auto" w:fill="ECC0B6" w:themeFill="accent1" w:themeFillTint="66"/>
        <w:tblLook w:val="04A0" w:firstRow="1" w:lastRow="0" w:firstColumn="1" w:lastColumn="0" w:noHBand="0" w:noVBand="1"/>
      </w:tblPr>
      <w:tblGrid>
        <w:gridCol w:w="9997"/>
      </w:tblGrid>
      <w:tr w:rsidR="003E660C" w:rsidRPr="00A641F7" w:rsidTr="005855B2">
        <w:tc>
          <w:tcPr>
            <w:tcW w:w="9997" w:type="dxa"/>
            <w:shd w:val="clear" w:color="auto" w:fill="ECC0B6" w:themeFill="accent1" w:themeFillTint="66"/>
          </w:tcPr>
          <w:p w:rsidR="008C4134" w:rsidRPr="00A641F7" w:rsidRDefault="008A6CD6" w:rsidP="008A6CD6">
            <w:pPr>
              <w:spacing w:line="240" w:lineRule="auto"/>
              <w:rPr>
                <w:rFonts w:ascii="Times New Roman" w:hAnsi="Times New Roman"/>
                <w:sz w:val="24"/>
                <w:szCs w:val="24"/>
              </w:rPr>
            </w:pPr>
            <w:r>
              <w:rPr>
                <w:rFonts w:ascii="Times New Roman" w:hAnsi="Times New Roman"/>
                <w:sz w:val="24"/>
                <w:szCs w:val="24"/>
              </w:rPr>
              <w:t>«Проведение капитального ремонта общего имущества в многоквартирных домах на территор</w:t>
            </w:r>
            <w:r w:rsidR="00FF2841">
              <w:rPr>
                <w:rFonts w:ascii="Times New Roman" w:hAnsi="Times New Roman"/>
                <w:sz w:val="24"/>
                <w:szCs w:val="24"/>
              </w:rPr>
              <w:t>ии муниципального образования города</w:t>
            </w:r>
            <w:r>
              <w:rPr>
                <w:rFonts w:ascii="Times New Roman" w:hAnsi="Times New Roman"/>
                <w:sz w:val="24"/>
                <w:szCs w:val="24"/>
              </w:rPr>
              <w:t xml:space="preserve"> Пугачева в 2014 году»</w:t>
            </w:r>
            <w:r w:rsidR="00136B17" w:rsidRPr="00A641F7">
              <w:rPr>
                <w:rFonts w:ascii="Times New Roman" w:hAnsi="Times New Roman"/>
                <w:sz w:val="24"/>
                <w:szCs w:val="24"/>
              </w:rPr>
              <w:t xml:space="preserve">                 100 %</w:t>
            </w:r>
          </w:p>
        </w:tc>
      </w:tr>
    </w:tbl>
    <w:p w:rsidR="001A3E1F" w:rsidRPr="00A641F7" w:rsidRDefault="001A3E1F">
      <w:pPr>
        <w:rPr>
          <w:sz w:val="24"/>
          <w:szCs w:val="24"/>
        </w:rPr>
      </w:pPr>
    </w:p>
    <w:tbl>
      <w:tblPr>
        <w:tblStyle w:val="a4"/>
        <w:tblW w:w="0" w:type="auto"/>
        <w:shd w:val="clear" w:color="auto" w:fill="ECC0B6" w:themeFill="accent1" w:themeFillTint="66"/>
        <w:tblLook w:val="04A0" w:firstRow="1" w:lastRow="0" w:firstColumn="1" w:lastColumn="0" w:noHBand="0" w:noVBand="1"/>
      </w:tblPr>
      <w:tblGrid>
        <w:gridCol w:w="9997"/>
      </w:tblGrid>
      <w:tr w:rsidR="007A0095" w:rsidRPr="00A641F7" w:rsidTr="00DD0F85">
        <w:tc>
          <w:tcPr>
            <w:tcW w:w="9997" w:type="dxa"/>
            <w:shd w:val="clear" w:color="auto" w:fill="ECC0B6" w:themeFill="accent1" w:themeFillTint="66"/>
            <w:vAlign w:val="center"/>
          </w:tcPr>
          <w:p w:rsidR="007A0095" w:rsidRPr="00A641F7" w:rsidRDefault="007A0095" w:rsidP="004D5566">
            <w:pPr>
              <w:spacing w:line="240" w:lineRule="auto"/>
              <w:rPr>
                <w:rFonts w:ascii="Times New Roman" w:hAnsi="Times New Roman"/>
                <w:sz w:val="24"/>
                <w:szCs w:val="24"/>
              </w:rPr>
            </w:pPr>
            <w:r w:rsidRPr="00A641F7">
              <w:rPr>
                <w:rFonts w:ascii="Times New Roman" w:hAnsi="Times New Roman"/>
                <w:sz w:val="24"/>
                <w:szCs w:val="24"/>
              </w:rPr>
              <w:t xml:space="preserve"> </w:t>
            </w:r>
            <w:r w:rsidR="008A6CD6">
              <w:rPr>
                <w:rFonts w:ascii="Times New Roman" w:hAnsi="Times New Roman"/>
                <w:sz w:val="24"/>
                <w:szCs w:val="24"/>
              </w:rPr>
              <w:t>«Переселение граждан из аварийного жилищного фонда в муниципальном образовании</w:t>
            </w:r>
            <w:r w:rsidR="004D5566">
              <w:rPr>
                <w:rFonts w:ascii="Times New Roman" w:hAnsi="Times New Roman"/>
                <w:sz w:val="24"/>
                <w:szCs w:val="24"/>
              </w:rPr>
              <w:t xml:space="preserve"> </w:t>
            </w:r>
            <w:r w:rsidR="00FF2841">
              <w:rPr>
                <w:rFonts w:ascii="Times New Roman" w:hAnsi="Times New Roman"/>
                <w:sz w:val="24"/>
                <w:szCs w:val="24"/>
              </w:rPr>
              <w:t xml:space="preserve">города </w:t>
            </w:r>
            <w:r w:rsidR="008A6CD6">
              <w:rPr>
                <w:rFonts w:ascii="Times New Roman" w:hAnsi="Times New Roman"/>
                <w:sz w:val="24"/>
                <w:szCs w:val="24"/>
              </w:rPr>
              <w:t>Пугачева Саратовской области в 2013-2017 годах»</w:t>
            </w:r>
            <w:r w:rsidR="00BA04B7">
              <w:rPr>
                <w:rFonts w:ascii="Times New Roman" w:hAnsi="Times New Roman"/>
                <w:sz w:val="24"/>
                <w:szCs w:val="24"/>
              </w:rPr>
              <w:t xml:space="preserve">                    76,7</w:t>
            </w:r>
            <w:r w:rsidR="00351D69" w:rsidRPr="00A641F7">
              <w:rPr>
                <w:rFonts w:ascii="Times New Roman" w:hAnsi="Times New Roman"/>
                <w:sz w:val="24"/>
                <w:szCs w:val="24"/>
              </w:rPr>
              <w:t xml:space="preserve"> %</w:t>
            </w:r>
          </w:p>
        </w:tc>
      </w:tr>
    </w:tbl>
    <w:p w:rsidR="00BB2639" w:rsidRPr="00A641F7" w:rsidRDefault="00BB2639">
      <w:pPr>
        <w:rPr>
          <w:sz w:val="24"/>
          <w:szCs w:val="24"/>
        </w:rPr>
      </w:pPr>
    </w:p>
    <w:tbl>
      <w:tblPr>
        <w:tblStyle w:val="a4"/>
        <w:tblW w:w="0" w:type="auto"/>
        <w:shd w:val="clear" w:color="auto" w:fill="ECC0B6" w:themeFill="accent1" w:themeFillTint="66"/>
        <w:tblLook w:val="04A0" w:firstRow="1" w:lastRow="0" w:firstColumn="1" w:lastColumn="0" w:noHBand="0" w:noVBand="1"/>
      </w:tblPr>
      <w:tblGrid>
        <w:gridCol w:w="9997"/>
      </w:tblGrid>
      <w:tr w:rsidR="00BB2639" w:rsidRPr="00A641F7" w:rsidTr="00DD0F85">
        <w:tc>
          <w:tcPr>
            <w:tcW w:w="9997" w:type="dxa"/>
            <w:shd w:val="clear" w:color="auto" w:fill="ECC0B6" w:themeFill="accent1" w:themeFillTint="66"/>
          </w:tcPr>
          <w:p w:rsidR="00BB2639" w:rsidRPr="00A641F7" w:rsidRDefault="008A6CD6" w:rsidP="008A6CD6">
            <w:pPr>
              <w:spacing w:after="240" w:line="240" w:lineRule="auto"/>
              <w:rPr>
                <w:rFonts w:ascii="Times New Roman" w:hAnsi="Times New Roman"/>
                <w:sz w:val="24"/>
                <w:szCs w:val="24"/>
              </w:rPr>
            </w:pPr>
            <w:r>
              <w:rPr>
                <w:rFonts w:ascii="Times New Roman" w:hAnsi="Times New Roman"/>
                <w:bCs/>
                <w:sz w:val="24"/>
                <w:szCs w:val="24"/>
              </w:rPr>
              <w:t>«Обеспечение жилыми помещениями молодых семей, проживающих на территории Пугачевского муниципального района Саратовской области на 2011-2015 годы»</w:t>
            </w:r>
            <w:r w:rsidR="00351D69" w:rsidRPr="00A641F7">
              <w:rPr>
                <w:rFonts w:ascii="Times New Roman" w:hAnsi="Times New Roman"/>
                <w:bCs/>
                <w:sz w:val="24"/>
                <w:szCs w:val="24"/>
              </w:rPr>
              <w:t xml:space="preserve">       </w:t>
            </w:r>
            <w:r w:rsidR="00456A7B">
              <w:rPr>
                <w:rFonts w:ascii="Times New Roman" w:hAnsi="Times New Roman"/>
                <w:bCs/>
                <w:sz w:val="24"/>
                <w:szCs w:val="24"/>
              </w:rPr>
              <w:t xml:space="preserve">  </w:t>
            </w:r>
            <w:r w:rsidR="00BA04B7">
              <w:rPr>
                <w:rFonts w:ascii="Times New Roman" w:hAnsi="Times New Roman"/>
                <w:sz w:val="24"/>
                <w:szCs w:val="24"/>
              </w:rPr>
              <w:t>38,2</w:t>
            </w:r>
            <w:r w:rsidR="00351D69" w:rsidRPr="00A641F7">
              <w:rPr>
                <w:rFonts w:ascii="Times New Roman" w:hAnsi="Times New Roman"/>
                <w:sz w:val="24"/>
                <w:szCs w:val="24"/>
              </w:rPr>
              <w:t xml:space="preserve"> %</w:t>
            </w:r>
          </w:p>
        </w:tc>
      </w:tr>
    </w:tbl>
    <w:p w:rsidR="00BB2639" w:rsidRPr="00A641F7" w:rsidRDefault="00BB2639">
      <w:pPr>
        <w:rPr>
          <w:sz w:val="24"/>
          <w:szCs w:val="24"/>
        </w:rPr>
      </w:pPr>
    </w:p>
    <w:tbl>
      <w:tblPr>
        <w:tblStyle w:val="a4"/>
        <w:tblW w:w="0" w:type="auto"/>
        <w:shd w:val="clear" w:color="auto" w:fill="ECC0B6" w:themeFill="accent1" w:themeFillTint="66"/>
        <w:tblLook w:val="04A0" w:firstRow="1" w:lastRow="0" w:firstColumn="1" w:lastColumn="0" w:noHBand="0" w:noVBand="1"/>
      </w:tblPr>
      <w:tblGrid>
        <w:gridCol w:w="9997"/>
      </w:tblGrid>
      <w:tr w:rsidR="00C41C8B" w:rsidRPr="00A641F7" w:rsidTr="00B70D56">
        <w:tc>
          <w:tcPr>
            <w:tcW w:w="9997" w:type="dxa"/>
            <w:shd w:val="clear" w:color="auto" w:fill="ECC0B6" w:themeFill="accent1" w:themeFillTint="66"/>
          </w:tcPr>
          <w:p w:rsidR="00C41C8B" w:rsidRPr="00A641F7" w:rsidRDefault="008A6CD6">
            <w:pPr>
              <w:rPr>
                <w:rFonts w:ascii="Times New Roman" w:hAnsi="Times New Roman"/>
                <w:sz w:val="24"/>
                <w:szCs w:val="24"/>
              </w:rPr>
            </w:pPr>
            <w:r>
              <w:rPr>
                <w:rFonts w:ascii="Times New Roman" w:hAnsi="Times New Roman"/>
                <w:bCs/>
                <w:sz w:val="24"/>
                <w:szCs w:val="24"/>
              </w:rPr>
              <w:t>«Развитие образования Пугачевского муниципального района на 2014-2016 годы»</w:t>
            </w:r>
            <w:r w:rsidR="009C4CED" w:rsidRPr="00A641F7">
              <w:rPr>
                <w:rFonts w:ascii="Times New Roman" w:hAnsi="Times New Roman"/>
                <w:bCs/>
                <w:sz w:val="24"/>
                <w:szCs w:val="24"/>
              </w:rPr>
              <w:t xml:space="preserve">   </w:t>
            </w:r>
            <w:r w:rsidR="00456A7B">
              <w:rPr>
                <w:rFonts w:ascii="Times New Roman" w:hAnsi="Times New Roman"/>
                <w:bCs/>
                <w:sz w:val="24"/>
                <w:szCs w:val="24"/>
              </w:rPr>
              <w:t xml:space="preserve">  </w:t>
            </w:r>
            <w:r w:rsidR="009C4CED" w:rsidRPr="00A641F7">
              <w:rPr>
                <w:rFonts w:ascii="Times New Roman" w:hAnsi="Times New Roman"/>
                <w:bCs/>
                <w:sz w:val="24"/>
                <w:szCs w:val="24"/>
              </w:rPr>
              <w:t xml:space="preserve"> 100%</w:t>
            </w:r>
          </w:p>
        </w:tc>
      </w:tr>
    </w:tbl>
    <w:p w:rsidR="00C41C8B" w:rsidRPr="00A641F7" w:rsidRDefault="00C41C8B">
      <w:pPr>
        <w:rPr>
          <w:sz w:val="24"/>
          <w:szCs w:val="24"/>
        </w:rPr>
      </w:pPr>
    </w:p>
    <w:tbl>
      <w:tblPr>
        <w:tblStyle w:val="a4"/>
        <w:tblW w:w="0" w:type="auto"/>
        <w:shd w:val="clear" w:color="auto" w:fill="ECC0B6" w:themeFill="accent1" w:themeFillTint="66"/>
        <w:tblLook w:val="04A0" w:firstRow="1" w:lastRow="0" w:firstColumn="1" w:lastColumn="0" w:noHBand="0" w:noVBand="1"/>
      </w:tblPr>
      <w:tblGrid>
        <w:gridCol w:w="9997"/>
      </w:tblGrid>
      <w:tr w:rsidR="007A0095" w:rsidRPr="00BA04B7" w:rsidTr="00B70D56">
        <w:tc>
          <w:tcPr>
            <w:tcW w:w="9997" w:type="dxa"/>
            <w:shd w:val="clear" w:color="auto" w:fill="ECC0B6" w:themeFill="accent1" w:themeFillTint="66"/>
          </w:tcPr>
          <w:p w:rsidR="007A0095" w:rsidRPr="00BA04B7" w:rsidRDefault="008A6CD6" w:rsidP="00BA04B7">
            <w:pPr>
              <w:spacing w:line="240" w:lineRule="auto"/>
              <w:rPr>
                <w:rFonts w:ascii="Times New Roman" w:hAnsi="Times New Roman"/>
                <w:sz w:val="24"/>
                <w:szCs w:val="24"/>
              </w:rPr>
            </w:pPr>
            <w:r w:rsidRPr="00BA04B7">
              <w:rPr>
                <w:rFonts w:ascii="Times New Roman" w:hAnsi="Times New Roman"/>
                <w:bCs/>
                <w:sz w:val="24"/>
                <w:szCs w:val="24"/>
              </w:rPr>
              <w:t>«Развитие и поддержка малого и среднего предпринимательства в Пугачевском муниципальном районе на 2013-2015 годы»</w:t>
            </w:r>
            <w:r w:rsidR="009C4CED" w:rsidRPr="00BA04B7">
              <w:rPr>
                <w:rFonts w:ascii="Times New Roman" w:hAnsi="Times New Roman"/>
                <w:bCs/>
                <w:sz w:val="24"/>
                <w:szCs w:val="24"/>
              </w:rPr>
              <w:t xml:space="preserve">   </w:t>
            </w:r>
            <w:r w:rsidR="00456A7B" w:rsidRPr="00BA04B7">
              <w:rPr>
                <w:rFonts w:ascii="Times New Roman" w:hAnsi="Times New Roman"/>
                <w:bCs/>
                <w:sz w:val="24"/>
                <w:szCs w:val="24"/>
              </w:rPr>
              <w:t xml:space="preserve">   </w:t>
            </w:r>
            <w:r w:rsidR="009C4CED" w:rsidRPr="00BA04B7">
              <w:rPr>
                <w:rFonts w:ascii="Times New Roman" w:hAnsi="Times New Roman"/>
                <w:bCs/>
                <w:sz w:val="24"/>
                <w:szCs w:val="24"/>
              </w:rPr>
              <w:t xml:space="preserve"> 100%</w:t>
            </w:r>
          </w:p>
        </w:tc>
      </w:tr>
    </w:tbl>
    <w:p w:rsidR="007A0095" w:rsidRPr="00A641F7" w:rsidRDefault="007A0095">
      <w:pPr>
        <w:rPr>
          <w:sz w:val="24"/>
          <w:szCs w:val="24"/>
        </w:rPr>
      </w:pPr>
    </w:p>
    <w:tbl>
      <w:tblPr>
        <w:tblStyle w:val="a4"/>
        <w:tblW w:w="0" w:type="auto"/>
        <w:shd w:val="clear" w:color="auto" w:fill="ECC0B6" w:themeFill="accent1" w:themeFillTint="66"/>
        <w:tblLook w:val="04A0" w:firstRow="1" w:lastRow="0" w:firstColumn="1" w:lastColumn="0" w:noHBand="0" w:noVBand="1"/>
      </w:tblPr>
      <w:tblGrid>
        <w:gridCol w:w="9997"/>
      </w:tblGrid>
      <w:tr w:rsidR="006D76E1" w:rsidRPr="003E7F80" w:rsidTr="00B70D56">
        <w:tc>
          <w:tcPr>
            <w:tcW w:w="9997" w:type="dxa"/>
            <w:shd w:val="clear" w:color="auto" w:fill="ECC0B6" w:themeFill="accent1" w:themeFillTint="66"/>
          </w:tcPr>
          <w:p w:rsidR="006D76E1" w:rsidRPr="00953E24" w:rsidRDefault="00BA04B7" w:rsidP="004D5566">
            <w:pPr>
              <w:spacing w:line="240" w:lineRule="auto"/>
              <w:rPr>
                <w:rFonts w:ascii="Times New Roman" w:hAnsi="Times New Roman"/>
                <w:sz w:val="24"/>
                <w:szCs w:val="24"/>
              </w:rPr>
            </w:pPr>
            <w:r w:rsidRPr="00953E24">
              <w:rPr>
                <w:rFonts w:ascii="Times New Roman" w:hAnsi="Times New Roman"/>
                <w:bCs/>
                <w:sz w:val="24"/>
                <w:szCs w:val="24"/>
              </w:rPr>
              <w:t>«Совершенствование организации питания учащихся</w:t>
            </w:r>
            <w:r w:rsidR="00351D69" w:rsidRPr="00953E24">
              <w:rPr>
                <w:rFonts w:ascii="Times New Roman" w:hAnsi="Times New Roman"/>
                <w:bCs/>
                <w:sz w:val="24"/>
                <w:szCs w:val="24"/>
              </w:rPr>
              <w:t xml:space="preserve">  </w:t>
            </w:r>
            <w:r w:rsidR="00B74CFD" w:rsidRPr="00953E24">
              <w:rPr>
                <w:rFonts w:ascii="Times New Roman" w:hAnsi="Times New Roman"/>
                <w:bCs/>
                <w:sz w:val="24"/>
                <w:szCs w:val="24"/>
              </w:rPr>
              <w:t xml:space="preserve">в муниципальных общеобразовательных учреждениях Пугачевского муниципального района на 2014 -2016 годы»   </w:t>
            </w:r>
            <w:r w:rsidR="00351D69" w:rsidRPr="00953E24">
              <w:rPr>
                <w:rFonts w:ascii="Times New Roman" w:hAnsi="Times New Roman"/>
                <w:bCs/>
                <w:sz w:val="24"/>
                <w:szCs w:val="24"/>
              </w:rPr>
              <w:t xml:space="preserve">     </w:t>
            </w:r>
            <w:r w:rsidR="00B74CFD" w:rsidRPr="00953E24">
              <w:rPr>
                <w:rFonts w:ascii="Times New Roman" w:hAnsi="Times New Roman"/>
                <w:bCs/>
                <w:sz w:val="24"/>
                <w:szCs w:val="24"/>
              </w:rPr>
              <w:t xml:space="preserve">     </w:t>
            </w:r>
            <w:r w:rsidR="00351D69" w:rsidRPr="00953E24">
              <w:rPr>
                <w:rFonts w:ascii="Times New Roman" w:hAnsi="Times New Roman"/>
                <w:sz w:val="24"/>
                <w:szCs w:val="24"/>
              </w:rPr>
              <w:t>100 %</w:t>
            </w:r>
          </w:p>
        </w:tc>
      </w:tr>
    </w:tbl>
    <w:p w:rsidR="006D76E1" w:rsidRPr="00A641F7" w:rsidRDefault="006D76E1">
      <w:pPr>
        <w:rPr>
          <w:sz w:val="24"/>
          <w:szCs w:val="24"/>
        </w:rPr>
      </w:pPr>
    </w:p>
    <w:tbl>
      <w:tblPr>
        <w:tblStyle w:val="a4"/>
        <w:tblW w:w="0" w:type="auto"/>
        <w:shd w:val="clear" w:color="auto" w:fill="ECC0B6" w:themeFill="accent1" w:themeFillTint="66"/>
        <w:tblLook w:val="04A0" w:firstRow="1" w:lastRow="0" w:firstColumn="1" w:lastColumn="0" w:noHBand="0" w:noVBand="1"/>
      </w:tblPr>
      <w:tblGrid>
        <w:gridCol w:w="9997"/>
      </w:tblGrid>
      <w:tr w:rsidR="00E05686" w:rsidRPr="00A641F7" w:rsidTr="00DD0F85">
        <w:tc>
          <w:tcPr>
            <w:tcW w:w="9997" w:type="dxa"/>
            <w:shd w:val="clear" w:color="auto" w:fill="ECC0B6" w:themeFill="accent1" w:themeFillTint="66"/>
          </w:tcPr>
          <w:p w:rsidR="007E028F" w:rsidRPr="00953E24" w:rsidRDefault="00AC7BB5" w:rsidP="004D5566">
            <w:pPr>
              <w:spacing w:line="240" w:lineRule="auto"/>
              <w:rPr>
                <w:rFonts w:ascii="Times New Roman" w:hAnsi="Times New Roman"/>
                <w:sz w:val="24"/>
                <w:szCs w:val="24"/>
              </w:rPr>
            </w:pPr>
            <w:r>
              <w:rPr>
                <w:rFonts w:ascii="Times New Roman" w:hAnsi="Times New Roman"/>
                <w:sz w:val="24"/>
                <w:szCs w:val="24"/>
              </w:rPr>
              <w:t>«</w:t>
            </w:r>
            <w:r w:rsidR="00CB6594" w:rsidRPr="00953E24">
              <w:rPr>
                <w:rFonts w:ascii="Times New Roman" w:hAnsi="Times New Roman"/>
                <w:sz w:val="24"/>
                <w:szCs w:val="24"/>
              </w:rPr>
              <w:t>Профилактика правонарушений и усиление борьбы с преступностью в Пугачевском муниципал</w:t>
            </w:r>
            <w:r>
              <w:rPr>
                <w:rFonts w:ascii="Times New Roman" w:hAnsi="Times New Roman"/>
                <w:sz w:val="24"/>
                <w:szCs w:val="24"/>
              </w:rPr>
              <w:t>ьном районе Саратовской области»</w:t>
            </w:r>
            <w:r w:rsidR="00CB6594" w:rsidRPr="00953E24">
              <w:rPr>
                <w:rFonts w:ascii="Times New Roman" w:hAnsi="Times New Roman"/>
                <w:sz w:val="24"/>
                <w:szCs w:val="24"/>
              </w:rPr>
              <w:t xml:space="preserve"> на 2012-2014годы</w:t>
            </w:r>
            <w:r w:rsidR="009C4CED" w:rsidRPr="00953E24">
              <w:rPr>
                <w:rFonts w:ascii="Times New Roman" w:hAnsi="Times New Roman"/>
                <w:sz w:val="24"/>
                <w:szCs w:val="24"/>
              </w:rPr>
              <w:t xml:space="preserve">    100%</w:t>
            </w:r>
          </w:p>
        </w:tc>
      </w:tr>
    </w:tbl>
    <w:p w:rsidR="003D1C5F" w:rsidRPr="00A641F7" w:rsidRDefault="003D1C5F">
      <w:pPr>
        <w:rPr>
          <w:sz w:val="24"/>
          <w:szCs w:val="24"/>
        </w:rPr>
      </w:pPr>
    </w:p>
    <w:tbl>
      <w:tblPr>
        <w:tblStyle w:val="a4"/>
        <w:tblW w:w="0" w:type="auto"/>
        <w:shd w:val="clear" w:color="auto" w:fill="ECC0B6" w:themeFill="accent1" w:themeFillTint="66"/>
        <w:tblLook w:val="04A0" w:firstRow="1" w:lastRow="0" w:firstColumn="1" w:lastColumn="0" w:noHBand="0" w:noVBand="1"/>
      </w:tblPr>
      <w:tblGrid>
        <w:gridCol w:w="9997"/>
      </w:tblGrid>
      <w:tr w:rsidR="007C735D" w:rsidRPr="00A641F7" w:rsidTr="005855B2">
        <w:tc>
          <w:tcPr>
            <w:tcW w:w="9997" w:type="dxa"/>
            <w:shd w:val="clear" w:color="auto" w:fill="ECC0B6" w:themeFill="accent1" w:themeFillTint="66"/>
          </w:tcPr>
          <w:p w:rsidR="007C735D" w:rsidRPr="00AC7BB5" w:rsidRDefault="00AC7BB5" w:rsidP="00953E24">
            <w:pPr>
              <w:rPr>
                <w:rFonts w:ascii="Times New Roman" w:hAnsi="Times New Roman"/>
                <w:sz w:val="24"/>
                <w:szCs w:val="24"/>
              </w:rPr>
            </w:pPr>
            <w:r w:rsidRPr="00AC7BB5">
              <w:rPr>
                <w:rFonts w:ascii="Times New Roman" w:hAnsi="Times New Roman"/>
                <w:sz w:val="24"/>
                <w:szCs w:val="24"/>
              </w:rPr>
              <w:t>«</w:t>
            </w:r>
            <w:r w:rsidR="00953E24" w:rsidRPr="00AC7BB5">
              <w:rPr>
                <w:rFonts w:ascii="Times New Roman" w:hAnsi="Times New Roman"/>
                <w:sz w:val="24"/>
                <w:szCs w:val="24"/>
              </w:rPr>
              <w:t>Улучшение условий и охрана труда</w:t>
            </w:r>
            <w:r w:rsidR="00DD5915" w:rsidRPr="00AC7BB5">
              <w:rPr>
                <w:rFonts w:ascii="Times New Roman" w:hAnsi="Times New Roman"/>
                <w:sz w:val="24"/>
                <w:szCs w:val="24"/>
              </w:rPr>
              <w:t xml:space="preserve"> в Пу</w:t>
            </w:r>
            <w:r w:rsidRPr="00AC7BB5">
              <w:rPr>
                <w:rFonts w:ascii="Times New Roman" w:hAnsi="Times New Roman"/>
                <w:sz w:val="24"/>
                <w:szCs w:val="24"/>
              </w:rPr>
              <w:t>гачевском муниципальном районе»</w:t>
            </w:r>
            <w:r w:rsidR="009C4CED" w:rsidRPr="00AC7BB5">
              <w:rPr>
                <w:rFonts w:ascii="Times New Roman" w:hAnsi="Times New Roman"/>
                <w:sz w:val="24"/>
                <w:szCs w:val="24"/>
              </w:rPr>
              <w:t xml:space="preserve">      100%</w:t>
            </w:r>
          </w:p>
        </w:tc>
      </w:tr>
    </w:tbl>
    <w:p w:rsidR="007C735D" w:rsidRPr="00A641F7" w:rsidRDefault="007C735D">
      <w:pPr>
        <w:rPr>
          <w:sz w:val="24"/>
          <w:szCs w:val="24"/>
        </w:rPr>
      </w:pPr>
    </w:p>
    <w:tbl>
      <w:tblPr>
        <w:tblStyle w:val="a4"/>
        <w:tblW w:w="0" w:type="auto"/>
        <w:shd w:val="clear" w:color="auto" w:fill="F5DFDA" w:themeFill="accent1" w:themeFillTint="33"/>
        <w:tblLook w:val="04A0" w:firstRow="1" w:lastRow="0" w:firstColumn="1" w:lastColumn="0" w:noHBand="0" w:noVBand="1"/>
      </w:tblPr>
      <w:tblGrid>
        <w:gridCol w:w="9997"/>
      </w:tblGrid>
      <w:tr w:rsidR="00DD5915" w:rsidRPr="00A641F7" w:rsidTr="00E06F2A">
        <w:tc>
          <w:tcPr>
            <w:tcW w:w="9997" w:type="dxa"/>
            <w:tcBorders>
              <w:bottom w:val="single" w:sz="4" w:space="0" w:color="auto"/>
            </w:tcBorders>
            <w:shd w:val="clear" w:color="auto" w:fill="ECC0B6" w:themeFill="accent1" w:themeFillTint="66"/>
          </w:tcPr>
          <w:p w:rsidR="00DD5915" w:rsidRPr="00AC7BB5" w:rsidRDefault="00AC7BB5" w:rsidP="004D5566">
            <w:pPr>
              <w:spacing w:line="240" w:lineRule="auto"/>
              <w:rPr>
                <w:rFonts w:ascii="Times New Roman" w:hAnsi="Times New Roman"/>
                <w:sz w:val="24"/>
                <w:szCs w:val="24"/>
              </w:rPr>
            </w:pPr>
            <w:r w:rsidRPr="00AC7BB5">
              <w:rPr>
                <w:rFonts w:ascii="Times New Roman" w:hAnsi="Times New Roman"/>
                <w:sz w:val="24"/>
                <w:szCs w:val="24"/>
              </w:rPr>
              <w:t>«</w:t>
            </w:r>
            <w:r w:rsidR="00953E24" w:rsidRPr="00AC7BB5">
              <w:rPr>
                <w:rFonts w:ascii="Times New Roman" w:hAnsi="Times New Roman"/>
                <w:sz w:val="24"/>
                <w:szCs w:val="24"/>
              </w:rPr>
              <w:t xml:space="preserve">Организация отдыха и оздоровления детей в Пугачевском </w:t>
            </w:r>
            <w:r w:rsidR="00F35E1C" w:rsidRPr="00AC7BB5">
              <w:rPr>
                <w:rFonts w:ascii="Times New Roman" w:hAnsi="Times New Roman"/>
                <w:sz w:val="24"/>
                <w:szCs w:val="24"/>
              </w:rPr>
              <w:t xml:space="preserve"> </w:t>
            </w:r>
            <w:r w:rsidR="00953E24" w:rsidRPr="00AC7BB5">
              <w:rPr>
                <w:rFonts w:ascii="Times New Roman" w:hAnsi="Times New Roman"/>
                <w:sz w:val="24"/>
                <w:szCs w:val="24"/>
              </w:rPr>
              <w:t>муниципальном</w:t>
            </w:r>
            <w:r w:rsidR="00F35E1C" w:rsidRPr="00AC7BB5">
              <w:rPr>
                <w:rFonts w:ascii="Times New Roman" w:hAnsi="Times New Roman"/>
                <w:sz w:val="24"/>
                <w:szCs w:val="24"/>
              </w:rPr>
              <w:t xml:space="preserve"> </w:t>
            </w:r>
            <w:r w:rsidR="00953E24" w:rsidRPr="00AC7BB5">
              <w:rPr>
                <w:rFonts w:ascii="Times New Roman" w:hAnsi="Times New Roman"/>
                <w:sz w:val="24"/>
                <w:szCs w:val="24"/>
              </w:rPr>
              <w:t xml:space="preserve"> районе </w:t>
            </w:r>
            <w:r w:rsidR="00845360" w:rsidRPr="00AC7BB5">
              <w:rPr>
                <w:rFonts w:ascii="Times New Roman" w:hAnsi="Times New Roman"/>
                <w:sz w:val="24"/>
                <w:szCs w:val="24"/>
              </w:rPr>
              <w:t>на 201</w:t>
            </w:r>
            <w:r w:rsidR="00953E24" w:rsidRPr="00AC7BB5">
              <w:rPr>
                <w:rFonts w:ascii="Times New Roman" w:hAnsi="Times New Roman"/>
                <w:sz w:val="24"/>
                <w:szCs w:val="24"/>
              </w:rPr>
              <w:t>4</w:t>
            </w:r>
            <w:r w:rsidRPr="00AC7BB5">
              <w:rPr>
                <w:rFonts w:ascii="Times New Roman" w:hAnsi="Times New Roman"/>
                <w:sz w:val="24"/>
                <w:szCs w:val="24"/>
              </w:rPr>
              <w:t xml:space="preserve"> год»</w:t>
            </w:r>
            <w:r w:rsidR="009C4CED" w:rsidRPr="00AC7BB5">
              <w:rPr>
                <w:rFonts w:ascii="Times New Roman" w:hAnsi="Times New Roman"/>
                <w:sz w:val="24"/>
                <w:szCs w:val="24"/>
              </w:rPr>
              <w:t xml:space="preserve">        </w:t>
            </w:r>
            <w:r w:rsidR="00F35E1C" w:rsidRPr="00AC7BB5">
              <w:rPr>
                <w:rFonts w:ascii="Times New Roman" w:hAnsi="Times New Roman"/>
                <w:sz w:val="24"/>
                <w:szCs w:val="24"/>
              </w:rPr>
              <w:t>100</w:t>
            </w:r>
            <w:r w:rsidR="009C4CED" w:rsidRPr="00AC7BB5">
              <w:rPr>
                <w:rFonts w:ascii="Times New Roman" w:hAnsi="Times New Roman"/>
                <w:sz w:val="24"/>
                <w:szCs w:val="24"/>
              </w:rPr>
              <w:t>%</w:t>
            </w:r>
          </w:p>
        </w:tc>
      </w:tr>
      <w:tr w:rsidR="00DD0F85" w:rsidRPr="00A641F7" w:rsidTr="00E06F2A">
        <w:tblPrEx>
          <w:shd w:val="clear" w:color="auto" w:fill="auto"/>
        </w:tblPrEx>
        <w:trPr>
          <w:trHeight w:val="699"/>
        </w:trPr>
        <w:tc>
          <w:tcPr>
            <w:tcW w:w="9997" w:type="dxa"/>
            <w:tcBorders>
              <w:top w:val="single" w:sz="4" w:space="0" w:color="auto"/>
              <w:left w:val="nil"/>
              <w:bottom w:val="single" w:sz="4" w:space="0" w:color="auto"/>
              <w:right w:val="nil"/>
            </w:tcBorders>
            <w:shd w:val="clear" w:color="auto" w:fill="FFFFFF" w:themeFill="background1"/>
          </w:tcPr>
          <w:p w:rsidR="00DD0F85" w:rsidRPr="00A641F7" w:rsidRDefault="00DD0F85" w:rsidP="00C23487">
            <w:pPr>
              <w:rPr>
                <w:sz w:val="24"/>
                <w:szCs w:val="24"/>
              </w:rPr>
            </w:pPr>
          </w:p>
        </w:tc>
      </w:tr>
      <w:tr w:rsidR="00343C25" w:rsidRPr="00A641F7" w:rsidTr="00DD0F85">
        <w:tblPrEx>
          <w:shd w:val="clear" w:color="auto" w:fill="auto"/>
        </w:tblPrEx>
        <w:tc>
          <w:tcPr>
            <w:tcW w:w="9997" w:type="dxa"/>
            <w:tcBorders>
              <w:top w:val="single" w:sz="4" w:space="0" w:color="auto"/>
            </w:tcBorders>
            <w:shd w:val="clear" w:color="auto" w:fill="ECC0B6" w:themeFill="accent1" w:themeFillTint="66"/>
          </w:tcPr>
          <w:p w:rsidR="00343C25" w:rsidRPr="00AC7BB5" w:rsidRDefault="00343C25" w:rsidP="004D5566">
            <w:pPr>
              <w:spacing w:line="240" w:lineRule="auto"/>
              <w:rPr>
                <w:rFonts w:ascii="Times New Roman" w:hAnsi="Times New Roman"/>
                <w:sz w:val="24"/>
                <w:szCs w:val="24"/>
              </w:rPr>
            </w:pPr>
            <w:r w:rsidRPr="00AC7BB5">
              <w:rPr>
                <w:rFonts w:ascii="Times New Roman" w:hAnsi="Times New Roman"/>
                <w:sz w:val="24"/>
                <w:szCs w:val="24"/>
              </w:rPr>
              <w:t xml:space="preserve">«Капитальный ремонт и ремонт </w:t>
            </w:r>
            <w:r w:rsidR="00F35E1C" w:rsidRPr="00AC7BB5">
              <w:rPr>
                <w:rFonts w:ascii="Times New Roman" w:hAnsi="Times New Roman"/>
                <w:sz w:val="24"/>
                <w:szCs w:val="24"/>
              </w:rPr>
              <w:t xml:space="preserve">автомобильных дорог общего пользования, </w:t>
            </w:r>
            <w:r w:rsidRPr="00AC7BB5">
              <w:rPr>
                <w:rFonts w:ascii="Times New Roman" w:hAnsi="Times New Roman"/>
                <w:sz w:val="24"/>
                <w:szCs w:val="24"/>
              </w:rPr>
              <w:t xml:space="preserve">дворовых территорий </w:t>
            </w:r>
            <w:r w:rsidR="000641B6" w:rsidRPr="00AC7BB5">
              <w:rPr>
                <w:rFonts w:ascii="Times New Roman" w:hAnsi="Times New Roman"/>
                <w:sz w:val="24"/>
                <w:szCs w:val="24"/>
              </w:rPr>
              <w:t xml:space="preserve">  </w:t>
            </w:r>
            <w:r w:rsidR="00C23487" w:rsidRPr="00AC7BB5">
              <w:rPr>
                <w:rFonts w:ascii="Times New Roman" w:hAnsi="Times New Roman"/>
                <w:sz w:val="24"/>
                <w:szCs w:val="24"/>
              </w:rPr>
              <w:t>м</w:t>
            </w:r>
            <w:r w:rsidRPr="00AC7BB5">
              <w:rPr>
                <w:rFonts w:ascii="Times New Roman" w:hAnsi="Times New Roman"/>
                <w:sz w:val="24"/>
                <w:szCs w:val="24"/>
              </w:rPr>
              <w:t xml:space="preserve">ногоквартирных домов, проездов к дворовым территориям многоквартирных домов в границах муниципального образования </w:t>
            </w:r>
            <w:r w:rsidR="00815185" w:rsidRPr="00AC7BB5">
              <w:rPr>
                <w:rFonts w:ascii="Times New Roman" w:hAnsi="Times New Roman"/>
                <w:sz w:val="24"/>
                <w:szCs w:val="24"/>
              </w:rPr>
              <w:t xml:space="preserve"> </w:t>
            </w:r>
            <w:r w:rsidR="00F35E1C" w:rsidRPr="00AC7BB5">
              <w:rPr>
                <w:rFonts w:ascii="Times New Roman" w:hAnsi="Times New Roman"/>
                <w:sz w:val="24"/>
                <w:szCs w:val="24"/>
              </w:rPr>
              <w:t xml:space="preserve">города </w:t>
            </w:r>
            <w:r w:rsidRPr="00AC7BB5">
              <w:rPr>
                <w:rFonts w:ascii="Times New Roman" w:hAnsi="Times New Roman"/>
                <w:sz w:val="24"/>
                <w:szCs w:val="24"/>
              </w:rPr>
              <w:t xml:space="preserve"> Пугачева на  201</w:t>
            </w:r>
            <w:r w:rsidR="00F35E1C" w:rsidRPr="00AC7BB5">
              <w:rPr>
                <w:rFonts w:ascii="Times New Roman" w:hAnsi="Times New Roman"/>
                <w:sz w:val="24"/>
                <w:szCs w:val="24"/>
              </w:rPr>
              <w:t>4</w:t>
            </w:r>
            <w:r w:rsidR="00AC7BB5" w:rsidRPr="00AC7BB5">
              <w:rPr>
                <w:rFonts w:ascii="Times New Roman" w:hAnsi="Times New Roman"/>
                <w:sz w:val="24"/>
                <w:szCs w:val="24"/>
              </w:rPr>
              <w:t xml:space="preserve"> год»</w:t>
            </w:r>
            <w:r w:rsidRPr="00AC7BB5">
              <w:rPr>
                <w:rFonts w:ascii="Times New Roman" w:hAnsi="Times New Roman"/>
                <w:sz w:val="24"/>
                <w:szCs w:val="24"/>
              </w:rPr>
              <w:t xml:space="preserve"> </w:t>
            </w:r>
            <w:r w:rsidR="009C4CED" w:rsidRPr="00AC7BB5">
              <w:rPr>
                <w:rFonts w:ascii="Times New Roman" w:hAnsi="Times New Roman"/>
                <w:sz w:val="24"/>
                <w:szCs w:val="24"/>
              </w:rPr>
              <w:t xml:space="preserve">   </w:t>
            </w:r>
            <w:r w:rsidRPr="00AC7BB5">
              <w:rPr>
                <w:rFonts w:ascii="Times New Roman" w:hAnsi="Times New Roman"/>
                <w:sz w:val="24"/>
                <w:szCs w:val="24"/>
              </w:rPr>
              <w:t xml:space="preserve"> </w:t>
            </w:r>
            <w:r w:rsidR="00F35E1C" w:rsidRPr="00AC7BB5">
              <w:rPr>
                <w:rFonts w:ascii="Times New Roman" w:hAnsi="Times New Roman"/>
                <w:sz w:val="24"/>
                <w:szCs w:val="24"/>
              </w:rPr>
              <w:t>82,3</w:t>
            </w:r>
            <w:r w:rsidRPr="00AC7BB5">
              <w:rPr>
                <w:rFonts w:ascii="Times New Roman" w:hAnsi="Times New Roman"/>
                <w:sz w:val="24"/>
                <w:szCs w:val="24"/>
              </w:rPr>
              <w:t xml:space="preserve"> %</w:t>
            </w:r>
          </w:p>
        </w:tc>
      </w:tr>
    </w:tbl>
    <w:p w:rsidR="00351D69" w:rsidRPr="00A641F7" w:rsidRDefault="00351D69">
      <w:pPr>
        <w:rPr>
          <w:sz w:val="24"/>
          <w:szCs w:val="24"/>
        </w:rPr>
      </w:pPr>
    </w:p>
    <w:tbl>
      <w:tblPr>
        <w:tblStyle w:val="a4"/>
        <w:tblW w:w="0" w:type="auto"/>
        <w:shd w:val="clear" w:color="auto" w:fill="ECC0B6" w:themeFill="accent1" w:themeFillTint="66"/>
        <w:tblLook w:val="04A0" w:firstRow="1" w:lastRow="0" w:firstColumn="1" w:lastColumn="0" w:noHBand="0" w:noVBand="1"/>
      </w:tblPr>
      <w:tblGrid>
        <w:gridCol w:w="9997"/>
      </w:tblGrid>
      <w:tr w:rsidR="00DD5915" w:rsidRPr="00A641F7" w:rsidTr="00DD0F85">
        <w:tc>
          <w:tcPr>
            <w:tcW w:w="9997" w:type="dxa"/>
            <w:shd w:val="clear" w:color="auto" w:fill="ECC0B6" w:themeFill="accent1" w:themeFillTint="66"/>
          </w:tcPr>
          <w:p w:rsidR="00DD5915" w:rsidRPr="00AC7BB5" w:rsidRDefault="00F35E1C" w:rsidP="00F35E1C">
            <w:pPr>
              <w:rPr>
                <w:rFonts w:ascii="Times New Roman" w:hAnsi="Times New Roman"/>
                <w:sz w:val="24"/>
                <w:szCs w:val="24"/>
              </w:rPr>
            </w:pPr>
            <w:r w:rsidRPr="00AC7BB5">
              <w:rPr>
                <w:rFonts w:ascii="Times New Roman" w:hAnsi="Times New Roman"/>
                <w:sz w:val="24"/>
                <w:szCs w:val="24"/>
              </w:rPr>
              <w:t>«Организация  подвоза обучающихся в</w:t>
            </w:r>
            <w:r w:rsidR="00D633F5" w:rsidRPr="00AC7BB5">
              <w:rPr>
                <w:rFonts w:ascii="Times New Roman" w:hAnsi="Times New Roman"/>
                <w:sz w:val="24"/>
                <w:szCs w:val="24"/>
              </w:rPr>
              <w:t xml:space="preserve"> Пугачевско</w:t>
            </w:r>
            <w:r w:rsidRPr="00AC7BB5">
              <w:rPr>
                <w:rFonts w:ascii="Times New Roman" w:hAnsi="Times New Roman"/>
                <w:sz w:val="24"/>
                <w:szCs w:val="24"/>
              </w:rPr>
              <w:t>м</w:t>
            </w:r>
            <w:r w:rsidR="00D633F5" w:rsidRPr="00AC7BB5">
              <w:rPr>
                <w:rFonts w:ascii="Times New Roman" w:hAnsi="Times New Roman"/>
                <w:sz w:val="24"/>
                <w:szCs w:val="24"/>
              </w:rPr>
              <w:t xml:space="preserve"> муниципально</w:t>
            </w:r>
            <w:r w:rsidRPr="00AC7BB5">
              <w:rPr>
                <w:rFonts w:ascii="Times New Roman" w:hAnsi="Times New Roman"/>
                <w:sz w:val="24"/>
                <w:szCs w:val="24"/>
              </w:rPr>
              <w:t xml:space="preserve">м </w:t>
            </w:r>
            <w:r w:rsidR="00D633F5" w:rsidRPr="00AC7BB5">
              <w:rPr>
                <w:rFonts w:ascii="Times New Roman" w:hAnsi="Times New Roman"/>
                <w:sz w:val="24"/>
                <w:szCs w:val="24"/>
              </w:rPr>
              <w:t xml:space="preserve"> район</w:t>
            </w:r>
            <w:r w:rsidRPr="00AC7BB5">
              <w:rPr>
                <w:rFonts w:ascii="Times New Roman" w:hAnsi="Times New Roman"/>
                <w:sz w:val="24"/>
                <w:szCs w:val="24"/>
              </w:rPr>
              <w:t>е</w:t>
            </w:r>
            <w:r w:rsidR="00D633F5" w:rsidRPr="00AC7BB5">
              <w:rPr>
                <w:rFonts w:ascii="Times New Roman" w:hAnsi="Times New Roman"/>
                <w:sz w:val="24"/>
                <w:szCs w:val="24"/>
              </w:rPr>
              <w:t xml:space="preserve"> на 201</w:t>
            </w:r>
            <w:r w:rsidRPr="00AC7BB5">
              <w:rPr>
                <w:rFonts w:ascii="Times New Roman" w:hAnsi="Times New Roman"/>
                <w:sz w:val="24"/>
                <w:szCs w:val="24"/>
              </w:rPr>
              <w:t>4</w:t>
            </w:r>
            <w:r w:rsidR="00AC7BB5" w:rsidRPr="00AC7BB5">
              <w:rPr>
                <w:rFonts w:ascii="Times New Roman" w:hAnsi="Times New Roman"/>
                <w:sz w:val="24"/>
                <w:szCs w:val="24"/>
              </w:rPr>
              <w:t xml:space="preserve"> год»</w:t>
            </w:r>
            <w:r w:rsidR="008C44A8" w:rsidRPr="00AC7BB5">
              <w:rPr>
                <w:rFonts w:ascii="Times New Roman" w:hAnsi="Times New Roman"/>
                <w:sz w:val="24"/>
                <w:szCs w:val="24"/>
              </w:rPr>
              <w:t xml:space="preserve">   </w:t>
            </w:r>
            <w:r w:rsidR="009C4CED" w:rsidRPr="00AC7BB5">
              <w:rPr>
                <w:rFonts w:ascii="Times New Roman" w:hAnsi="Times New Roman"/>
                <w:sz w:val="24"/>
                <w:szCs w:val="24"/>
              </w:rPr>
              <w:t xml:space="preserve">  </w:t>
            </w:r>
            <w:r w:rsidR="008C44A8" w:rsidRPr="00AC7BB5">
              <w:rPr>
                <w:rFonts w:ascii="Times New Roman" w:hAnsi="Times New Roman"/>
                <w:sz w:val="24"/>
                <w:szCs w:val="24"/>
              </w:rPr>
              <w:t xml:space="preserve"> 100 %</w:t>
            </w:r>
          </w:p>
        </w:tc>
      </w:tr>
    </w:tbl>
    <w:p w:rsidR="00DD5915" w:rsidRPr="00A641F7" w:rsidRDefault="00DD5915">
      <w:pPr>
        <w:rPr>
          <w:sz w:val="24"/>
          <w:szCs w:val="24"/>
        </w:rPr>
      </w:pPr>
    </w:p>
    <w:tbl>
      <w:tblPr>
        <w:tblStyle w:val="a4"/>
        <w:tblW w:w="10009" w:type="dxa"/>
        <w:shd w:val="clear" w:color="auto" w:fill="ECC0B6" w:themeFill="accent1" w:themeFillTint="66"/>
        <w:tblLook w:val="04A0" w:firstRow="1" w:lastRow="0" w:firstColumn="1" w:lastColumn="0" w:noHBand="0" w:noVBand="1"/>
      </w:tblPr>
      <w:tblGrid>
        <w:gridCol w:w="10009"/>
      </w:tblGrid>
      <w:tr w:rsidR="00BC149C" w:rsidRPr="00A641F7" w:rsidTr="004D5566">
        <w:trPr>
          <w:trHeight w:val="563"/>
        </w:trPr>
        <w:tc>
          <w:tcPr>
            <w:tcW w:w="10009" w:type="dxa"/>
            <w:shd w:val="clear" w:color="auto" w:fill="ECC0B6" w:themeFill="accent1" w:themeFillTint="66"/>
          </w:tcPr>
          <w:p w:rsidR="00BC149C" w:rsidRPr="00AC7BB5" w:rsidRDefault="00AC7BB5" w:rsidP="004D5566">
            <w:pPr>
              <w:spacing w:line="240" w:lineRule="auto"/>
              <w:rPr>
                <w:rFonts w:ascii="Times New Roman" w:hAnsi="Times New Roman"/>
                <w:sz w:val="24"/>
                <w:szCs w:val="24"/>
              </w:rPr>
            </w:pPr>
            <w:r w:rsidRPr="00AC7BB5">
              <w:rPr>
                <w:rFonts w:ascii="Times New Roman" w:hAnsi="Times New Roman"/>
                <w:sz w:val="24"/>
                <w:szCs w:val="24"/>
              </w:rPr>
              <w:t>«</w:t>
            </w:r>
            <w:r w:rsidR="00760AB8" w:rsidRPr="00AC7BB5">
              <w:rPr>
                <w:rFonts w:ascii="Times New Roman" w:hAnsi="Times New Roman"/>
                <w:sz w:val="24"/>
                <w:szCs w:val="24"/>
              </w:rPr>
              <w:t>Строительство и ремонт автомобильных дорог на территории Пугачевского муниципального района на 2014 год</w:t>
            </w:r>
            <w:r w:rsidRPr="00AC7BB5">
              <w:rPr>
                <w:rFonts w:ascii="Times New Roman" w:hAnsi="Times New Roman"/>
                <w:sz w:val="24"/>
                <w:szCs w:val="24"/>
              </w:rPr>
              <w:t>»</w:t>
            </w:r>
            <w:r w:rsidR="00BC149C" w:rsidRPr="00AC7BB5">
              <w:rPr>
                <w:rFonts w:ascii="Times New Roman" w:hAnsi="Times New Roman"/>
                <w:sz w:val="24"/>
                <w:szCs w:val="24"/>
              </w:rPr>
              <w:t xml:space="preserve"> </w:t>
            </w:r>
            <w:r w:rsidR="00760AB8" w:rsidRPr="00AC7BB5">
              <w:rPr>
                <w:rFonts w:ascii="Times New Roman" w:hAnsi="Times New Roman"/>
                <w:sz w:val="24"/>
                <w:szCs w:val="24"/>
              </w:rPr>
              <w:t>18,7</w:t>
            </w:r>
            <w:r w:rsidR="008C44A8" w:rsidRPr="00AC7BB5">
              <w:rPr>
                <w:rFonts w:ascii="Times New Roman" w:hAnsi="Times New Roman"/>
                <w:sz w:val="24"/>
                <w:szCs w:val="24"/>
              </w:rPr>
              <w:t xml:space="preserve"> %</w:t>
            </w:r>
          </w:p>
        </w:tc>
      </w:tr>
    </w:tbl>
    <w:p w:rsidR="00DD5915" w:rsidRPr="00A641F7" w:rsidRDefault="00DD5915">
      <w:pPr>
        <w:rPr>
          <w:sz w:val="24"/>
          <w:szCs w:val="24"/>
        </w:rPr>
      </w:pPr>
    </w:p>
    <w:tbl>
      <w:tblPr>
        <w:tblStyle w:val="a4"/>
        <w:tblW w:w="0" w:type="auto"/>
        <w:shd w:val="clear" w:color="auto" w:fill="ECC0B6" w:themeFill="accent1" w:themeFillTint="66"/>
        <w:tblLook w:val="04A0" w:firstRow="1" w:lastRow="0" w:firstColumn="1" w:lastColumn="0" w:noHBand="0" w:noVBand="1"/>
      </w:tblPr>
      <w:tblGrid>
        <w:gridCol w:w="9997"/>
      </w:tblGrid>
      <w:tr w:rsidR="000F7400" w:rsidRPr="00A641F7" w:rsidTr="004E3CDC">
        <w:tc>
          <w:tcPr>
            <w:tcW w:w="9997" w:type="dxa"/>
            <w:shd w:val="clear" w:color="auto" w:fill="ECC0B6" w:themeFill="accent1" w:themeFillTint="66"/>
          </w:tcPr>
          <w:p w:rsidR="000F7400" w:rsidRPr="00AC7BB5" w:rsidRDefault="00AC7BB5" w:rsidP="004D5566">
            <w:pPr>
              <w:spacing w:line="240" w:lineRule="auto"/>
              <w:rPr>
                <w:rFonts w:ascii="Times New Roman" w:hAnsi="Times New Roman"/>
                <w:sz w:val="24"/>
                <w:szCs w:val="24"/>
              </w:rPr>
            </w:pPr>
            <w:r w:rsidRPr="00AC7BB5">
              <w:rPr>
                <w:rFonts w:ascii="Times New Roman" w:hAnsi="Times New Roman"/>
                <w:sz w:val="24"/>
                <w:szCs w:val="24"/>
              </w:rPr>
              <w:t>«</w:t>
            </w:r>
            <w:r w:rsidR="00A178F1" w:rsidRPr="00AC7BB5">
              <w:rPr>
                <w:rFonts w:ascii="Times New Roman" w:hAnsi="Times New Roman"/>
                <w:sz w:val="24"/>
                <w:szCs w:val="24"/>
              </w:rPr>
              <w:t>Повышение безопасности дорожного движения на территории муниципального образования г</w:t>
            </w:r>
            <w:r w:rsidR="00F35E1C" w:rsidRPr="00AC7BB5">
              <w:rPr>
                <w:rFonts w:ascii="Times New Roman" w:hAnsi="Times New Roman"/>
                <w:sz w:val="24"/>
                <w:szCs w:val="24"/>
              </w:rPr>
              <w:t>орода</w:t>
            </w:r>
            <w:r w:rsidR="00A178F1" w:rsidRPr="00AC7BB5">
              <w:rPr>
                <w:rFonts w:ascii="Times New Roman" w:hAnsi="Times New Roman"/>
                <w:sz w:val="24"/>
                <w:szCs w:val="24"/>
              </w:rPr>
              <w:t xml:space="preserve"> Пугачева на  201</w:t>
            </w:r>
            <w:r w:rsidR="00F35E1C" w:rsidRPr="00AC7BB5">
              <w:rPr>
                <w:rFonts w:ascii="Times New Roman" w:hAnsi="Times New Roman"/>
                <w:sz w:val="24"/>
                <w:szCs w:val="24"/>
              </w:rPr>
              <w:t>4</w:t>
            </w:r>
            <w:r w:rsidRPr="00AC7BB5">
              <w:rPr>
                <w:rFonts w:ascii="Times New Roman" w:hAnsi="Times New Roman"/>
                <w:sz w:val="24"/>
                <w:szCs w:val="24"/>
              </w:rPr>
              <w:t xml:space="preserve"> год»</w:t>
            </w:r>
            <w:r w:rsidR="008C44A8" w:rsidRPr="00AC7BB5">
              <w:rPr>
                <w:rFonts w:ascii="Times New Roman" w:hAnsi="Times New Roman"/>
                <w:sz w:val="24"/>
                <w:szCs w:val="24"/>
              </w:rPr>
              <w:t xml:space="preserve">       </w:t>
            </w:r>
            <w:r w:rsidR="00F35E1C" w:rsidRPr="00AC7BB5">
              <w:rPr>
                <w:rFonts w:ascii="Times New Roman" w:hAnsi="Times New Roman"/>
                <w:sz w:val="24"/>
                <w:szCs w:val="24"/>
              </w:rPr>
              <w:t>97,5</w:t>
            </w:r>
            <w:r w:rsidR="008C44A8" w:rsidRPr="00AC7BB5">
              <w:rPr>
                <w:rFonts w:ascii="Times New Roman" w:hAnsi="Times New Roman"/>
                <w:sz w:val="24"/>
                <w:szCs w:val="24"/>
              </w:rPr>
              <w:t>%</w:t>
            </w:r>
          </w:p>
        </w:tc>
      </w:tr>
    </w:tbl>
    <w:p w:rsidR="00A4540A" w:rsidRPr="00A641F7" w:rsidRDefault="00A4540A">
      <w:pPr>
        <w:rPr>
          <w:sz w:val="24"/>
          <w:szCs w:val="24"/>
        </w:rPr>
      </w:pPr>
    </w:p>
    <w:tbl>
      <w:tblPr>
        <w:tblStyle w:val="a4"/>
        <w:tblW w:w="0" w:type="auto"/>
        <w:shd w:val="clear" w:color="auto" w:fill="ECC0B6" w:themeFill="accent1" w:themeFillTint="66"/>
        <w:tblLook w:val="04A0" w:firstRow="1" w:lastRow="0" w:firstColumn="1" w:lastColumn="0" w:noHBand="0" w:noVBand="1"/>
      </w:tblPr>
      <w:tblGrid>
        <w:gridCol w:w="9997"/>
      </w:tblGrid>
      <w:tr w:rsidR="00A4540A" w:rsidRPr="00A641F7" w:rsidTr="00B70D56">
        <w:tc>
          <w:tcPr>
            <w:tcW w:w="9997" w:type="dxa"/>
            <w:shd w:val="clear" w:color="auto" w:fill="ECC0B6" w:themeFill="accent1" w:themeFillTint="66"/>
          </w:tcPr>
          <w:p w:rsidR="00A4540A" w:rsidRPr="00AC7BB5" w:rsidRDefault="00AC7BB5" w:rsidP="004D5566">
            <w:pPr>
              <w:tabs>
                <w:tab w:val="left" w:pos="6784"/>
              </w:tabs>
              <w:spacing w:line="240" w:lineRule="auto"/>
              <w:rPr>
                <w:rFonts w:ascii="Times New Roman" w:hAnsi="Times New Roman"/>
                <w:sz w:val="24"/>
                <w:szCs w:val="24"/>
              </w:rPr>
            </w:pPr>
            <w:r w:rsidRPr="00AC7BB5">
              <w:rPr>
                <w:rFonts w:ascii="Times New Roman" w:hAnsi="Times New Roman"/>
                <w:sz w:val="24"/>
                <w:szCs w:val="24"/>
              </w:rPr>
              <w:t>«</w:t>
            </w:r>
            <w:r w:rsidR="00F75B7C" w:rsidRPr="00AC7BB5">
              <w:rPr>
                <w:rFonts w:ascii="Times New Roman" w:hAnsi="Times New Roman"/>
                <w:sz w:val="24"/>
                <w:szCs w:val="24"/>
              </w:rPr>
              <w:t xml:space="preserve"> </w:t>
            </w:r>
            <w:r w:rsidR="00760AB8" w:rsidRPr="00AC7BB5">
              <w:rPr>
                <w:rFonts w:ascii="Times New Roman" w:hAnsi="Times New Roman"/>
                <w:sz w:val="24"/>
                <w:szCs w:val="24"/>
              </w:rPr>
              <w:t xml:space="preserve">Организация водоотведения и электроснабжения на территории муниципального </w:t>
            </w:r>
            <w:r w:rsidR="00760AB8" w:rsidRPr="00AC7BB5">
              <w:rPr>
                <w:rFonts w:ascii="Times New Roman" w:hAnsi="Times New Roman"/>
                <w:sz w:val="24"/>
                <w:szCs w:val="24"/>
              </w:rPr>
              <w:lastRenderedPageBreak/>
              <w:t>образования города Пугачева в 2014году</w:t>
            </w:r>
            <w:r w:rsidRPr="00AC7BB5">
              <w:rPr>
                <w:rFonts w:ascii="Times New Roman" w:hAnsi="Times New Roman"/>
                <w:sz w:val="24"/>
                <w:szCs w:val="24"/>
              </w:rPr>
              <w:t>»</w:t>
            </w:r>
            <w:r w:rsidR="008C44A8" w:rsidRPr="00AC7BB5">
              <w:rPr>
                <w:rFonts w:ascii="Times New Roman" w:hAnsi="Times New Roman"/>
                <w:sz w:val="24"/>
                <w:szCs w:val="24"/>
              </w:rPr>
              <w:t xml:space="preserve">     100 %</w:t>
            </w:r>
          </w:p>
        </w:tc>
      </w:tr>
    </w:tbl>
    <w:p w:rsidR="00A4540A" w:rsidRPr="00A641F7" w:rsidRDefault="00A4540A">
      <w:pPr>
        <w:rPr>
          <w:sz w:val="24"/>
          <w:szCs w:val="24"/>
        </w:rPr>
      </w:pPr>
    </w:p>
    <w:tbl>
      <w:tblPr>
        <w:tblStyle w:val="a4"/>
        <w:tblW w:w="0" w:type="auto"/>
        <w:shd w:val="clear" w:color="auto" w:fill="ECC0B6" w:themeFill="accent1" w:themeFillTint="66"/>
        <w:tblLook w:val="04A0" w:firstRow="1" w:lastRow="0" w:firstColumn="1" w:lastColumn="0" w:noHBand="0" w:noVBand="1"/>
      </w:tblPr>
      <w:tblGrid>
        <w:gridCol w:w="9997"/>
      </w:tblGrid>
      <w:tr w:rsidR="00A4540A" w:rsidRPr="00A641F7" w:rsidTr="00B70D56">
        <w:tc>
          <w:tcPr>
            <w:tcW w:w="9997" w:type="dxa"/>
            <w:shd w:val="clear" w:color="auto" w:fill="ECC0B6" w:themeFill="accent1" w:themeFillTint="66"/>
          </w:tcPr>
          <w:p w:rsidR="00201373" w:rsidRPr="00AC7BB5" w:rsidRDefault="00AC7BB5" w:rsidP="00760AB8">
            <w:pPr>
              <w:rPr>
                <w:rFonts w:ascii="Times New Roman" w:hAnsi="Times New Roman"/>
                <w:sz w:val="24"/>
                <w:szCs w:val="24"/>
              </w:rPr>
            </w:pPr>
            <w:r w:rsidRPr="00AC7BB5">
              <w:rPr>
                <w:rFonts w:ascii="Times New Roman" w:hAnsi="Times New Roman"/>
                <w:sz w:val="24"/>
                <w:szCs w:val="24"/>
              </w:rPr>
              <w:t>«</w:t>
            </w:r>
            <w:r w:rsidR="007D0CA1" w:rsidRPr="00AC7BB5">
              <w:rPr>
                <w:rFonts w:ascii="Times New Roman" w:hAnsi="Times New Roman"/>
                <w:sz w:val="24"/>
                <w:szCs w:val="24"/>
              </w:rPr>
              <w:t>Энергоэффективность муниципального образования г</w:t>
            </w:r>
            <w:r w:rsidR="00760AB8" w:rsidRPr="00AC7BB5">
              <w:rPr>
                <w:rFonts w:ascii="Times New Roman" w:hAnsi="Times New Roman"/>
                <w:sz w:val="24"/>
                <w:szCs w:val="24"/>
              </w:rPr>
              <w:t xml:space="preserve">орода </w:t>
            </w:r>
            <w:r w:rsidR="00371B8D" w:rsidRPr="00AC7BB5">
              <w:rPr>
                <w:rFonts w:ascii="Times New Roman" w:hAnsi="Times New Roman"/>
                <w:sz w:val="24"/>
                <w:szCs w:val="24"/>
              </w:rPr>
              <w:t xml:space="preserve"> </w:t>
            </w:r>
            <w:r w:rsidR="007D0CA1" w:rsidRPr="00AC7BB5">
              <w:rPr>
                <w:rFonts w:ascii="Times New Roman" w:hAnsi="Times New Roman"/>
                <w:sz w:val="24"/>
                <w:szCs w:val="24"/>
              </w:rPr>
              <w:t xml:space="preserve">Пугачева </w:t>
            </w:r>
            <w:r w:rsidR="00371B8D" w:rsidRPr="00AC7BB5">
              <w:rPr>
                <w:rFonts w:ascii="Times New Roman" w:hAnsi="Times New Roman"/>
                <w:sz w:val="24"/>
                <w:szCs w:val="24"/>
              </w:rPr>
              <w:t xml:space="preserve"> </w:t>
            </w:r>
            <w:r w:rsidR="007D0CA1" w:rsidRPr="00AC7BB5">
              <w:rPr>
                <w:rFonts w:ascii="Times New Roman" w:hAnsi="Times New Roman"/>
                <w:sz w:val="24"/>
                <w:szCs w:val="24"/>
              </w:rPr>
              <w:t xml:space="preserve">на </w:t>
            </w:r>
            <w:r w:rsidR="00371B8D" w:rsidRPr="00AC7BB5">
              <w:rPr>
                <w:rFonts w:ascii="Times New Roman" w:hAnsi="Times New Roman"/>
                <w:sz w:val="24"/>
                <w:szCs w:val="24"/>
              </w:rPr>
              <w:t xml:space="preserve"> </w:t>
            </w:r>
            <w:r w:rsidR="007D0CA1" w:rsidRPr="00AC7BB5">
              <w:rPr>
                <w:rFonts w:ascii="Times New Roman" w:hAnsi="Times New Roman"/>
                <w:sz w:val="24"/>
                <w:szCs w:val="24"/>
              </w:rPr>
              <w:t>201</w:t>
            </w:r>
            <w:r w:rsidR="00760AB8" w:rsidRPr="00AC7BB5">
              <w:rPr>
                <w:rFonts w:ascii="Times New Roman" w:hAnsi="Times New Roman"/>
                <w:sz w:val="24"/>
                <w:szCs w:val="24"/>
              </w:rPr>
              <w:t>4 - 2015</w:t>
            </w:r>
            <w:r w:rsidR="007D0CA1" w:rsidRPr="00AC7BB5">
              <w:rPr>
                <w:rFonts w:ascii="Times New Roman" w:hAnsi="Times New Roman"/>
                <w:sz w:val="24"/>
                <w:szCs w:val="24"/>
              </w:rPr>
              <w:t xml:space="preserve"> год</w:t>
            </w:r>
            <w:r w:rsidR="00760AB8" w:rsidRPr="00AC7BB5">
              <w:rPr>
                <w:rFonts w:ascii="Times New Roman" w:hAnsi="Times New Roman"/>
                <w:sz w:val="24"/>
                <w:szCs w:val="24"/>
              </w:rPr>
              <w:t>ы</w:t>
            </w:r>
            <w:r w:rsidRPr="00AC7BB5">
              <w:rPr>
                <w:rFonts w:ascii="Times New Roman" w:hAnsi="Times New Roman"/>
                <w:sz w:val="24"/>
                <w:szCs w:val="24"/>
              </w:rPr>
              <w:t>»</w:t>
            </w:r>
            <w:r w:rsidR="009C4CED" w:rsidRPr="00AC7BB5">
              <w:rPr>
                <w:rFonts w:ascii="Times New Roman" w:hAnsi="Times New Roman"/>
                <w:sz w:val="24"/>
                <w:szCs w:val="24"/>
              </w:rPr>
              <w:t xml:space="preserve">     </w:t>
            </w:r>
            <w:r w:rsidR="00760AB8" w:rsidRPr="00AC7BB5">
              <w:rPr>
                <w:rFonts w:ascii="Times New Roman" w:hAnsi="Times New Roman"/>
                <w:sz w:val="24"/>
                <w:szCs w:val="24"/>
              </w:rPr>
              <w:t>90,9</w:t>
            </w:r>
            <w:r w:rsidR="009C4CED" w:rsidRPr="00AC7BB5">
              <w:rPr>
                <w:rFonts w:ascii="Times New Roman" w:hAnsi="Times New Roman"/>
                <w:sz w:val="24"/>
                <w:szCs w:val="24"/>
              </w:rPr>
              <w:t>%</w:t>
            </w:r>
          </w:p>
        </w:tc>
      </w:tr>
    </w:tbl>
    <w:p w:rsidR="00A4540A" w:rsidRPr="00A641F7" w:rsidRDefault="00A4540A">
      <w:pPr>
        <w:rPr>
          <w:sz w:val="24"/>
          <w:szCs w:val="24"/>
        </w:rPr>
      </w:pPr>
    </w:p>
    <w:tbl>
      <w:tblPr>
        <w:tblStyle w:val="a4"/>
        <w:tblW w:w="0" w:type="auto"/>
        <w:shd w:val="clear" w:color="auto" w:fill="ECC0B6" w:themeFill="accent1" w:themeFillTint="66"/>
        <w:tblLook w:val="04A0" w:firstRow="1" w:lastRow="0" w:firstColumn="1" w:lastColumn="0" w:noHBand="0" w:noVBand="1"/>
      </w:tblPr>
      <w:tblGrid>
        <w:gridCol w:w="9997"/>
      </w:tblGrid>
      <w:tr w:rsidR="00201373" w:rsidRPr="00A641F7" w:rsidTr="00B70D56">
        <w:tc>
          <w:tcPr>
            <w:tcW w:w="9997" w:type="dxa"/>
            <w:shd w:val="clear" w:color="auto" w:fill="ECC0B6" w:themeFill="accent1" w:themeFillTint="66"/>
          </w:tcPr>
          <w:p w:rsidR="00201373" w:rsidRPr="0045604A" w:rsidRDefault="00AC7BB5" w:rsidP="004D5566">
            <w:pPr>
              <w:spacing w:line="240" w:lineRule="auto"/>
              <w:rPr>
                <w:rFonts w:ascii="Times New Roman" w:hAnsi="Times New Roman"/>
                <w:sz w:val="24"/>
                <w:szCs w:val="24"/>
              </w:rPr>
            </w:pPr>
            <w:r w:rsidRPr="0045604A">
              <w:rPr>
                <w:rFonts w:ascii="Times New Roman" w:hAnsi="Times New Roman"/>
                <w:sz w:val="24"/>
                <w:szCs w:val="24"/>
              </w:rPr>
              <w:t>«</w:t>
            </w:r>
            <w:r w:rsidR="00371B8D" w:rsidRPr="0045604A">
              <w:rPr>
                <w:rFonts w:ascii="Times New Roman" w:hAnsi="Times New Roman"/>
                <w:sz w:val="24"/>
                <w:szCs w:val="24"/>
              </w:rPr>
              <w:t>Устойчивое развитие сельскохозяйственных территорий</w:t>
            </w:r>
            <w:r w:rsidR="00155797" w:rsidRPr="0045604A">
              <w:rPr>
                <w:rFonts w:ascii="Times New Roman" w:hAnsi="Times New Roman"/>
                <w:sz w:val="24"/>
                <w:szCs w:val="24"/>
              </w:rPr>
              <w:t xml:space="preserve"> Пугачевского муниципального района </w:t>
            </w:r>
            <w:r w:rsidR="00371B8D" w:rsidRPr="0045604A">
              <w:rPr>
                <w:rFonts w:ascii="Times New Roman" w:hAnsi="Times New Roman"/>
                <w:sz w:val="24"/>
                <w:szCs w:val="24"/>
              </w:rPr>
              <w:t xml:space="preserve">Саратовской области </w:t>
            </w:r>
            <w:r w:rsidR="00155797" w:rsidRPr="0045604A">
              <w:rPr>
                <w:rFonts w:ascii="Times New Roman" w:hAnsi="Times New Roman"/>
                <w:sz w:val="24"/>
                <w:szCs w:val="24"/>
              </w:rPr>
              <w:t>на 201</w:t>
            </w:r>
            <w:r w:rsidR="00371B8D" w:rsidRPr="0045604A">
              <w:rPr>
                <w:rFonts w:ascii="Times New Roman" w:hAnsi="Times New Roman"/>
                <w:sz w:val="24"/>
                <w:szCs w:val="24"/>
              </w:rPr>
              <w:t>4-201</w:t>
            </w:r>
            <w:r w:rsidRPr="0045604A">
              <w:rPr>
                <w:rFonts w:ascii="Times New Roman" w:hAnsi="Times New Roman"/>
                <w:sz w:val="24"/>
                <w:szCs w:val="24"/>
              </w:rPr>
              <w:t>7 годы и на период до 2020 года»</w:t>
            </w:r>
            <w:r w:rsidR="00155797" w:rsidRPr="0045604A">
              <w:rPr>
                <w:rFonts w:ascii="Times New Roman" w:hAnsi="Times New Roman"/>
                <w:sz w:val="24"/>
                <w:szCs w:val="24"/>
              </w:rPr>
              <w:t xml:space="preserve">   100%</w:t>
            </w:r>
          </w:p>
        </w:tc>
      </w:tr>
    </w:tbl>
    <w:p w:rsidR="0074405F" w:rsidRPr="00A641F7" w:rsidRDefault="0074405F">
      <w:pPr>
        <w:rPr>
          <w:sz w:val="24"/>
          <w:szCs w:val="24"/>
        </w:rPr>
      </w:pPr>
    </w:p>
    <w:tbl>
      <w:tblPr>
        <w:tblStyle w:val="a4"/>
        <w:tblW w:w="0" w:type="auto"/>
        <w:shd w:val="clear" w:color="auto" w:fill="ECC0B6" w:themeFill="accent1" w:themeFillTint="66"/>
        <w:tblLook w:val="04A0" w:firstRow="1" w:lastRow="0" w:firstColumn="1" w:lastColumn="0" w:noHBand="0" w:noVBand="1"/>
      </w:tblPr>
      <w:tblGrid>
        <w:gridCol w:w="9997"/>
      </w:tblGrid>
      <w:tr w:rsidR="0074405F" w:rsidRPr="00A641F7" w:rsidTr="00B70D56">
        <w:tc>
          <w:tcPr>
            <w:tcW w:w="9997" w:type="dxa"/>
            <w:shd w:val="clear" w:color="auto" w:fill="ECC0B6" w:themeFill="accent1" w:themeFillTint="66"/>
          </w:tcPr>
          <w:p w:rsidR="0074405F" w:rsidRPr="0045604A" w:rsidRDefault="00AC7BB5" w:rsidP="004D5566">
            <w:pPr>
              <w:spacing w:line="240" w:lineRule="auto"/>
              <w:rPr>
                <w:rFonts w:ascii="Times New Roman" w:hAnsi="Times New Roman"/>
                <w:sz w:val="24"/>
                <w:szCs w:val="24"/>
              </w:rPr>
            </w:pPr>
            <w:r w:rsidRPr="0045604A">
              <w:rPr>
                <w:rFonts w:ascii="Times New Roman" w:hAnsi="Times New Roman"/>
                <w:sz w:val="24"/>
                <w:szCs w:val="24"/>
              </w:rPr>
              <w:t>«</w:t>
            </w:r>
            <w:r w:rsidR="00371B8D" w:rsidRPr="0045604A">
              <w:rPr>
                <w:rFonts w:ascii="Times New Roman" w:hAnsi="Times New Roman"/>
                <w:sz w:val="24"/>
                <w:szCs w:val="24"/>
              </w:rPr>
              <w:t>Строительство сетей газоснабжения на территории муниципального образования</w:t>
            </w:r>
            <w:r w:rsidR="009D488E" w:rsidRPr="0045604A">
              <w:rPr>
                <w:rFonts w:ascii="Times New Roman" w:hAnsi="Times New Roman"/>
                <w:sz w:val="24"/>
                <w:szCs w:val="24"/>
              </w:rPr>
              <w:t xml:space="preserve"> города Пугачева в 201</w:t>
            </w:r>
            <w:r w:rsidR="00BE7446" w:rsidRPr="0045604A">
              <w:rPr>
                <w:rFonts w:ascii="Times New Roman" w:hAnsi="Times New Roman"/>
                <w:sz w:val="24"/>
                <w:szCs w:val="24"/>
              </w:rPr>
              <w:t>4</w:t>
            </w:r>
            <w:r w:rsidRPr="0045604A">
              <w:rPr>
                <w:rFonts w:ascii="Times New Roman" w:hAnsi="Times New Roman"/>
                <w:sz w:val="24"/>
                <w:szCs w:val="24"/>
              </w:rPr>
              <w:t xml:space="preserve"> году»</w:t>
            </w:r>
            <w:r w:rsidR="00D06A23" w:rsidRPr="0045604A">
              <w:rPr>
                <w:rFonts w:ascii="Times New Roman" w:hAnsi="Times New Roman"/>
                <w:sz w:val="24"/>
                <w:szCs w:val="24"/>
              </w:rPr>
              <w:t xml:space="preserve">   </w:t>
            </w:r>
            <w:r w:rsidR="00BE7446" w:rsidRPr="0045604A">
              <w:rPr>
                <w:rFonts w:ascii="Times New Roman" w:hAnsi="Times New Roman"/>
                <w:sz w:val="24"/>
                <w:szCs w:val="24"/>
              </w:rPr>
              <w:t>90,2</w:t>
            </w:r>
            <w:r w:rsidR="00D06A23" w:rsidRPr="0045604A">
              <w:rPr>
                <w:rFonts w:ascii="Times New Roman" w:hAnsi="Times New Roman"/>
                <w:sz w:val="24"/>
                <w:szCs w:val="24"/>
              </w:rPr>
              <w:t>%</w:t>
            </w:r>
          </w:p>
        </w:tc>
      </w:tr>
    </w:tbl>
    <w:p w:rsidR="0039697D" w:rsidRPr="00A641F7" w:rsidRDefault="0039697D">
      <w:pPr>
        <w:rPr>
          <w:sz w:val="24"/>
          <w:szCs w:val="24"/>
        </w:rPr>
      </w:pPr>
    </w:p>
    <w:tbl>
      <w:tblPr>
        <w:tblStyle w:val="a4"/>
        <w:tblW w:w="0" w:type="auto"/>
        <w:shd w:val="clear" w:color="auto" w:fill="ECC0B6" w:themeFill="accent1" w:themeFillTint="66"/>
        <w:tblLook w:val="04A0" w:firstRow="1" w:lastRow="0" w:firstColumn="1" w:lastColumn="0" w:noHBand="0" w:noVBand="1"/>
      </w:tblPr>
      <w:tblGrid>
        <w:gridCol w:w="9997"/>
      </w:tblGrid>
      <w:tr w:rsidR="00850174" w:rsidRPr="00A641F7" w:rsidTr="00B70D56">
        <w:tc>
          <w:tcPr>
            <w:tcW w:w="9997" w:type="dxa"/>
            <w:shd w:val="clear" w:color="auto" w:fill="ECC0B6" w:themeFill="accent1" w:themeFillTint="66"/>
          </w:tcPr>
          <w:p w:rsidR="00850174" w:rsidRPr="0045604A" w:rsidRDefault="000E5322" w:rsidP="004D5566">
            <w:pPr>
              <w:spacing w:after="0" w:line="240" w:lineRule="auto"/>
              <w:rPr>
                <w:rFonts w:ascii="Times New Roman" w:hAnsi="Times New Roman"/>
                <w:sz w:val="24"/>
                <w:szCs w:val="24"/>
              </w:rPr>
            </w:pPr>
            <w:r w:rsidRPr="00A641F7">
              <w:rPr>
                <w:rFonts w:ascii="Times New Roman" w:hAnsi="Times New Roman"/>
                <w:sz w:val="24"/>
                <w:szCs w:val="24"/>
              </w:rPr>
              <w:t>«</w:t>
            </w:r>
            <w:r w:rsidR="00BE7446" w:rsidRPr="0045604A">
              <w:rPr>
                <w:rFonts w:ascii="Times New Roman" w:hAnsi="Times New Roman"/>
                <w:sz w:val="24"/>
                <w:szCs w:val="24"/>
              </w:rPr>
              <w:t>Строительство линий уличного освещения на территории муниципального образования города Пугачева в 2014 году</w:t>
            </w:r>
            <w:r w:rsidR="00AC7BB5" w:rsidRPr="0045604A">
              <w:rPr>
                <w:rFonts w:ascii="Times New Roman" w:hAnsi="Times New Roman"/>
                <w:sz w:val="24"/>
                <w:szCs w:val="24"/>
              </w:rPr>
              <w:t>»</w:t>
            </w:r>
            <w:r w:rsidR="00BE7446" w:rsidRPr="0045604A">
              <w:rPr>
                <w:rFonts w:ascii="Times New Roman" w:hAnsi="Times New Roman"/>
                <w:sz w:val="24"/>
                <w:szCs w:val="24"/>
              </w:rPr>
              <w:t xml:space="preserve">    81,4</w:t>
            </w:r>
            <w:r w:rsidR="00784AF9" w:rsidRPr="0045604A">
              <w:rPr>
                <w:rFonts w:ascii="Times New Roman" w:hAnsi="Times New Roman"/>
                <w:sz w:val="24"/>
                <w:szCs w:val="24"/>
              </w:rPr>
              <w:t>%</w:t>
            </w:r>
          </w:p>
          <w:p w:rsidR="00784AF9" w:rsidRPr="00A641F7" w:rsidRDefault="00784AF9" w:rsidP="00784AF9">
            <w:pPr>
              <w:spacing w:after="0" w:line="240" w:lineRule="auto"/>
              <w:rPr>
                <w:rFonts w:ascii="Times New Roman" w:hAnsi="Times New Roman"/>
                <w:sz w:val="24"/>
                <w:szCs w:val="24"/>
              </w:rPr>
            </w:pPr>
          </w:p>
        </w:tc>
      </w:tr>
    </w:tbl>
    <w:p w:rsidR="00850174" w:rsidRPr="00A641F7" w:rsidRDefault="00850174">
      <w:pPr>
        <w:rPr>
          <w:sz w:val="24"/>
          <w:szCs w:val="24"/>
        </w:rPr>
      </w:pPr>
    </w:p>
    <w:tbl>
      <w:tblPr>
        <w:tblStyle w:val="a4"/>
        <w:tblW w:w="0" w:type="auto"/>
        <w:shd w:val="clear" w:color="auto" w:fill="ECC0B6" w:themeFill="accent1" w:themeFillTint="66"/>
        <w:tblLook w:val="04A0" w:firstRow="1" w:lastRow="0" w:firstColumn="1" w:lastColumn="0" w:noHBand="0" w:noVBand="1"/>
      </w:tblPr>
      <w:tblGrid>
        <w:gridCol w:w="9997"/>
      </w:tblGrid>
      <w:tr w:rsidR="00A760F8" w:rsidRPr="00A641F7" w:rsidTr="005855B2">
        <w:tc>
          <w:tcPr>
            <w:tcW w:w="9997" w:type="dxa"/>
            <w:shd w:val="clear" w:color="auto" w:fill="ECC0B6" w:themeFill="accent1" w:themeFillTint="66"/>
          </w:tcPr>
          <w:p w:rsidR="00A760F8" w:rsidRPr="0045604A" w:rsidRDefault="00AC7BB5" w:rsidP="00BE7446">
            <w:pPr>
              <w:rPr>
                <w:rFonts w:ascii="Times New Roman" w:hAnsi="Times New Roman"/>
                <w:sz w:val="24"/>
                <w:szCs w:val="24"/>
              </w:rPr>
            </w:pPr>
            <w:r w:rsidRPr="0045604A">
              <w:rPr>
                <w:rFonts w:ascii="Times New Roman" w:hAnsi="Times New Roman"/>
                <w:sz w:val="24"/>
                <w:szCs w:val="24"/>
              </w:rPr>
              <w:t>«</w:t>
            </w:r>
            <w:r w:rsidR="00BE7446" w:rsidRPr="0045604A">
              <w:rPr>
                <w:rFonts w:ascii="Times New Roman" w:hAnsi="Times New Roman"/>
                <w:sz w:val="24"/>
                <w:szCs w:val="24"/>
              </w:rPr>
              <w:t>Организация временного трудоустройства несовершеннолетних граждан в возрасте от 14 до 18 лет в свободное от</w:t>
            </w:r>
            <w:r w:rsidRPr="0045604A">
              <w:rPr>
                <w:rFonts w:ascii="Times New Roman" w:hAnsi="Times New Roman"/>
                <w:sz w:val="24"/>
                <w:szCs w:val="24"/>
              </w:rPr>
              <w:t xml:space="preserve"> учебы время  на 2014-2016 годы»</w:t>
            </w:r>
            <w:r w:rsidR="00BE7446" w:rsidRPr="0045604A">
              <w:rPr>
                <w:rFonts w:ascii="Times New Roman" w:hAnsi="Times New Roman"/>
                <w:sz w:val="24"/>
                <w:szCs w:val="24"/>
              </w:rPr>
              <w:t xml:space="preserve">   100%</w:t>
            </w:r>
          </w:p>
        </w:tc>
      </w:tr>
    </w:tbl>
    <w:p w:rsidR="00A760F8" w:rsidRPr="00A641F7" w:rsidRDefault="00A760F8">
      <w:pPr>
        <w:rPr>
          <w:sz w:val="24"/>
          <w:szCs w:val="24"/>
        </w:rPr>
      </w:pPr>
    </w:p>
    <w:tbl>
      <w:tblPr>
        <w:tblStyle w:val="a4"/>
        <w:tblW w:w="0" w:type="auto"/>
        <w:shd w:val="clear" w:color="auto" w:fill="ECC0B6" w:themeFill="accent1" w:themeFillTint="66"/>
        <w:tblLook w:val="04A0" w:firstRow="1" w:lastRow="0" w:firstColumn="1" w:lastColumn="0" w:noHBand="0" w:noVBand="1"/>
      </w:tblPr>
      <w:tblGrid>
        <w:gridCol w:w="9997"/>
      </w:tblGrid>
      <w:tr w:rsidR="00C037A5" w:rsidRPr="00A641F7" w:rsidTr="00B70D56">
        <w:tc>
          <w:tcPr>
            <w:tcW w:w="9997" w:type="dxa"/>
            <w:shd w:val="clear" w:color="auto" w:fill="ECC0B6" w:themeFill="accent1" w:themeFillTint="66"/>
            <w:vAlign w:val="center"/>
          </w:tcPr>
          <w:p w:rsidR="00C037A5" w:rsidRPr="0045604A" w:rsidRDefault="00871340" w:rsidP="002B06F2">
            <w:pPr>
              <w:spacing w:after="0" w:line="240" w:lineRule="auto"/>
              <w:rPr>
                <w:rFonts w:ascii="Times New Roman" w:hAnsi="Times New Roman"/>
                <w:sz w:val="24"/>
                <w:szCs w:val="24"/>
              </w:rPr>
            </w:pPr>
            <w:r w:rsidRPr="0045604A">
              <w:rPr>
                <w:rFonts w:ascii="Times New Roman" w:hAnsi="Times New Roman"/>
                <w:sz w:val="24"/>
                <w:szCs w:val="24"/>
              </w:rPr>
              <w:t>«Экологическое оздоровление Пугачевского муниципального района Саратовской области в 2014-2016 годах</w:t>
            </w:r>
            <w:r w:rsidR="00C037A5" w:rsidRPr="0045604A">
              <w:rPr>
                <w:rFonts w:ascii="Times New Roman" w:hAnsi="Times New Roman"/>
                <w:sz w:val="24"/>
                <w:szCs w:val="24"/>
              </w:rPr>
              <w:t>"</w:t>
            </w:r>
            <w:r w:rsidR="00C444FA" w:rsidRPr="0045604A">
              <w:rPr>
                <w:rFonts w:ascii="Times New Roman" w:hAnsi="Times New Roman"/>
                <w:sz w:val="24"/>
                <w:szCs w:val="24"/>
              </w:rPr>
              <w:t xml:space="preserve">    100%</w:t>
            </w:r>
          </w:p>
        </w:tc>
      </w:tr>
    </w:tbl>
    <w:p w:rsidR="001C624E" w:rsidRPr="00A641F7" w:rsidRDefault="001C624E">
      <w:pPr>
        <w:rPr>
          <w:sz w:val="24"/>
          <w:szCs w:val="24"/>
        </w:rPr>
      </w:pPr>
    </w:p>
    <w:tbl>
      <w:tblPr>
        <w:tblStyle w:val="a4"/>
        <w:tblW w:w="0" w:type="auto"/>
        <w:shd w:val="clear" w:color="auto" w:fill="ECC0B6" w:themeFill="accent1" w:themeFillTint="66"/>
        <w:tblLook w:val="04A0" w:firstRow="1" w:lastRow="0" w:firstColumn="1" w:lastColumn="0" w:noHBand="0" w:noVBand="1"/>
      </w:tblPr>
      <w:tblGrid>
        <w:gridCol w:w="9997"/>
      </w:tblGrid>
      <w:tr w:rsidR="00E167D5" w:rsidRPr="00A641F7" w:rsidTr="005855B2">
        <w:tc>
          <w:tcPr>
            <w:tcW w:w="9997" w:type="dxa"/>
            <w:shd w:val="clear" w:color="auto" w:fill="ECC0B6" w:themeFill="accent1" w:themeFillTint="66"/>
          </w:tcPr>
          <w:p w:rsidR="00E167D5" w:rsidRPr="0045604A" w:rsidRDefault="00871340" w:rsidP="00871340">
            <w:pPr>
              <w:rPr>
                <w:rFonts w:ascii="Times New Roman" w:hAnsi="Times New Roman"/>
                <w:sz w:val="24"/>
                <w:szCs w:val="24"/>
              </w:rPr>
            </w:pPr>
            <w:r w:rsidRPr="0045604A">
              <w:rPr>
                <w:rFonts w:ascii="Times New Roman" w:hAnsi="Times New Roman"/>
                <w:sz w:val="24"/>
                <w:szCs w:val="24"/>
              </w:rPr>
              <w:t>«Благоустройство и текущее содержание кладбищ, расположенных на территории муниципального образования города Пугачева на 2014</w:t>
            </w:r>
            <w:r w:rsidR="00EB63A0" w:rsidRPr="0045604A">
              <w:rPr>
                <w:rFonts w:ascii="Times New Roman" w:hAnsi="Times New Roman"/>
                <w:sz w:val="24"/>
                <w:szCs w:val="24"/>
              </w:rPr>
              <w:t>-</w:t>
            </w:r>
            <w:r w:rsidRPr="0045604A">
              <w:rPr>
                <w:rFonts w:ascii="Times New Roman" w:hAnsi="Times New Roman"/>
                <w:sz w:val="24"/>
                <w:szCs w:val="24"/>
              </w:rPr>
              <w:t>2016 годы»  100%</w:t>
            </w:r>
          </w:p>
        </w:tc>
      </w:tr>
    </w:tbl>
    <w:p w:rsidR="00E167D5" w:rsidRPr="00A641F7" w:rsidRDefault="00E167D5">
      <w:pPr>
        <w:rPr>
          <w:sz w:val="24"/>
          <w:szCs w:val="24"/>
        </w:rPr>
      </w:pPr>
    </w:p>
    <w:tbl>
      <w:tblPr>
        <w:tblStyle w:val="a4"/>
        <w:tblW w:w="0" w:type="auto"/>
        <w:shd w:val="clear" w:color="auto" w:fill="ECC0B6" w:themeFill="accent1" w:themeFillTint="66"/>
        <w:tblLook w:val="04A0" w:firstRow="1" w:lastRow="0" w:firstColumn="1" w:lastColumn="0" w:noHBand="0" w:noVBand="1"/>
      </w:tblPr>
      <w:tblGrid>
        <w:gridCol w:w="9997"/>
      </w:tblGrid>
      <w:tr w:rsidR="00784AF9" w:rsidRPr="00EB63A0" w:rsidTr="005855B2">
        <w:tc>
          <w:tcPr>
            <w:tcW w:w="9997" w:type="dxa"/>
            <w:shd w:val="clear" w:color="auto" w:fill="ECC0B6" w:themeFill="accent1" w:themeFillTint="66"/>
          </w:tcPr>
          <w:p w:rsidR="00784AF9" w:rsidRPr="0045604A" w:rsidRDefault="0048517B" w:rsidP="00EB63A0">
            <w:pPr>
              <w:rPr>
                <w:rFonts w:ascii="Times New Roman" w:hAnsi="Times New Roman"/>
                <w:sz w:val="24"/>
                <w:szCs w:val="24"/>
              </w:rPr>
            </w:pPr>
            <w:r w:rsidRPr="0045604A">
              <w:rPr>
                <w:rFonts w:ascii="Times New Roman" w:hAnsi="Times New Roman"/>
                <w:sz w:val="24"/>
                <w:szCs w:val="24"/>
              </w:rPr>
              <w:t>"</w:t>
            </w:r>
            <w:r w:rsidR="00EB63A0" w:rsidRPr="0045604A">
              <w:rPr>
                <w:rFonts w:ascii="Times New Roman" w:hAnsi="Times New Roman"/>
                <w:sz w:val="24"/>
                <w:szCs w:val="24"/>
              </w:rPr>
              <w:t xml:space="preserve">Укрепление материально-технической базы муниципального автономного учреждения «Детский оздоровительный лагерь «Орленок» в 2014 году </w:t>
            </w:r>
            <w:r w:rsidR="00C444FA" w:rsidRPr="0045604A">
              <w:rPr>
                <w:rFonts w:ascii="Times New Roman" w:hAnsi="Times New Roman"/>
                <w:sz w:val="24"/>
                <w:szCs w:val="24"/>
              </w:rPr>
              <w:t xml:space="preserve">    100%</w:t>
            </w:r>
          </w:p>
        </w:tc>
      </w:tr>
    </w:tbl>
    <w:p w:rsidR="00784AF9" w:rsidRPr="00EB63A0" w:rsidRDefault="00784AF9">
      <w:pPr>
        <w:rPr>
          <w:color w:val="00B050"/>
          <w:sz w:val="24"/>
          <w:szCs w:val="24"/>
        </w:rPr>
      </w:pPr>
    </w:p>
    <w:tbl>
      <w:tblPr>
        <w:tblStyle w:val="a4"/>
        <w:tblW w:w="0" w:type="auto"/>
        <w:shd w:val="clear" w:color="auto" w:fill="ECC0B6" w:themeFill="accent1" w:themeFillTint="66"/>
        <w:tblLook w:val="04A0" w:firstRow="1" w:lastRow="0" w:firstColumn="1" w:lastColumn="0" w:noHBand="0" w:noVBand="1"/>
      </w:tblPr>
      <w:tblGrid>
        <w:gridCol w:w="9997"/>
      </w:tblGrid>
      <w:tr w:rsidR="00784AF9" w:rsidRPr="00A641F7" w:rsidTr="005855B2">
        <w:tc>
          <w:tcPr>
            <w:tcW w:w="9997" w:type="dxa"/>
            <w:shd w:val="clear" w:color="auto" w:fill="ECC0B6" w:themeFill="accent1" w:themeFillTint="66"/>
          </w:tcPr>
          <w:p w:rsidR="00784AF9" w:rsidRPr="00A641F7" w:rsidRDefault="00AC7BB5" w:rsidP="00EB63A0">
            <w:pPr>
              <w:rPr>
                <w:rFonts w:ascii="Times New Roman" w:hAnsi="Times New Roman"/>
                <w:sz w:val="24"/>
                <w:szCs w:val="24"/>
              </w:rPr>
            </w:pPr>
            <w:r>
              <w:rPr>
                <w:rFonts w:ascii="Times New Roman" w:hAnsi="Times New Roman"/>
                <w:sz w:val="24"/>
                <w:szCs w:val="24"/>
              </w:rPr>
              <w:t>«</w:t>
            </w:r>
            <w:r w:rsidR="00EB63A0" w:rsidRPr="0045604A">
              <w:rPr>
                <w:rFonts w:ascii="Times New Roman" w:hAnsi="Times New Roman"/>
                <w:sz w:val="24"/>
                <w:szCs w:val="24"/>
              </w:rPr>
              <w:t>Организация и проведение в 2014 году мероприятий, посвященных 250-летию со дня основания города Пугачева»</w:t>
            </w:r>
            <w:r w:rsidR="00FC4ABC" w:rsidRPr="0045604A">
              <w:rPr>
                <w:rFonts w:ascii="Times New Roman" w:hAnsi="Times New Roman"/>
                <w:sz w:val="24"/>
                <w:szCs w:val="24"/>
              </w:rPr>
              <w:t>"</w:t>
            </w:r>
            <w:r w:rsidR="00C444FA" w:rsidRPr="0045604A">
              <w:rPr>
                <w:rFonts w:ascii="Times New Roman" w:hAnsi="Times New Roman"/>
                <w:sz w:val="24"/>
                <w:szCs w:val="24"/>
              </w:rPr>
              <w:t xml:space="preserve">      </w:t>
            </w:r>
            <w:r w:rsidR="00EB63A0" w:rsidRPr="0045604A">
              <w:rPr>
                <w:rFonts w:ascii="Times New Roman" w:hAnsi="Times New Roman"/>
                <w:sz w:val="24"/>
                <w:szCs w:val="24"/>
              </w:rPr>
              <w:t>93,5</w:t>
            </w:r>
            <w:r w:rsidR="00C444FA" w:rsidRPr="0045604A">
              <w:rPr>
                <w:rFonts w:ascii="Times New Roman" w:hAnsi="Times New Roman"/>
                <w:sz w:val="24"/>
                <w:szCs w:val="24"/>
              </w:rPr>
              <w:t>%</w:t>
            </w:r>
          </w:p>
        </w:tc>
      </w:tr>
    </w:tbl>
    <w:p w:rsidR="00784AF9" w:rsidRPr="00A641F7" w:rsidRDefault="00784AF9">
      <w:pPr>
        <w:rPr>
          <w:sz w:val="24"/>
          <w:szCs w:val="24"/>
        </w:rPr>
      </w:pPr>
    </w:p>
    <w:tbl>
      <w:tblPr>
        <w:tblStyle w:val="a4"/>
        <w:tblW w:w="0" w:type="auto"/>
        <w:shd w:val="clear" w:color="auto" w:fill="ECC0B6" w:themeFill="accent1" w:themeFillTint="66"/>
        <w:tblLook w:val="04A0" w:firstRow="1" w:lastRow="0" w:firstColumn="1" w:lastColumn="0" w:noHBand="0" w:noVBand="1"/>
      </w:tblPr>
      <w:tblGrid>
        <w:gridCol w:w="9997"/>
      </w:tblGrid>
      <w:tr w:rsidR="00CF3FA4" w:rsidRPr="00A641F7" w:rsidTr="005855B2">
        <w:tc>
          <w:tcPr>
            <w:tcW w:w="9997" w:type="dxa"/>
            <w:shd w:val="clear" w:color="auto" w:fill="ECC0B6" w:themeFill="accent1" w:themeFillTint="66"/>
            <w:vAlign w:val="center"/>
          </w:tcPr>
          <w:p w:rsidR="00CF3FA4" w:rsidRPr="0045604A" w:rsidRDefault="00AC7BB5" w:rsidP="002B06F2">
            <w:pPr>
              <w:spacing w:after="0" w:line="240" w:lineRule="auto"/>
              <w:rPr>
                <w:rFonts w:ascii="Times New Roman" w:hAnsi="Times New Roman"/>
                <w:sz w:val="24"/>
                <w:szCs w:val="24"/>
              </w:rPr>
            </w:pPr>
            <w:r w:rsidRPr="0045604A">
              <w:rPr>
                <w:rFonts w:ascii="Times New Roman" w:hAnsi="Times New Roman"/>
                <w:sz w:val="24"/>
                <w:szCs w:val="24"/>
              </w:rPr>
              <w:t>«</w:t>
            </w:r>
            <w:r w:rsidR="00EB63A0" w:rsidRPr="0045604A">
              <w:rPr>
                <w:rFonts w:ascii="Times New Roman" w:hAnsi="Times New Roman"/>
                <w:sz w:val="24"/>
                <w:szCs w:val="24"/>
              </w:rPr>
              <w:t>Развитие физической культуры и спорта в Пугачевском  муницип</w:t>
            </w:r>
            <w:r w:rsidRPr="0045604A">
              <w:rPr>
                <w:rFonts w:ascii="Times New Roman" w:hAnsi="Times New Roman"/>
                <w:sz w:val="24"/>
                <w:szCs w:val="24"/>
              </w:rPr>
              <w:t>альном районе на 2013-2015 годы»</w:t>
            </w:r>
            <w:r w:rsidR="001C109E" w:rsidRPr="0045604A">
              <w:rPr>
                <w:rFonts w:ascii="Times New Roman" w:hAnsi="Times New Roman"/>
                <w:sz w:val="24"/>
                <w:szCs w:val="24"/>
              </w:rPr>
              <w:t xml:space="preserve">  </w:t>
            </w:r>
            <w:r w:rsidR="00EB63A0" w:rsidRPr="0045604A">
              <w:rPr>
                <w:rFonts w:ascii="Times New Roman" w:hAnsi="Times New Roman"/>
                <w:sz w:val="24"/>
                <w:szCs w:val="24"/>
              </w:rPr>
              <w:t>100</w:t>
            </w:r>
            <w:r w:rsidR="001C109E" w:rsidRPr="0045604A">
              <w:rPr>
                <w:rFonts w:ascii="Times New Roman" w:hAnsi="Times New Roman"/>
                <w:sz w:val="24"/>
                <w:szCs w:val="24"/>
              </w:rPr>
              <w:t>%</w:t>
            </w:r>
          </w:p>
          <w:p w:rsidR="00CF3FA4" w:rsidRPr="00A641F7" w:rsidRDefault="00CF3FA4" w:rsidP="002B06F2">
            <w:pPr>
              <w:spacing w:after="0" w:line="240" w:lineRule="auto"/>
              <w:rPr>
                <w:rFonts w:ascii="Times New Roman" w:hAnsi="Times New Roman"/>
                <w:sz w:val="24"/>
                <w:szCs w:val="24"/>
              </w:rPr>
            </w:pPr>
          </w:p>
        </w:tc>
      </w:tr>
    </w:tbl>
    <w:p w:rsidR="00784AF9" w:rsidRPr="00A641F7" w:rsidRDefault="00784AF9">
      <w:pPr>
        <w:rPr>
          <w:sz w:val="24"/>
          <w:szCs w:val="24"/>
        </w:rPr>
      </w:pPr>
    </w:p>
    <w:tbl>
      <w:tblPr>
        <w:tblStyle w:val="a4"/>
        <w:tblW w:w="9918" w:type="dxa"/>
        <w:shd w:val="clear" w:color="auto" w:fill="ECC0B6" w:themeFill="accent1" w:themeFillTint="66"/>
        <w:tblLook w:val="04A0" w:firstRow="1" w:lastRow="0" w:firstColumn="1" w:lastColumn="0" w:noHBand="0" w:noVBand="1"/>
      </w:tblPr>
      <w:tblGrid>
        <w:gridCol w:w="9918"/>
      </w:tblGrid>
      <w:tr w:rsidR="00784AF9" w:rsidRPr="00A641F7" w:rsidTr="004D5566">
        <w:trPr>
          <w:trHeight w:val="813"/>
        </w:trPr>
        <w:tc>
          <w:tcPr>
            <w:tcW w:w="9918" w:type="dxa"/>
            <w:shd w:val="clear" w:color="auto" w:fill="ECC0B6" w:themeFill="accent1" w:themeFillTint="66"/>
          </w:tcPr>
          <w:p w:rsidR="00784AF9" w:rsidRPr="0045604A" w:rsidRDefault="00F5387C" w:rsidP="00FF2841">
            <w:pPr>
              <w:rPr>
                <w:rFonts w:ascii="Times New Roman" w:hAnsi="Times New Roman"/>
                <w:sz w:val="24"/>
                <w:szCs w:val="24"/>
              </w:rPr>
            </w:pPr>
            <w:r w:rsidRPr="00FF2841">
              <w:rPr>
                <w:rFonts w:ascii="Times New Roman" w:hAnsi="Times New Roman"/>
                <w:color w:val="00B050"/>
                <w:sz w:val="24"/>
                <w:szCs w:val="24"/>
              </w:rPr>
              <w:t xml:space="preserve">  </w:t>
            </w:r>
            <w:r w:rsidR="00FF2841" w:rsidRPr="0045604A">
              <w:rPr>
                <w:rFonts w:ascii="Times New Roman" w:hAnsi="Times New Roman"/>
                <w:sz w:val="24"/>
                <w:szCs w:val="24"/>
              </w:rPr>
              <w:t>«</w:t>
            </w:r>
            <w:r w:rsidR="00EB63A0" w:rsidRPr="0045604A">
              <w:rPr>
                <w:rFonts w:ascii="Times New Roman" w:hAnsi="Times New Roman"/>
                <w:sz w:val="24"/>
                <w:szCs w:val="24"/>
              </w:rPr>
              <w:t>Комплексные меры противодействия злоупотребления наркотиками и их незаконному обороту на 2013-2014</w:t>
            </w:r>
            <w:r w:rsidR="00FF2841" w:rsidRPr="0045604A">
              <w:rPr>
                <w:rFonts w:ascii="Times New Roman" w:hAnsi="Times New Roman"/>
                <w:sz w:val="24"/>
                <w:szCs w:val="24"/>
              </w:rPr>
              <w:t xml:space="preserve"> годы»</w:t>
            </w:r>
            <w:r w:rsidRPr="0045604A">
              <w:rPr>
                <w:rFonts w:ascii="Times New Roman" w:hAnsi="Times New Roman"/>
                <w:bCs/>
                <w:sz w:val="24"/>
                <w:szCs w:val="24"/>
              </w:rPr>
              <w:t xml:space="preserve">        100%</w:t>
            </w:r>
          </w:p>
        </w:tc>
      </w:tr>
    </w:tbl>
    <w:p w:rsidR="00784AF9" w:rsidRPr="00A641F7" w:rsidRDefault="00784AF9">
      <w:pPr>
        <w:rPr>
          <w:sz w:val="24"/>
          <w:szCs w:val="24"/>
        </w:rPr>
      </w:pPr>
    </w:p>
    <w:tbl>
      <w:tblPr>
        <w:tblStyle w:val="a4"/>
        <w:tblW w:w="0" w:type="auto"/>
        <w:shd w:val="clear" w:color="auto" w:fill="ECC0B6" w:themeFill="accent1" w:themeFillTint="66"/>
        <w:tblLook w:val="04A0" w:firstRow="1" w:lastRow="0" w:firstColumn="1" w:lastColumn="0" w:noHBand="0" w:noVBand="1"/>
      </w:tblPr>
      <w:tblGrid>
        <w:gridCol w:w="9997"/>
      </w:tblGrid>
      <w:tr w:rsidR="00784AF9" w:rsidRPr="00A641F7" w:rsidTr="009F44A8">
        <w:tc>
          <w:tcPr>
            <w:tcW w:w="9997" w:type="dxa"/>
            <w:shd w:val="clear" w:color="auto" w:fill="ECC0B6" w:themeFill="accent1" w:themeFillTint="66"/>
          </w:tcPr>
          <w:p w:rsidR="00784AF9" w:rsidRPr="00A641F7" w:rsidRDefault="00AC7BB5" w:rsidP="00FF2841">
            <w:pPr>
              <w:rPr>
                <w:rFonts w:ascii="Times New Roman" w:hAnsi="Times New Roman"/>
                <w:sz w:val="24"/>
                <w:szCs w:val="24"/>
              </w:rPr>
            </w:pPr>
            <w:r>
              <w:rPr>
                <w:rFonts w:ascii="Times New Roman" w:hAnsi="Times New Roman"/>
                <w:sz w:val="24"/>
                <w:szCs w:val="24"/>
              </w:rPr>
              <w:t>«</w:t>
            </w:r>
            <w:r w:rsidR="00FF2841" w:rsidRPr="0045604A">
              <w:rPr>
                <w:rFonts w:ascii="Times New Roman" w:hAnsi="Times New Roman"/>
                <w:sz w:val="24"/>
                <w:szCs w:val="24"/>
              </w:rPr>
              <w:t>Развитие сельского хозяйства и регулирование рынков сельскохозяйственной продукции, сырья и противодействия Пугачевского муниципального района на 2013-2020 годы</w:t>
            </w:r>
            <w:r w:rsidRPr="0045604A">
              <w:rPr>
                <w:rFonts w:ascii="Times New Roman" w:hAnsi="Times New Roman"/>
                <w:sz w:val="24"/>
                <w:szCs w:val="24"/>
              </w:rPr>
              <w:t>»</w:t>
            </w:r>
            <w:r w:rsidR="00DA53D9" w:rsidRPr="0045604A">
              <w:rPr>
                <w:rFonts w:ascii="Times New Roman" w:hAnsi="Times New Roman"/>
                <w:sz w:val="24"/>
                <w:szCs w:val="24"/>
              </w:rPr>
              <w:t xml:space="preserve">    100%</w:t>
            </w:r>
          </w:p>
        </w:tc>
      </w:tr>
    </w:tbl>
    <w:p w:rsidR="00784AF9" w:rsidRPr="00A641F7" w:rsidRDefault="00784AF9">
      <w:pPr>
        <w:rPr>
          <w:sz w:val="24"/>
          <w:szCs w:val="24"/>
        </w:rPr>
      </w:pPr>
    </w:p>
    <w:tbl>
      <w:tblPr>
        <w:tblStyle w:val="a4"/>
        <w:tblW w:w="0" w:type="auto"/>
        <w:shd w:val="clear" w:color="auto" w:fill="ECC0B6" w:themeFill="accent1" w:themeFillTint="66"/>
        <w:tblLook w:val="04A0" w:firstRow="1" w:lastRow="0" w:firstColumn="1" w:lastColumn="0" w:noHBand="0" w:noVBand="1"/>
      </w:tblPr>
      <w:tblGrid>
        <w:gridCol w:w="9997"/>
      </w:tblGrid>
      <w:tr w:rsidR="00784AF9" w:rsidRPr="00A641F7" w:rsidTr="009F44A8">
        <w:tc>
          <w:tcPr>
            <w:tcW w:w="9997" w:type="dxa"/>
            <w:shd w:val="clear" w:color="auto" w:fill="ECC0B6" w:themeFill="accent1" w:themeFillTint="66"/>
          </w:tcPr>
          <w:p w:rsidR="00784AF9" w:rsidRPr="0045604A" w:rsidRDefault="00AC7BB5" w:rsidP="00FF2841">
            <w:pPr>
              <w:rPr>
                <w:rFonts w:ascii="Times New Roman" w:hAnsi="Times New Roman"/>
                <w:sz w:val="24"/>
                <w:szCs w:val="24"/>
              </w:rPr>
            </w:pPr>
            <w:r w:rsidRPr="0045604A">
              <w:rPr>
                <w:rFonts w:ascii="Times New Roman" w:hAnsi="Times New Roman"/>
                <w:sz w:val="24"/>
                <w:szCs w:val="24"/>
              </w:rPr>
              <w:t>«</w:t>
            </w:r>
            <w:r w:rsidR="00FF2841" w:rsidRPr="0045604A">
              <w:rPr>
                <w:rFonts w:ascii="Times New Roman" w:hAnsi="Times New Roman"/>
                <w:sz w:val="24"/>
                <w:szCs w:val="24"/>
              </w:rPr>
              <w:t>Профилактика терроризма и экстремизма в</w:t>
            </w:r>
            <w:r w:rsidR="0011300E" w:rsidRPr="0045604A">
              <w:rPr>
                <w:rFonts w:ascii="Times New Roman" w:hAnsi="Times New Roman"/>
                <w:sz w:val="24"/>
                <w:szCs w:val="24"/>
              </w:rPr>
              <w:t xml:space="preserve"> Пугачевско</w:t>
            </w:r>
            <w:r w:rsidR="00FF2841" w:rsidRPr="0045604A">
              <w:rPr>
                <w:rFonts w:ascii="Times New Roman" w:hAnsi="Times New Roman"/>
                <w:sz w:val="24"/>
                <w:szCs w:val="24"/>
              </w:rPr>
              <w:t>м</w:t>
            </w:r>
            <w:r w:rsidR="0011300E" w:rsidRPr="0045604A">
              <w:rPr>
                <w:rFonts w:ascii="Times New Roman" w:hAnsi="Times New Roman"/>
                <w:sz w:val="24"/>
                <w:szCs w:val="24"/>
              </w:rPr>
              <w:t xml:space="preserve"> муниципально</w:t>
            </w:r>
            <w:r w:rsidR="00FF2841" w:rsidRPr="0045604A">
              <w:rPr>
                <w:rFonts w:ascii="Times New Roman" w:hAnsi="Times New Roman"/>
                <w:sz w:val="24"/>
                <w:szCs w:val="24"/>
              </w:rPr>
              <w:t>м</w:t>
            </w:r>
            <w:r w:rsidR="0011300E" w:rsidRPr="0045604A">
              <w:rPr>
                <w:rFonts w:ascii="Times New Roman" w:hAnsi="Times New Roman"/>
                <w:sz w:val="24"/>
                <w:szCs w:val="24"/>
              </w:rPr>
              <w:t xml:space="preserve"> район</w:t>
            </w:r>
            <w:r w:rsidR="00FF2841" w:rsidRPr="0045604A">
              <w:rPr>
                <w:rFonts w:ascii="Times New Roman" w:hAnsi="Times New Roman"/>
                <w:sz w:val="24"/>
                <w:szCs w:val="24"/>
              </w:rPr>
              <w:t xml:space="preserve">е </w:t>
            </w:r>
            <w:r w:rsidR="0011300E" w:rsidRPr="0045604A">
              <w:rPr>
                <w:rFonts w:ascii="Times New Roman" w:hAnsi="Times New Roman"/>
                <w:sz w:val="24"/>
                <w:szCs w:val="24"/>
              </w:rPr>
              <w:t xml:space="preserve"> Саратовской области на 2013 </w:t>
            </w:r>
            <w:r w:rsidR="00FF2841" w:rsidRPr="0045604A">
              <w:rPr>
                <w:rFonts w:ascii="Times New Roman" w:hAnsi="Times New Roman"/>
                <w:sz w:val="24"/>
                <w:szCs w:val="24"/>
              </w:rPr>
              <w:t xml:space="preserve">-2015 </w:t>
            </w:r>
            <w:r w:rsidR="0011300E" w:rsidRPr="0045604A">
              <w:rPr>
                <w:rFonts w:ascii="Times New Roman" w:hAnsi="Times New Roman"/>
                <w:sz w:val="24"/>
                <w:szCs w:val="24"/>
              </w:rPr>
              <w:t>год</w:t>
            </w:r>
            <w:r w:rsidRPr="0045604A">
              <w:rPr>
                <w:rFonts w:ascii="Times New Roman" w:hAnsi="Times New Roman"/>
                <w:sz w:val="24"/>
                <w:szCs w:val="24"/>
              </w:rPr>
              <w:t>ы»</w:t>
            </w:r>
            <w:r w:rsidR="00DA53D9" w:rsidRPr="0045604A">
              <w:rPr>
                <w:rFonts w:ascii="Times New Roman" w:hAnsi="Times New Roman"/>
                <w:sz w:val="24"/>
                <w:szCs w:val="24"/>
              </w:rPr>
              <w:t xml:space="preserve">      100%</w:t>
            </w:r>
          </w:p>
        </w:tc>
      </w:tr>
    </w:tbl>
    <w:p w:rsidR="00784AF9" w:rsidRPr="00A641F7" w:rsidRDefault="00784AF9">
      <w:pPr>
        <w:rPr>
          <w:sz w:val="24"/>
          <w:szCs w:val="24"/>
        </w:rPr>
      </w:pPr>
    </w:p>
    <w:p w:rsidR="005B1500" w:rsidRPr="00A641F7" w:rsidRDefault="005B1500">
      <w:pPr>
        <w:rPr>
          <w:sz w:val="24"/>
          <w:szCs w:val="24"/>
        </w:rPr>
      </w:pPr>
    </w:p>
    <w:p w:rsidR="005B1500" w:rsidRPr="00A641F7" w:rsidRDefault="005B1500">
      <w:pPr>
        <w:rPr>
          <w:sz w:val="24"/>
          <w:szCs w:val="24"/>
        </w:rPr>
      </w:pPr>
    </w:p>
    <w:p w:rsidR="00C512BA" w:rsidRPr="00A641F7" w:rsidRDefault="00C512BA">
      <w:pPr>
        <w:rPr>
          <w:sz w:val="24"/>
          <w:szCs w:val="24"/>
        </w:rPr>
      </w:pPr>
    </w:p>
    <w:p w:rsidR="00C512BA" w:rsidRPr="00A641F7" w:rsidRDefault="00C512BA">
      <w:pPr>
        <w:rPr>
          <w:sz w:val="24"/>
          <w:szCs w:val="24"/>
        </w:rPr>
      </w:pPr>
    </w:p>
    <w:p w:rsidR="00991BDE" w:rsidRPr="00A641F7" w:rsidRDefault="00991BDE">
      <w:pPr>
        <w:rPr>
          <w:sz w:val="24"/>
          <w:szCs w:val="24"/>
        </w:rPr>
      </w:pPr>
    </w:p>
    <w:tbl>
      <w:tblPr>
        <w:tblStyle w:val="-3"/>
        <w:tblpPr w:leftFromText="180" w:rightFromText="180" w:vertAnchor="text" w:tblpX="-229" w:tblpY="1391"/>
        <w:tblW w:w="10692" w:type="dxa"/>
        <w:tblBorders>
          <w:insideH w:val="outset" w:sz="24" w:space="0" w:color="auto"/>
          <w:insideV w:val="outset" w:sz="24" w:space="0" w:color="auto"/>
        </w:tblBorders>
        <w:shd w:val="clear" w:color="auto" w:fill="FFFFFF" w:themeFill="background1"/>
        <w:tblLook w:val="0000" w:firstRow="0" w:lastRow="0" w:firstColumn="0" w:lastColumn="0" w:noHBand="0" w:noVBand="0"/>
      </w:tblPr>
      <w:tblGrid>
        <w:gridCol w:w="10692"/>
      </w:tblGrid>
      <w:tr w:rsidR="00E67FB9" w:rsidTr="00FE3D9A">
        <w:trPr>
          <w:trHeight w:val="10878"/>
        </w:trPr>
        <w:tc>
          <w:tcPr>
            <w:tcW w:w="10612" w:type="dxa"/>
            <w:shd w:val="clear" w:color="auto" w:fill="FFFFFF" w:themeFill="background1"/>
          </w:tcPr>
          <w:p w:rsidR="003652F4" w:rsidRPr="00E84E4F" w:rsidRDefault="003721EE" w:rsidP="00E67FB9">
            <w:pPr>
              <w:jc w:val="center"/>
              <w:rPr>
                <w:b/>
                <w:color w:val="A8422A" w:themeColor="accent1" w:themeShade="BF"/>
                <w:szCs w:val="28"/>
              </w:rPr>
            </w:pPr>
            <w:r>
              <w:rPr>
                <w:b/>
                <w:noProof/>
                <w:color w:val="A8422A" w:themeColor="accent1" w:themeShade="BF"/>
                <w:szCs w:val="28"/>
              </w:rPr>
              <w:drawing>
                <wp:inline distT="0" distB="0" distL="0" distR="0">
                  <wp:extent cx="5486400" cy="3200400"/>
                  <wp:effectExtent l="95250" t="57150" r="95250" b="11430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87294D" w:rsidRPr="00E84E4F">
              <w:rPr>
                <w:b/>
                <w:color w:val="A8422A" w:themeColor="accent1" w:themeShade="BF"/>
                <w:szCs w:val="28"/>
              </w:rPr>
              <w:t xml:space="preserve"> </w:t>
            </w:r>
          </w:p>
          <w:p w:rsidR="0010419E" w:rsidRDefault="0010419E" w:rsidP="00E67FB9">
            <w:pPr>
              <w:jc w:val="center"/>
              <w:rPr>
                <w:b/>
                <w:i/>
                <w:color w:val="A8422A" w:themeColor="accent1" w:themeShade="BF"/>
                <w:szCs w:val="28"/>
              </w:rPr>
            </w:pPr>
          </w:p>
          <w:p w:rsidR="0010419E" w:rsidRPr="000E2C99" w:rsidRDefault="0010419E" w:rsidP="00E67FB9">
            <w:pPr>
              <w:jc w:val="center"/>
              <w:rPr>
                <w:b/>
                <w:i/>
                <w:color w:val="E3A191" w:themeColor="accent1" w:themeTint="99"/>
                <w:szCs w:val="28"/>
              </w:rPr>
            </w:pPr>
            <w:r>
              <w:rPr>
                <w:b/>
                <w:i/>
                <w:noProof/>
                <w:color w:val="A8422A" w:themeColor="accent1" w:themeShade="BF"/>
                <w:szCs w:val="28"/>
              </w:rPr>
              <w:drawing>
                <wp:inline distT="0" distB="0" distL="0" distR="0">
                  <wp:extent cx="2679590" cy="3198081"/>
                  <wp:effectExtent l="0" t="57150" r="0" b="11684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0419E" w:rsidRPr="0010419E" w:rsidRDefault="0010419E" w:rsidP="00E67FB9">
            <w:pPr>
              <w:jc w:val="center"/>
              <w:rPr>
                <w:b/>
                <w:color w:val="A8422A" w:themeColor="accent1" w:themeShade="BF"/>
                <w:szCs w:val="28"/>
              </w:rPr>
            </w:pPr>
          </w:p>
          <w:p w:rsidR="0010419E" w:rsidRDefault="0010419E" w:rsidP="00E67FB9">
            <w:pPr>
              <w:jc w:val="center"/>
              <w:rPr>
                <w:b/>
                <w:i/>
                <w:color w:val="A8422A" w:themeColor="accent1" w:themeShade="BF"/>
                <w:szCs w:val="28"/>
              </w:rPr>
            </w:pPr>
          </w:p>
          <w:p w:rsidR="0010419E" w:rsidRDefault="0010419E" w:rsidP="00E67FB9">
            <w:pPr>
              <w:jc w:val="center"/>
              <w:rPr>
                <w:b/>
                <w:i/>
                <w:color w:val="A8422A" w:themeColor="accent1" w:themeShade="BF"/>
                <w:szCs w:val="28"/>
              </w:rPr>
            </w:pPr>
          </w:p>
          <w:p w:rsidR="0010419E" w:rsidRPr="003652F4" w:rsidRDefault="0010419E" w:rsidP="00E67FB9">
            <w:pPr>
              <w:jc w:val="center"/>
              <w:rPr>
                <w:b/>
                <w:i/>
                <w:color w:val="A8422A" w:themeColor="accent1" w:themeShade="BF"/>
                <w:szCs w:val="28"/>
              </w:rPr>
            </w:pPr>
          </w:p>
        </w:tc>
      </w:tr>
    </w:tbl>
    <w:p w:rsidR="00991BDE" w:rsidRPr="007A5442" w:rsidRDefault="007A5442" w:rsidP="007A5442">
      <w:pPr>
        <w:ind w:left="708"/>
        <w:jc w:val="center"/>
        <w:rPr>
          <w:b/>
          <w:szCs w:val="28"/>
        </w:rPr>
      </w:pPr>
      <w:r w:rsidRPr="007A5442">
        <w:rPr>
          <w:b/>
          <w:szCs w:val="28"/>
        </w:rPr>
        <w:t xml:space="preserve">Источники  финансирования дефицита  бюджета  Пугачевского </w:t>
      </w:r>
      <w:r>
        <w:rPr>
          <w:b/>
          <w:szCs w:val="28"/>
        </w:rPr>
        <w:t xml:space="preserve">           </w:t>
      </w:r>
      <w:r w:rsidRPr="007A5442">
        <w:rPr>
          <w:b/>
          <w:szCs w:val="28"/>
        </w:rPr>
        <w:t>муниципального  района</w:t>
      </w:r>
    </w:p>
    <w:sectPr w:rsidR="00991BDE" w:rsidRPr="007A5442" w:rsidSect="00FE3D9A">
      <w:pgSz w:w="11906" w:h="16838"/>
      <w:pgMar w:top="709" w:right="849"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5700A1"/>
    <w:multiLevelType w:val="hybridMultilevel"/>
    <w:tmpl w:val="89145C3C"/>
    <w:lvl w:ilvl="0" w:tplc="06EE387E">
      <w:start w:val="1"/>
      <w:numFmt w:val="bullet"/>
      <w:lvlText w:val="•"/>
      <w:lvlJc w:val="left"/>
      <w:pPr>
        <w:tabs>
          <w:tab w:val="num" w:pos="720"/>
        </w:tabs>
        <w:ind w:left="720" w:hanging="360"/>
      </w:pPr>
      <w:rPr>
        <w:rFonts w:ascii="Times New Roman" w:hAnsi="Times New Roman" w:hint="default"/>
      </w:rPr>
    </w:lvl>
    <w:lvl w:ilvl="1" w:tplc="95B84782" w:tentative="1">
      <w:start w:val="1"/>
      <w:numFmt w:val="bullet"/>
      <w:lvlText w:val="•"/>
      <w:lvlJc w:val="left"/>
      <w:pPr>
        <w:tabs>
          <w:tab w:val="num" w:pos="1440"/>
        </w:tabs>
        <w:ind w:left="1440" w:hanging="360"/>
      </w:pPr>
      <w:rPr>
        <w:rFonts w:ascii="Times New Roman" w:hAnsi="Times New Roman" w:hint="default"/>
      </w:rPr>
    </w:lvl>
    <w:lvl w:ilvl="2" w:tplc="B8AE89AA" w:tentative="1">
      <w:start w:val="1"/>
      <w:numFmt w:val="bullet"/>
      <w:lvlText w:val="•"/>
      <w:lvlJc w:val="left"/>
      <w:pPr>
        <w:tabs>
          <w:tab w:val="num" w:pos="2160"/>
        </w:tabs>
        <w:ind w:left="2160" w:hanging="360"/>
      </w:pPr>
      <w:rPr>
        <w:rFonts w:ascii="Times New Roman" w:hAnsi="Times New Roman" w:hint="default"/>
      </w:rPr>
    </w:lvl>
    <w:lvl w:ilvl="3" w:tplc="AAAC3DC4" w:tentative="1">
      <w:start w:val="1"/>
      <w:numFmt w:val="bullet"/>
      <w:lvlText w:val="•"/>
      <w:lvlJc w:val="left"/>
      <w:pPr>
        <w:tabs>
          <w:tab w:val="num" w:pos="2880"/>
        </w:tabs>
        <w:ind w:left="2880" w:hanging="360"/>
      </w:pPr>
      <w:rPr>
        <w:rFonts w:ascii="Times New Roman" w:hAnsi="Times New Roman" w:hint="default"/>
      </w:rPr>
    </w:lvl>
    <w:lvl w:ilvl="4" w:tplc="EC088378" w:tentative="1">
      <w:start w:val="1"/>
      <w:numFmt w:val="bullet"/>
      <w:lvlText w:val="•"/>
      <w:lvlJc w:val="left"/>
      <w:pPr>
        <w:tabs>
          <w:tab w:val="num" w:pos="3600"/>
        </w:tabs>
        <w:ind w:left="3600" w:hanging="360"/>
      </w:pPr>
      <w:rPr>
        <w:rFonts w:ascii="Times New Roman" w:hAnsi="Times New Roman" w:hint="default"/>
      </w:rPr>
    </w:lvl>
    <w:lvl w:ilvl="5" w:tplc="3ACAD36E" w:tentative="1">
      <w:start w:val="1"/>
      <w:numFmt w:val="bullet"/>
      <w:lvlText w:val="•"/>
      <w:lvlJc w:val="left"/>
      <w:pPr>
        <w:tabs>
          <w:tab w:val="num" w:pos="4320"/>
        </w:tabs>
        <w:ind w:left="4320" w:hanging="360"/>
      </w:pPr>
      <w:rPr>
        <w:rFonts w:ascii="Times New Roman" w:hAnsi="Times New Roman" w:hint="default"/>
      </w:rPr>
    </w:lvl>
    <w:lvl w:ilvl="6" w:tplc="D4160378" w:tentative="1">
      <w:start w:val="1"/>
      <w:numFmt w:val="bullet"/>
      <w:lvlText w:val="•"/>
      <w:lvlJc w:val="left"/>
      <w:pPr>
        <w:tabs>
          <w:tab w:val="num" w:pos="5040"/>
        </w:tabs>
        <w:ind w:left="5040" w:hanging="360"/>
      </w:pPr>
      <w:rPr>
        <w:rFonts w:ascii="Times New Roman" w:hAnsi="Times New Roman" w:hint="default"/>
      </w:rPr>
    </w:lvl>
    <w:lvl w:ilvl="7" w:tplc="5F442010" w:tentative="1">
      <w:start w:val="1"/>
      <w:numFmt w:val="bullet"/>
      <w:lvlText w:val="•"/>
      <w:lvlJc w:val="left"/>
      <w:pPr>
        <w:tabs>
          <w:tab w:val="num" w:pos="5760"/>
        </w:tabs>
        <w:ind w:left="5760" w:hanging="360"/>
      </w:pPr>
      <w:rPr>
        <w:rFonts w:ascii="Times New Roman" w:hAnsi="Times New Roman" w:hint="default"/>
      </w:rPr>
    </w:lvl>
    <w:lvl w:ilvl="8" w:tplc="61A44EE8" w:tentative="1">
      <w:start w:val="1"/>
      <w:numFmt w:val="bullet"/>
      <w:lvlText w:val="•"/>
      <w:lvlJc w:val="left"/>
      <w:pPr>
        <w:tabs>
          <w:tab w:val="num" w:pos="6480"/>
        </w:tabs>
        <w:ind w:left="6480" w:hanging="360"/>
      </w:pPr>
      <w:rPr>
        <w:rFonts w:ascii="Times New Roman" w:hAnsi="Times New Roman" w:hint="default"/>
      </w:rPr>
    </w:lvl>
  </w:abstractNum>
  <w:abstractNum w:abstractNumId="1">
    <w:nsid w:val="6F1B2AD3"/>
    <w:multiLevelType w:val="hybridMultilevel"/>
    <w:tmpl w:val="6C02E6EE"/>
    <w:lvl w:ilvl="0" w:tplc="C0EEE1D6">
      <w:start w:val="1"/>
      <w:numFmt w:val="bullet"/>
      <w:lvlText w:val="•"/>
      <w:lvlJc w:val="left"/>
      <w:pPr>
        <w:tabs>
          <w:tab w:val="num" w:pos="720"/>
        </w:tabs>
        <w:ind w:left="720" w:hanging="360"/>
      </w:pPr>
      <w:rPr>
        <w:rFonts w:ascii="Times New Roman" w:hAnsi="Times New Roman" w:hint="default"/>
      </w:rPr>
    </w:lvl>
    <w:lvl w:ilvl="1" w:tplc="89423A9E" w:tentative="1">
      <w:start w:val="1"/>
      <w:numFmt w:val="bullet"/>
      <w:lvlText w:val="•"/>
      <w:lvlJc w:val="left"/>
      <w:pPr>
        <w:tabs>
          <w:tab w:val="num" w:pos="1440"/>
        </w:tabs>
        <w:ind w:left="1440" w:hanging="360"/>
      </w:pPr>
      <w:rPr>
        <w:rFonts w:ascii="Times New Roman" w:hAnsi="Times New Roman" w:hint="default"/>
      </w:rPr>
    </w:lvl>
    <w:lvl w:ilvl="2" w:tplc="1E78275A" w:tentative="1">
      <w:start w:val="1"/>
      <w:numFmt w:val="bullet"/>
      <w:lvlText w:val="•"/>
      <w:lvlJc w:val="left"/>
      <w:pPr>
        <w:tabs>
          <w:tab w:val="num" w:pos="2160"/>
        </w:tabs>
        <w:ind w:left="2160" w:hanging="360"/>
      </w:pPr>
      <w:rPr>
        <w:rFonts w:ascii="Times New Roman" w:hAnsi="Times New Roman" w:hint="default"/>
      </w:rPr>
    </w:lvl>
    <w:lvl w:ilvl="3" w:tplc="18942710" w:tentative="1">
      <w:start w:val="1"/>
      <w:numFmt w:val="bullet"/>
      <w:lvlText w:val="•"/>
      <w:lvlJc w:val="left"/>
      <w:pPr>
        <w:tabs>
          <w:tab w:val="num" w:pos="2880"/>
        </w:tabs>
        <w:ind w:left="2880" w:hanging="360"/>
      </w:pPr>
      <w:rPr>
        <w:rFonts w:ascii="Times New Roman" w:hAnsi="Times New Roman" w:hint="default"/>
      </w:rPr>
    </w:lvl>
    <w:lvl w:ilvl="4" w:tplc="E18C4722" w:tentative="1">
      <w:start w:val="1"/>
      <w:numFmt w:val="bullet"/>
      <w:lvlText w:val="•"/>
      <w:lvlJc w:val="left"/>
      <w:pPr>
        <w:tabs>
          <w:tab w:val="num" w:pos="3600"/>
        </w:tabs>
        <w:ind w:left="3600" w:hanging="360"/>
      </w:pPr>
      <w:rPr>
        <w:rFonts w:ascii="Times New Roman" w:hAnsi="Times New Roman" w:hint="default"/>
      </w:rPr>
    </w:lvl>
    <w:lvl w:ilvl="5" w:tplc="57E2F7F0" w:tentative="1">
      <w:start w:val="1"/>
      <w:numFmt w:val="bullet"/>
      <w:lvlText w:val="•"/>
      <w:lvlJc w:val="left"/>
      <w:pPr>
        <w:tabs>
          <w:tab w:val="num" w:pos="4320"/>
        </w:tabs>
        <w:ind w:left="4320" w:hanging="360"/>
      </w:pPr>
      <w:rPr>
        <w:rFonts w:ascii="Times New Roman" w:hAnsi="Times New Roman" w:hint="default"/>
      </w:rPr>
    </w:lvl>
    <w:lvl w:ilvl="6" w:tplc="4BDEF1DA" w:tentative="1">
      <w:start w:val="1"/>
      <w:numFmt w:val="bullet"/>
      <w:lvlText w:val="•"/>
      <w:lvlJc w:val="left"/>
      <w:pPr>
        <w:tabs>
          <w:tab w:val="num" w:pos="5040"/>
        </w:tabs>
        <w:ind w:left="5040" w:hanging="360"/>
      </w:pPr>
      <w:rPr>
        <w:rFonts w:ascii="Times New Roman" w:hAnsi="Times New Roman" w:hint="default"/>
      </w:rPr>
    </w:lvl>
    <w:lvl w:ilvl="7" w:tplc="D328262A" w:tentative="1">
      <w:start w:val="1"/>
      <w:numFmt w:val="bullet"/>
      <w:lvlText w:val="•"/>
      <w:lvlJc w:val="left"/>
      <w:pPr>
        <w:tabs>
          <w:tab w:val="num" w:pos="5760"/>
        </w:tabs>
        <w:ind w:left="5760" w:hanging="360"/>
      </w:pPr>
      <w:rPr>
        <w:rFonts w:ascii="Times New Roman" w:hAnsi="Times New Roman" w:hint="default"/>
      </w:rPr>
    </w:lvl>
    <w:lvl w:ilvl="8" w:tplc="992CD2D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EC"/>
    <w:rsid w:val="00000FAA"/>
    <w:rsid w:val="00001A9F"/>
    <w:rsid w:val="00003192"/>
    <w:rsid w:val="000048D0"/>
    <w:rsid w:val="00007A9D"/>
    <w:rsid w:val="00012DC0"/>
    <w:rsid w:val="000136CB"/>
    <w:rsid w:val="000319F3"/>
    <w:rsid w:val="000329B8"/>
    <w:rsid w:val="00035482"/>
    <w:rsid w:val="000354BF"/>
    <w:rsid w:val="00040B96"/>
    <w:rsid w:val="00042D11"/>
    <w:rsid w:val="00052E20"/>
    <w:rsid w:val="00053688"/>
    <w:rsid w:val="000547FC"/>
    <w:rsid w:val="00061ABD"/>
    <w:rsid w:val="000641B6"/>
    <w:rsid w:val="00064D81"/>
    <w:rsid w:val="0007117B"/>
    <w:rsid w:val="0007372E"/>
    <w:rsid w:val="000740ED"/>
    <w:rsid w:val="00076F3D"/>
    <w:rsid w:val="0008404F"/>
    <w:rsid w:val="000854BB"/>
    <w:rsid w:val="00085A55"/>
    <w:rsid w:val="00093CEF"/>
    <w:rsid w:val="00096771"/>
    <w:rsid w:val="000B2620"/>
    <w:rsid w:val="000B2D73"/>
    <w:rsid w:val="000B4ACA"/>
    <w:rsid w:val="000B525A"/>
    <w:rsid w:val="000C1DCD"/>
    <w:rsid w:val="000C4AAD"/>
    <w:rsid w:val="000D2AD5"/>
    <w:rsid w:val="000E2C99"/>
    <w:rsid w:val="000E3D89"/>
    <w:rsid w:val="000E5322"/>
    <w:rsid w:val="000E5900"/>
    <w:rsid w:val="000E5D86"/>
    <w:rsid w:val="000E6631"/>
    <w:rsid w:val="000F4AB4"/>
    <w:rsid w:val="000F7400"/>
    <w:rsid w:val="0010419E"/>
    <w:rsid w:val="00104964"/>
    <w:rsid w:val="00106AD6"/>
    <w:rsid w:val="0011300E"/>
    <w:rsid w:val="00113A98"/>
    <w:rsid w:val="00123FC1"/>
    <w:rsid w:val="001273B5"/>
    <w:rsid w:val="00131547"/>
    <w:rsid w:val="00136B17"/>
    <w:rsid w:val="001410D1"/>
    <w:rsid w:val="0014682C"/>
    <w:rsid w:val="001523D7"/>
    <w:rsid w:val="00155797"/>
    <w:rsid w:val="001569A6"/>
    <w:rsid w:val="00157A6F"/>
    <w:rsid w:val="001615A4"/>
    <w:rsid w:val="0016490A"/>
    <w:rsid w:val="0016685D"/>
    <w:rsid w:val="00167A71"/>
    <w:rsid w:val="00167B89"/>
    <w:rsid w:val="001704C2"/>
    <w:rsid w:val="00171544"/>
    <w:rsid w:val="00172559"/>
    <w:rsid w:val="0017366D"/>
    <w:rsid w:val="00176F57"/>
    <w:rsid w:val="0018694A"/>
    <w:rsid w:val="00190B78"/>
    <w:rsid w:val="0019504D"/>
    <w:rsid w:val="00197A07"/>
    <w:rsid w:val="001A2828"/>
    <w:rsid w:val="001A348A"/>
    <w:rsid w:val="001A3E1F"/>
    <w:rsid w:val="001A5ACA"/>
    <w:rsid w:val="001A5BE8"/>
    <w:rsid w:val="001C109E"/>
    <w:rsid w:val="001C12BC"/>
    <w:rsid w:val="001C5C1F"/>
    <w:rsid w:val="001C624E"/>
    <w:rsid w:val="001C79B1"/>
    <w:rsid w:val="001D0528"/>
    <w:rsid w:val="001D122F"/>
    <w:rsid w:val="001D56AD"/>
    <w:rsid w:val="001D7413"/>
    <w:rsid w:val="001E3C92"/>
    <w:rsid w:val="001E4396"/>
    <w:rsid w:val="001F0B66"/>
    <w:rsid w:val="001F0E1B"/>
    <w:rsid w:val="001F1ECA"/>
    <w:rsid w:val="001F3F09"/>
    <w:rsid w:val="001F4422"/>
    <w:rsid w:val="001F4F31"/>
    <w:rsid w:val="001F764D"/>
    <w:rsid w:val="00201373"/>
    <w:rsid w:val="00206751"/>
    <w:rsid w:val="00212CB9"/>
    <w:rsid w:val="002131E8"/>
    <w:rsid w:val="00221F13"/>
    <w:rsid w:val="00222379"/>
    <w:rsid w:val="00223835"/>
    <w:rsid w:val="002314E1"/>
    <w:rsid w:val="002356FD"/>
    <w:rsid w:val="0023782E"/>
    <w:rsid w:val="0025796D"/>
    <w:rsid w:val="00260EC0"/>
    <w:rsid w:val="00261822"/>
    <w:rsid w:val="00261CBD"/>
    <w:rsid w:val="002623C0"/>
    <w:rsid w:val="00262DE9"/>
    <w:rsid w:val="00265F3F"/>
    <w:rsid w:val="00273038"/>
    <w:rsid w:val="0027627F"/>
    <w:rsid w:val="00280889"/>
    <w:rsid w:val="00281452"/>
    <w:rsid w:val="00283AA7"/>
    <w:rsid w:val="00284473"/>
    <w:rsid w:val="0029065A"/>
    <w:rsid w:val="00291F51"/>
    <w:rsid w:val="00297165"/>
    <w:rsid w:val="00297FC7"/>
    <w:rsid w:val="002A0023"/>
    <w:rsid w:val="002A1D76"/>
    <w:rsid w:val="002A3492"/>
    <w:rsid w:val="002A34E5"/>
    <w:rsid w:val="002A5D37"/>
    <w:rsid w:val="002A5E20"/>
    <w:rsid w:val="002B06F2"/>
    <w:rsid w:val="002B7835"/>
    <w:rsid w:val="002C0C79"/>
    <w:rsid w:val="002C1CF0"/>
    <w:rsid w:val="002C4F8A"/>
    <w:rsid w:val="002E0F97"/>
    <w:rsid w:val="002F4DCF"/>
    <w:rsid w:val="002F6C8F"/>
    <w:rsid w:val="00301001"/>
    <w:rsid w:val="00305310"/>
    <w:rsid w:val="00311CEB"/>
    <w:rsid w:val="00317E93"/>
    <w:rsid w:val="00321260"/>
    <w:rsid w:val="00321C85"/>
    <w:rsid w:val="00333A45"/>
    <w:rsid w:val="003401C4"/>
    <w:rsid w:val="00343C25"/>
    <w:rsid w:val="00347A47"/>
    <w:rsid w:val="00351D69"/>
    <w:rsid w:val="00352EE1"/>
    <w:rsid w:val="00354912"/>
    <w:rsid w:val="00356C02"/>
    <w:rsid w:val="003652F4"/>
    <w:rsid w:val="00366C73"/>
    <w:rsid w:val="0037157E"/>
    <w:rsid w:val="00371B8D"/>
    <w:rsid w:val="003721EE"/>
    <w:rsid w:val="0037406D"/>
    <w:rsid w:val="003741EE"/>
    <w:rsid w:val="00374B50"/>
    <w:rsid w:val="00384ACA"/>
    <w:rsid w:val="0039697D"/>
    <w:rsid w:val="003A09CA"/>
    <w:rsid w:val="003B2604"/>
    <w:rsid w:val="003B63EB"/>
    <w:rsid w:val="003B7E03"/>
    <w:rsid w:val="003D0640"/>
    <w:rsid w:val="003D18E7"/>
    <w:rsid w:val="003D1C5F"/>
    <w:rsid w:val="003D2A1B"/>
    <w:rsid w:val="003E539B"/>
    <w:rsid w:val="003E548E"/>
    <w:rsid w:val="003E59BC"/>
    <w:rsid w:val="003E65CF"/>
    <w:rsid w:val="003E660C"/>
    <w:rsid w:val="003E7F80"/>
    <w:rsid w:val="003F25A2"/>
    <w:rsid w:val="003F4E5D"/>
    <w:rsid w:val="00406C6B"/>
    <w:rsid w:val="0041068A"/>
    <w:rsid w:val="004131B1"/>
    <w:rsid w:val="00415C04"/>
    <w:rsid w:val="004201E3"/>
    <w:rsid w:val="004205F8"/>
    <w:rsid w:val="00420EB3"/>
    <w:rsid w:val="00421203"/>
    <w:rsid w:val="00423C28"/>
    <w:rsid w:val="00433BB3"/>
    <w:rsid w:val="00435042"/>
    <w:rsid w:val="00435F74"/>
    <w:rsid w:val="00436C22"/>
    <w:rsid w:val="004404EC"/>
    <w:rsid w:val="00443AF1"/>
    <w:rsid w:val="004447D2"/>
    <w:rsid w:val="00445C18"/>
    <w:rsid w:val="00450A37"/>
    <w:rsid w:val="0045604A"/>
    <w:rsid w:val="00456748"/>
    <w:rsid w:val="00456A7B"/>
    <w:rsid w:val="0048158E"/>
    <w:rsid w:val="0048517B"/>
    <w:rsid w:val="0049200F"/>
    <w:rsid w:val="00492241"/>
    <w:rsid w:val="0049398D"/>
    <w:rsid w:val="00497A03"/>
    <w:rsid w:val="004A25CF"/>
    <w:rsid w:val="004A3216"/>
    <w:rsid w:val="004B2428"/>
    <w:rsid w:val="004B32B1"/>
    <w:rsid w:val="004C1021"/>
    <w:rsid w:val="004C2CE8"/>
    <w:rsid w:val="004C6A3F"/>
    <w:rsid w:val="004D002D"/>
    <w:rsid w:val="004D4B0E"/>
    <w:rsid w:val="004D5566"/>
    <w:rsid w:val="004D7256"/>
    <w:rsid w:val="004E0F01"/>
    <w:rsid w:val="004E2731"/>
    <w:rsid w:val="004E38D3"/>
    <w:rsid w:val="004E3CDC"/>
    <w:rsid w:val="004E4862"/>
    <w:rsid w:val="004E48F6"/>
    <w:rsid w:val="004E6139"/>
    <w:rsid w:val="004F3570"/>
    <w:rsid w:val="004F787A"/>
    <w:rsid w:val="005021F1"/>
    <w:rsid w:val="0051179B"/>
    <w:rsid w:val="00516638"/>
    <w:rsid w:val="0051692A"/>
    <w:rsid w:val="00523F61"/>
    <w:rsid w:val="0052417B"/>
    <w:rsid w:val="00527354"/>
    <w:rsid w:val="0053048E"/>
    <w:rsid w:val="0053120E"/>
    <w:rsid w:val="00535A1D"/>
    <w:rsid w:val="00543E6C"/>
    <w:rsid w:val="00547BDA"/>
    <w:rsid w:val="0055540D"/>
    <w:rsid w:val="00563930"/>
    <w:rsid w:val="00564896"/>
    <w:rsid w:val="00565730"/>
    <w:rsid w:val="005776D3"/>
    <w:rsid w:val="00577D3F"/>
    <w:rsid w:val="00583181"/>
    <w:rsid w:val="005855B2"/>
    <w:rsid w:val="00590C4A"/>
    <w:rsid w:val="00590D24"/>
    <w:rsid w:val="0059259F"/>
    <w:rsid w:val="00593535"/>
    <w:rsid w:val="00596D7B"/>
    <w:rsid w:val="005A438A"/>
    <w:rsid w:val="005B1500"/>
    <w:rsid w:val="005B16CC"/>
    <w:rsid w:val="005C0442"/>
    <w:rsid w:val="005C1B7A"/>
    <w:rsid w:val="005C1F98"/>
    <w:rsid w:val="005C33C4"/>
    <w:rsid w:val="005D7B11"/>
    <w:rsid w:val="005E3422"/>
    <w:rsid w:val="005E6A08"/>
    <w:rsid w:val="005E7CC6"/>
    <w:rsid w:val="005F0A12"/>
    <w:rsid w:val="005F17C4"/>
    <w:rsid w:val="005F7A36"/>
    <w:rsid w:val="00600C6E"/>
    <w:rsid w:val="006119C6"/>
    <w:rsid w:val="00613D7D"/>
    <w:rsid w:val="00615A5F"/>
    <w:rsid w:val="00625D3D"/>
    <w:rsid w:val="00627F60"/>
    <w:rsid w:val="00633915"/>
    <w:rsid w:val="0063407E"/>
    <w:rsid w:val="00634173"/>
    <w:rsid w:val="006347A7"/>
    <w:rsid w:val="00634B3B"/>
    <w:rsid w:val="00637ADF"/>
    <w:rsid w:val="00640803"/>
    <w:rsid w:val="00641224"/>
    <w:rsid w:val="00641292"/>
    <w:rsid w:val="0064142E"/>
    <w:rsid w:val="006518E6"/>
    <w:rsid w:val="00651FEE"/>
    <w:rsid w:val="0065406A"/>
    <w:rsid w:val="006551F6"/>
    <w:rsid w:val="006555D3"/>
    <w:rsid w:val="006556AC"/>
    <w:rsid w:val="00657750"/>
    <w:rsid w:val="0067230F"/>
    <w:rsid w:val="0067562C"/>
    <w:rsid w:val="00676254"/>
    <w:rsid w:val="00682044"/>
    <w:rsid w:val="00682C4B"/>
    <w:rsid w:val="00686307"/>
    <w:rsid w:val="00694008"/>
    <w:rsid w:val="006A0D2E"/>
    <w:rsid w:val="006A2EBC"/>
    <w:rsid w:val="006C2009"/>
    <w:rsid w:val="006C60C7"/>
    <w:rsid w:val="006D0911"/>
    <w:rsid w:val="006D48D4"/>
    <w:rsid w:val="006D76E1"/>
    <w:rsid w:val="006E45DF"/>
    <w:rsid w:val="006E6499"/>
    <w:rsid w:val="006F08C6"/>
    <w:rsid w:val="006F1C40"/>
    <w:rsid w:val="006F466F"/>
    <w:rsid w:val="006F68E7"/>
    <w:rsid w:val="007059A9"/>
    <w:rsid w:val="00706A0F"/>
    <w:rsid w:val="00706D10"/>
    <w:rsid w:val="00730C3D"/>
    <w:rsid w:val="007336E4"/>
    <w:rsid w:val="00741B15"/>
    <w:rsid w:val="0074405F"/>
    <w:rsid w:val="007441B0"/>
    <w:rsid w:val="00745ADE"/>
    <w:rsid w:val="00745C56"/>
    <w:rsid w:val="00746AC0"/>
    <w:rsid w:val="00747C93"/>
    <w:rsid w:val="00753700"/>
    <w:rsid w:val="00755809"/>
    <w:rsid w:val="00755DB8"/>
    <w:rsid w:val="00757423"/>
    <w:rsid w:val="00757A8F"/>
    <w:rsid w:val="00760AB8"/>
    <w:rsid w:val="00770B77"/>
    <w:rsid w:val="00776AAA"/>
    <w:rsid w:val="00781D80"/>
    <w:rsid w:val="00784AF9"/>
    <w:rsid w:val="00787EC7"/>
    <w:rsid w:val="007A0095"/>
    <w:rsid w:val="007A5442"/>
    <w:rsid w:val="007A5763"/>
    <w:rsid w:val="007A6E48"/>
    <w:rsid w:val="007B56E8"/>
    <w:rsid w:val="007B7708"/>
    <w:rsid w:val="007C232A"/>
    <w:rsid w:val="007C6806"/>
    <w:rsid w:val="007C735D"/>
    <w:rsid w:val="007D0BB2"/>
    <w:rsid w:val="007D0CA1"/>
    <w:rsid w:val="007D5E4E"/>
    <w:rsid w:val="007E028F"/>
    <w:rsid w:val="007E2258"/>
    <w:rsid w:val="007E35C8"/>
    <w:rsid w:val="007E7E75"/>
    <w:rsid w:val="007F0237"/>
    <w:rsid w:val="007F46B1"/>
    <w:rsid w:val="007F70A7"/>
    <w:rsid w:val="007F728D"/>
    <w:rsid w:val="00803EF2"/>
    <w:rsid w:val="008066A2"/>
    <w:rsid w:val="00806AD2"/>
    <w:rsid w:val="00810EDE"/>
    <w:rsid w:val="0081250D"/>
    <w:rsid w:val="00815185"/>
    <w:rsid w:val="008163F5"/>
    <w:rsid w:val="008266ED"/>
    <w:rsid w:val="0083018C"/>
    <w:rsid w:val="00835850"/>
    <w:rsid w:val="00836FC9"/>
    <w:rsid w:val="00845360"/>
    <w:rsid w:val="00846351"/>
    <w:rsid w:val="0084656E"/>
    <w:rsid w:val="00850174"/>
    <w:rsid w:val="0085399A"/>
    <w:rsid w:val="00854C6E"/>
    <w:rsid w:val="00860A18"/>
    <w:rsid w:val="00860D11"/>
    <w:rsid w:val="00863F22"/>
    <w:rsid w:val="0087098A"/>
    <w:rsid w:val="00871340"/>
    <w:rsid w:val="0087294D"/>
    <w:rsid w:val="00874EA3"/>
    <w:rsid w:val="00882EB0"/>
    <w:rsid w:val="00885FD7"/>
    <w:rsid w:val="00892C09"/>
    <w:rsid w:val="00893193"/>
    <w:rsid w:val="00896D4C"/>
    <w:rsid w:val="008A54AE"/>
    <w:rsid w:val="008A6CD6"/>
    <w:rsid w:val="008B2D30"/>
    <w:rsid w:val="008B58EE"/>
    <w:rsid w:val="008C4134"/>
    <w:rsid w:val="008C44A8"/>
    <w:rsid w:val="008C48AA"/>
    <w:rsid w:val="008C5017"/>
    <w:rsid w:val="008C6A14"/>
    <w:rsid w:val="008E2FEC"/>
    <w:rsid w:val="008E37EC"/>
    <w:rsid w:val="008E7954"/>
    <w:rsid w:val="008F066E"/>
    <w:rsid w:val="008F0B61"/>
    <w:rsid w:val="008F0EF7"/>
    <w:rsid w:val="008F0FAA"/>
    <w:rsid w:val="008F2ADA"/>
    <w:rsid w:val="008F54C0"/>
    <w:rsid w:val="009055BB"/>
    <w:rsid w:val="00915338"/>
    <w:rsid w:val="00915676"/>
    <w:rsid w:val="00920976"/>
    <w:rsid w:val="00924E67"/>
    <w:rsid w:val="009307E0"/>
    <w:rsid w:val="00936B66"/>
    <w:rsid w:val="00940C70"/>
    <w:rsid w:val="009427A3"/>
    <w:rsid w:val="00953588"/>
    <w:rsid w:val="009536C9"/>
    <w:rsid w:val="00953E24"/>
    <w:rsid w:val="00963ADE"/>
    <w:rsid w:val="009656D1"/>
    <w:rsid w:val="0096681D"/>
    <w:rsid w:val="0096686E"/>
    <w:rsid w:val="00971CB3"/>
    <w:rsid w:val="009738A8"/>
    <w:rsid w:val="0098344D"/>
    <w:rsid w:val="00984A27"/>
    <w:rsid w:val="00991BDE"/>
    <w:rsid w:val="009978D0"/>
    <w:rsid w:val="009A1C46"/>
    <w:rsid w:val="009A6965"/>
    <w:rsid w:val="009A6DBB"/>
    <w:rsid w:val="009A71E6"/>
    <w:rsid w:val="009A7577"/>
    <w:rsid w:val="009A7A89"/>
    <w:rsid w:val="009B3AE5"/>
    <w:rsid w:val="009B5DD0"/>
    <w:rsid w:val="009B7A93"/>
    <w:rsid w:val="009C4CED"/>
    <w:rsid w:val="009C684A"/>
    <w:rsid w:val="009D4264"/>
    <w:rsid w:val="009D488E"/>
    <w:rsid w:val="009E2AA3"/>
    <w:rsid w:val="009E4828"/>
    <w:rsid w:val="009E7D69"/>
    <w:rsid w:val="009F108D"/>
    <w:rsid w:val="009F2154"/>
    <w:rsid w:val="009F312F"/>
    <w:rsid w:val="009F44A8"/>
    <w:rsid w:val="009F4DA6"/>
    <w:rsid w:val="00A034FF"/>
    <w:rsid w:val="00A1026E"/>
    <w:rsid w:val="00A126D1"/>
    <w:rsid w:val="00A150A0"/>
    <w:rsid w:val="00A153E7"/>
    <w:rsid w:val="00A1546E"/>
    <w:rsid w:val="00A178F1"/>
    <w:rsid w:val="00A216E5"/>
    <w:rsid w:val="00A21CAA"/>
    <w:rsid w:val="00A24542"/>
    <w:rsid w:val="00A25D77"/>
    <w:rsid w:val="00A264C5"/>
    <w:rsid w:val="00A34681"/>
    <w:rsid w:val="00A3488C"/>
    <w:rsid w:val="00A35871"/>
    <w:rsid w:val="00A37EAC"/>
    <w:rsid w:val="00A4094A"/>
    <w:rsid w:val="00A41E20"/>
    <w:rsid w:val="00A42A1B"/>
    <w:rsid w:val="00A4540A"/>
    <w:rsid w:val="00A45EAF"/>
    <w:rsid w:val="00A52D3B"/>
    <w:rsid w:val="00A5344A"/>
    <w:rsid w:val="00A5490D"/>
    <w:rsid w:val="00A61E0C"/>
    <w:rsid w:val="00A63994"/>
    <w:rsid w:val="00A641F7"/>
    <w:rsid w:val="00A760F8"/>
    <w:rsid w:val="00A85A7A"/>
    <w:rsid w:val="00A86CDF"/>
    <w:rsid w:val="00A97DC8"/>
    <w:rsid w:val="00AA21E6"/>
    <w:rsid w:val="00AB1500"/>
    <w:rsid w:val="00AB611D"/>
    <w:rsid w:val="00AC527D"/>
    <w:rsid w:val="00AC7BB5"/>
    <w:rsid w:val="00AE01B5"/>
    <w:rsid w:val="00AE01F6"/>
    <w:rsid w:val="00AE2C7C"/>
    <w:rsid w:val="00AE30A0"/>
    <w:rsid w:val="00AE5329"/>
    <w:rsid w:val="00AE7224"/>
    <w:rsid w:val="00AF21A4"/>
    <w:rsid w:val="00AF385C"/>
    <w:rsid w:val="00AF4E52"/>
    <w:rsid w:val="00AF4FFC"/>
    <w:rsid w:val="00B03F2D"/>
    <w:rsid w:val="00B05842"/>
    <w:rsid w:val="00B0784A"/>
    <w:rsid w:val="00B1279A"/>
    <w:rsid w:val="00B246C0"/>
    <w:rsid w:val="00B2606C"/>
    <w:rsid w:val="00B3334D"/>
    <w:rsid w:val="00B5147D"/>
    <w:rsid w:val="00B6263F"/>
    <w:rsid w:val="00B63DA6"/>
    <w:rsid w:val="00B6460A"/>
    <w:rsid w:val="00B66D3E"/>
    <w:rsid w:val="00B70D56"/>
    <w:rsid w:val="00B73157"/>
    <w:rsid w:val="00B74CFD"/>
    <w:rsid w:val="00B84A61"/>
    <w:rsid w:val="00B95F59"/>
    <w:rsid w:val="00B96923"/>
    <w:rsid w:val="00B96ACA"/>
    <w:rsid w:val="00BA04B7"/>
    <w:rsid w:val="00BA1052"/>
    <w:rsid w:val="00BA62D6"/>
    <w:rsid w:val="00BB0D2E"/>
    <w:rsid w:val="00BB2639"/>
    <w:rsid w:val="00BB5E52"/>
    <w:rsid w:val="00BB61BC"/>
    <w:rsid w:val="00BB7B98"/>
    <w:rsid w:val="00BC149C"/>
    <w:rsid w:val="00BC6A86"/>
    <w:rsid w:val="00BC6D4C"/>
    <w:rsid w:val="00BC6DCA"/>
    <w:rsid w:val="00BD211B"/>
    <w:rsid w:val="00BD7A2D"/>
    <w:rsid w:val="00BE3302"/>
    <w:rsid w:val="00BE6697"/>
    <w:rsid w:val="00BE67AC"/>
    <w:rsid w:val="00BE70D6"/>
    <w:rsid w:val="00BE7446"/>
    <w:rsid w:val="00BF1C43"/>
    <w:rsid w:val="00BF3767"/>
    <w:rsid w:val="00BF6CC4"/>
    <w:rsid w:val="00C037A5"/>
    <w:rsid w:val="00C0458A"/>
    <w:rsid w:val="00C05567"/>
    <w:rsid w:val="00C06E8F"/>
    <w:rsid w:val="00C12063"/>
    <w:rsid w:val="00C127DC"/>
    <w:rsid w:val="00C13E0D"/>
    <w:rsid w:val="00C17635"/>
    <w:rsid w:val="00C210B4"/>
    <w:rsid w:val="00C22FB8"/>
    <w:rsid w:val="00C23487"/>
    <w:rsid w:val="00C2739D"/>
    <w:rsid w:val="00C279F6"/>
    <w:rsid w:val="00C30E58"/>
    <w:rsid w:val="00C31E89"/>
    <w:rsid w:val="00C339A8"/>
    <w:rsid w:val="00C41C8B"/>
    <w:rsid w:val="00C444FA"/>
    <w:rsid w:val="00C5009F"/>
    <w:rsid w:val="00C512BA"/>
    <w:rsid w:val="00C52492"/>
    <w:rsid w:val="00C60B16"/>
    <w:rsid w:val="00C65C60"/>
    <w:rsid w:val="00C71A1E"/>
    <w:rsid w:val="00C72818"/>
    <w:rsid w:val="00C75A73"/>
    <w:rsid w:val="00C83186"/>
    <w:rsid w:val="00C83740"/>
    <w:rsid w:val="00C874AE"/>
    <w:rsid w:val="00C92C2D"/>
    <w:rsid w:val="00C94C1C"/>
    <w:rsid w:val="00C951D5"/>
    <w:rsid w:val="00CA11E8"/>
    <w:rsid w:val="00CA25C8"/>
    <w:rsid w:val="00CA5F98"/>
    <w:rsid w:val="00CB6594"/>
    <w:rsid w:val="00CB68DD"/>
    <w:rsid w:val="00CC3830"/>
    <w:rsid w:val="00CC6C33"/>
    <w:rsid w:val="00CC79DD"/>
    <w:rsid w:val="00CD6884"/>
    <w:rsid w:val="00CD68DD"/>
    <w:rsid w:val="00CD76A9"/>
    <w:rsid w:val="00CE72C9"/>
    <w:rsid w:val="00CF1B21"/>
    <w:rsid w:val="00CF3FA4"/>
    <w:rsid w:val="00CF49D2"/>
    <w:rsid w:val="00D04AC6"/>
    <w:rsid w:val="00D06A23"/>
    <w:rsid w:val="00D2434F"/>
    <w:rsid w:val="00D25691"/>
    <w:rsid w:val="00D3794B"/>
    <w:rsid w:val="00D4315E"/>
    <w:rsid w:val="00D5046B"/>
    <w:rsid w:val="00D50DCB"/>
    <w:rsid w:val="00D57FDB"/>
    <w:rsid w:val="00D6068E"/>
    <w:rsid w:val="00D633F5"/>
    <w:rsid w:val="00D65BF0"/>
    <w:rsid w:val="00D6712E"/>
    <w:rsid w:val="00D703AE"/>
    <w:rsid w:val="00D7119A"/>
    <w:rsid w:val="00D722DC"/>
    <w:rsid w:val="00D773F2"/>
    <w:rsid w:val="00D81153"/>
    <w:rsid w:val="00D95896"/>
    <w:rsid w:val="00D97190"/>
    <w:rsid w:val="00DA0100"/>
    <w:rsid w:val="00DA4013"/>
    <w:rsid w:val="00DA4B1C"/>
    <w:rsid w:val="00DA53D9"/>
    <w:rsid w:val="00DC3624"/>
    <w:rsid w:val="00DC53D9"/>
    <w:rsid w:val="00DD0F85"/>
    <w:rsid w:val="00DD5915"/>
    <w:rsid w:val="00DD64BE"/>
    <w:rsid w:val="00DE0101"/>
    <w:rsid w:val="00DE126B"/>
    <w:rsid w:val="00DE14EE"/>
    <w:rsid w:val="00DE1A57"/>
    <w:rsid w:val="00DE63D7"/>
    <w:rsid w:val="00DE661D"/>
    <w:rsid w:val="00DE6CDE"/>
    <w:rsid w:val="00E0008C"/>
    <w:rsid w:val="00E03FBC"/>
    <w:rsid w:val="00E05686"/>
    <w:rsid w:val="00E06F2A"/>
    <w:rsid w:val="00E0778D"/>
    <w:rsid w:val="00E1260D"/>
    <w:rsid w:val="00E139AE"/>
    <w:rsid w:val="00E15826"/>
    <w:rsid w:val="00E167D5"/>
    <w:rsid w:val="00E2009D"/>
    <w:rsid w:val="00E20BC5"/>
    <w:rsid w:val="00E24843"/>
    <w:rsid w:val="00E27D5A"/>
    <w:rsid w:val="00E3701E"/>
    <w:rsid w:val="00E401AF"/>
    <w:rsid w:val="00E44881"/>
    <w:rsid w:val="00E53D89"/>
    <w:rsid w:val="00E62629"/>
    <w:rsid w:val="00E67FB9"/>
    <w:rsid w:val="00E7036F"/>
    <w:rsid w:val="00E72FAB"/>
    <w:rsid w:val="00E77033"/>
    <w:rsid w:val="00E8079A"/>
    <w:rsid w:val="00E81CD3"/>
    <w:rsid w:val="00E84E4F"/>
    <w:rsid w:val="00E852B4"/>
    <w:rsid w:val="00E85456"/>
    <w:rsid w:val="00E87502"/>
    <w:rsid w:val="00E876E1"/>
    <w:rsid w:val="00E9019E"/>
    <w:rsid w:val="00E925F3"/>
    <w:rsid w:val="00E95319"/>
    <w:rsid w:val="00EA1279"/>
    <w:rsid w:val="00EA2239"/>
    <w:rsid w:val="00EA4B73"/>
    <w:rsid w:val="00EB069F"/>
    <w:rsid w:val="00EB4B88"/>
    <w:rsid w:val="00EB52AF"/>
    <w:rsid w:val="00EB63A0"/>
    <w:rsid w:val="00EB6764"/>
    <w:rsid w:val="00EC192C"/>
    <w:rsid w:val="00EC4124"/>
    <w:rsid w:val="00EC538C"/>
    <w:rsid w:val="00ED0B90"/>
    <w:rsid w:val="00ED5449"/>
    <w:rsid w:val="00EE4035"/>
    <w:rsid w:val="00EF0FA8"/>
    <w:rsid w:val="00EF4790"/>
    <w:rsid w:val="00EF56AF"/>
    <w:rsid w:val="00EF6AF5"/>
    <w:rsid w:val="00F01087"/>
    <w:rsid w:val="00F13C0A"/>
    <w:rsid w:val="00F17703"/>
    <w:rsid w:val="00F22025"/>
    <w:rsid w:val="00F2519B"/>
    <w:rsid w:val="00F256B2"/>
    <w:rsid w:val="00F26567"/>
    <w:rsid w:val="00F26672"/>
    <w:rsid w:val="00F27693"/>
    <w:rsid w:val="00F35E1C"/>
    <w:rsid w:val="00F36901"/>
    <w:rsid w:val="00F37917"/>
    <w:rsid w:val="00F51A8D"/>
    <w:rsid w:val="00F5387C"/>
    <w:rsid w:val="00F564BC"/>
    <w:rsid w:val="00F56F45"/>
    <w:rsid w:val="00F608E1"/>
    <w:rsid w:val="00F74B85"/>
    <w:rsid w:val="00F75B7C"/>
    <w:rsid w:val="00F8019A"/>
    <w:rsid w:val="00F84F0B"/>
    <w:rsid w:val="00F87F8A"/>
    <w:rsid w:val="00F9163E"/>
    <w:rsid w:val="00F97356"/>
    <w:rsid w:val="00FA1204"/>
    <w:rsid w:val="00FA25E1"/>
    <w:rsid w:val="00FA6A3D"/>
    <w:rsid w:val="00FB1911"/>
    <w:rsid w:val="00FB5CB5"/>
    <w:rsid w:val="00FC4ABC"/>
    <w:rsid w:val="00FC69EF"/>
    <w:rsid w:val="00FC7CAA"/>
    <w:rsid w:val="00FD0762"/>
    <w:rsid w:val="00FD6D94"/>
    <w:rsid w:val="00FE000F"/>
    <w:rsid w:val="00FE05E0"/>
    <w:rsid w:val="00FE1279"/>
    <w:rsid w:val="00FE3D9A"/>
    <w:rsid w:val="00FF1CAD"/>
    <w:rsid w:val="00FF2841"/>
    <w:rsid w:val="00FF6EC1"/>
    <w:rsid w:val="00FF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1EB280-A5BD-4392-8EAD-76ABE180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7EC"/>
    <w:rPr>
      <w:sz w:val="28"/>
    </w:rPr>
  </w:style>
  <w:style w:type="paragraph" w:styleId="1">
    <w:name w:val="heading 1"/>
    <w:basedOn w:val="a"/>
    <w:next w:val="a"/>
    <w:qFormat/>
    <w:rsid w:val="008E37EC"/>
    <w:pPr>
      <w:keepNext/>
      <w:outlineLvl w:val="0"/>
    </w:pPr>
    <w:rPr>
      <w:b/>
      <w:bCs/>
      <w:sz w:val="22"/>
    </w:rPr>
  </w:style>
  <w:style w:type="paragraph" w:styleId="3">
    <w:name w:val="heading 3"/>
    <w:basedOn w:val="a"/>
    <w:next w:val="a"/>
    <w:qFormat/>
    <w:rsid w:val="008E37E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B68DD"/>
    <w:rPr>
      <w:rFonts w:ascii="Tahoma" w:hAnsi="Tahoma" w:cs="Tahoma"/>
      <w:sz w:val="16"/>
      <w:szCs w:val="16"/>
    </w:rPr>
  </w:style>
  <w:style w:type="table" w:styleId="a4">
    <w:name w:val="Table Grid"/>
    <w:basedOn w:val="a1"/>
    <w:rsid w:val="00D50DCB"/>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Intense Emphasis"/>
    <w:basedOn w:val="a0"/>
    <w:uiPriority w:val="21"/>
    <w:qFormat/>
    <w:rsid w:val="00E3701E"/>
    <w:rPr>
      <w:b/>
      <w:bCs/>
      <w:i/>
      <w:iCs/>
      <w:color w:val="D16349" w:themeColor="accent1"/>
    </w:rPr>
  </w:style>
  <w:style w:type="paragraph" w:styleId="a6">
    <w:name w:val="Title"/>
    <w:basedOn w:val="a"/>
    <w:next w:val="a"/>
    <w:link w:val="a7"/>
    <w:qFormat/>
    <w:rsid w:val="007B56E8"/>
    <w:pPr>
      <w:pBdr>
        <w:bottom w:val="single" w:sz="8" w:space="4" w:color="D16349" w:themeColor="accent1"/>
      </w:pBdr>
      <w:spacing w:after="300"/>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a7">
    <w:name w:val="Название Знак"/>
    <w:basedOn w:val="a0"/>
    <w:link w:val="a6"/>
    <w:rsid w:val="007B56E8"/>
    <w:rPr>
      <w:rFonts w:asciiTheme="majorHAnsi" w:eastAsiaTheme="majorEastAsia" w:hAnsiTheme="majorHAnsi" w:cstheme="majorBidi"/>
      <w:color w:val="4A4F64" w:themeColor="text2" w:themeShade="BF"/>
      <w:spacing w:val="5"/>
      <w:kern w:val="28"/>
      <w:sz w:val="52"/>
      <w:szCs w:val="52"/>
    </w:rPr>
  </w:style>
  <w:style w:type="paragraph" w:styleId="a8">
    <w:name w:val="caption"/>
    <w:basedOn w:val="a"/>
    <w:next w:val="a"/>
    <w:unhideWhenUsed/>
    <w:qFormat/>
    <w:rsid w:val="00283AA7"/>
    <w:pPr>
      <w:spacing w:after="200"/>
    </w:pPr>
    <w:rPr>
      <w:b/>
      <w:bCs/>
      <w:color w:val="D16349" w:themeColor="accent1"/>
      <w:sz w:val="18"/>
      <w:szCs w:val="18"/>
    </w:rPr>
  </w:style>
  <w:style w:type="paragraph" w:styleId="a9">
    <w:name w:val="Body Text Indent"/>
    <w:basedOn w:val="a"/>
    <w:link w:val="aa"/>
    <w:rsid w:val="004E6139"/>
    <w:pPr>
      <w:overflowPunct w:val="0"/>
      <w:autoSpaceDE w:val="0"/>
      <w:autoSpaceDN w:val="0"/>
      <w:adjustRightInd w:val="0"/>
      <w:ind w:firstLine="851"/>
      <w:jc w:val="both"/>
      <w:textAlignment w:val="baseline"/>
    </w:pPr>
  </w:style>
  <w:style w:type="character" w:customStyle="1" w:styleId="aa">
    <w:name w:val="Основной текст с отступом Знак"/>
    <w:basedOn w:val="a0"/>
    <w:link w:val="a9"/>
    <w:rsid w:val="004E6139"/>
    <w:rPr>
      <w:sz w:val="28"/>
    </w:rPr>
  </w:style>
  <w:style w:type="paragraph" w:styleId="ab">
    <w:name w:val="No Spacing"/>
    <w:link w:val="ac"/>
    <w:uiPriority w:val="1"/>
    <w:qFormat/>
    <w:rsid w:val="00845360"/>
    <w:rPr>
      <w:rFonts w:asciiTheme="minorHAnsi" w:eastAsiaTheme="minorEastAsia" w:hAnsiTheme="minorHAnsi" w:cstheme="minorBidi"/>
      <w:sz w:val="22"/>
      <w:szCs w:val="22"/>
      <w:lang w:eastAsia="en-US"/>
    </w:rPr>
  </w:style>
  <w:style w:type="character" w:customStyle="1" w:styleId="ac">
    <w:name w:val="Без интервала Знак"/>
    <w:basedOn w:val="a0"/>
    <w:link w:val="ab"/>
    <w:uiPriority w:val="1"/>
    <w:rsid w:val="00845360"/>
    <w:rPr>
      <w:rFonts w:asciiTheme="minorHAnsi" w:eastAsiaTheme="minorEastAsia" w:hAnsiTheme="minorHAnsi" w:cstheme="minorBidi"/>
      <w:sz w:val="22"/>
      <w:szCs w:val="22"/>
      <w:lang w:eastAsia="en-US"/>
    </w:rPr>
  </w:style>
  <w:style w:type="table" w:styleId="ad">
    <w:name w:val="Table Elegant"/>
    <w:basedOn w:val="a1"/>
    <w:rsid w:val="003652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1"/>
    <w:rsid w:val="003652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e">
    <w:name w:val="List Paragraph"/>
    <w:basedOn w:val="a"/>
    <w:uiPriority w:val="99"/>
    <w:qFormat/>
    <w:rsid w:val="0059259F"/>
    <w:pPr>
      <w:spacing w:after="120" w:line="360" w:lineRule="auto"/>
      <w:ind w:left="720" w:firstLine="709"/>
      <w:jc w:val="both"/>
    </w:pPr>
    <w:rPr>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06481">
      <w:bodyDiv w:val="1"/>
      <w:marLeft w:val="0"/>
      <w:marRight w:val="0"/>
      <w:marTop w:val="0"/>
      <w:marBottom w:val="0"/>
      <w:divBdr>
        <w:top w:val="none" w:sz="0" w:space="0" w:color="auto"/>
        <w:left w:val="none" w:sz="0" w:space="0" w:color="auto"/>
        <w:bottom w:val="none" w:sz="0" w:space="0" w:color="auto"/>
        <w:right w:val="none" w:sz="0" w:space="0" w:color="auto"/>
      </w:divBdr>
    </w:div>
    <w:div w:id="341706321">
      <w:bodyDiv w:val="1"/>
      <w:marLeft w:val="0"/>
      <w:marRight w:val="0"/>
      <w:marTop w:val="0"/>
      <w:marBottom w:val="0"/>
      <w:divBdr>
        <w:top w:val="none" w:sz="0" w:space="0" w:color="auto"/>
        <w:left w:val="none" w:sz="0" w:space="0" w:color="auto"/>
        <w:bottom w:val="none" w:sz="0" w:space="0" w:color="auto"/>
        <w:right w:val="none" w:sz="0" w:space="0" w:color="auto"/>
      </w:divBdr>
    </w:div>
    <w:div w:id="478302767">
      <w:bodyDiv w:val="1"/>
      <w:marLeft w:val="0"/>
      <w:marRight w:val="0"/>
      <w:marTop w:val="0"/>
      <w:marBottom w:val="0"/>
      <w:divBdr>
        <w:top w:val="none" w:sz="0" w:space="0" w:color="auto"/>
        <w:left w:val="none" w:sz="0" w:space="0" w:color="auto"/>
        <w:bottom w:val="none" w:sz="0" w:space="0" w:color="auto"/>
        <w:right w:val="none" w:sz="0" w:space="0" w:color="auto"/>
      </w:divBdr>
      <w:divsChild>
        <w:div w:id="1338191225">
          <w:marLeft w:val="547"/>
          <w:marRight w:val="0"/>
          <w:marTop w:val="0"/>
          <w:marBottom w:val="0"/>
          <w:divBdr>
            <w:top w:val="none" w:sz="0" w:space="0" w:color="auto"/>
            <w:left w:val="none" w:sz="0" w:space="0" w:color="auto"/>
            <w:bottom w:val="none" w:sz="0" w:space="0" w:color="auto"/>
            <w:right w:val="none" w:sz="0" w:space="0" w:color="auto"/>
          </w:divBdr>
        </w:div>
      </w:divsChild>
    </w:div>
    <w:div w:id="534002582">
      <w:bodyDiv w:val="1"/>
      <w:marLeft w:val="0"/>
      <w:marRight w:val="0"/>
      <w:marTop w:val="0"/>
      <w:marBottom w:val="0"/>
      <w:divBdr>
        <w:top w:val="none" w:sz="0" w:space="0" w:color="auto"/>
        <w:left w:val="none" w:sz="0" w:space="0" w:color="auto"/>
        <w:bottom w:val="none" w:sz="0" w:space="0" w:color="auto"/>
        <w:right w:val="none" w:sz="0" w:space="0" w:color="auto"/>
      </w:divBdr>
    </w:div>
    <w:div w:id="569271556">
      <w:bodyDiv w:val="1"/>
      <w:marLeft w:val="0"/>
      <w:marRight w:val="0"/>
      <w:marTop w:val="0"/>
      <w:marBottom w:val="0"/>
      <w:divBdr>
        <w:top w:val="none" w:sz="0" w:space="0" w:color="auto"/>
        <w:left w:val="none" w:sz="0" w:space="0" w:color="auto"/>
        <w:bottom w:val="none" w:sz="0" w:space="0" w:color="auto"/>
        <w:right w:val="none" w:sz="0" w:space="0" w:color="auto"/>
      </w:divBdr>
    </w:div>
    <w:div w:id="750077501">
      <w:bodyDiv w:val="1"/>
      <w:marLeft w:val="0"/>
      <w:marRight w:val="0"/>
      <w:marTop w:val="0"/>
      <w:marBottom w:val="0"/>
      <w:divBdr>
        <w:top w:val="none" w:sz="0" w:space="0" w:color="auto"/>
        <w:left w:val="none" w:sz="0" w:space="0" w:color="auto"/>
        <w:bottom w:val="none" w:sz="0" w:space="0" w:color="auto"/>
        <w:right w:val="none" w:sz="0" w:space="0" w:color="auto"/>
      </w:divBdr>
    </w:div>
    <w:div w:id="766190059">
      <w:bodyDiv w:val="1"/>
      <w:marLeft w:val="0"/>
      <w:marRight w:val="0"/>
      <w:marTop w:val="0"/>
      <w:marBottom w:val="0"/>
      <w:divBdr>
        <w:top w:val="none" w:sz="0" w:space="0" w:color="auto"/>
        <w:left w:val="none" w:sz="0" w:space="0" w:color="auto"/>
        <w:bottom w:val="none" w:sz="0" w:space="0" w:color="auto"/>
        <w:right w:val="none" w:sz="0" w:space="0" w:color="auto"/>
      </w:divBdr>
    </w:div>
    <w:div w:id="967515846">
      <w:bodyDiv w:val="1"/>
      <w:marLeft w:val="0"/>
      <w:marRight w:val="0"/>
      <w:marTop w:val="0"/>
      <w:marBottom w:val="0"/>
      <w:divBdr>
        <w:top w:val="none" w:sz="0" w:space="0" w:color="auto"/>
        <w:left w:val="none" w:sz="0" w:space="0" w:color="auto"/>
        <w:bottom w:val="none" w:sz="0" w:space="0" w:color="auto"/>
        <w:right w:val="none" w:sz="0" w:space="0" w:color="auto"/>
      </w:divBdr>
    </w:div>
    <w:div w:id="982387323">
      <w:bodyDiv w:val="1"/>
      <w:marLeft w:val="0"/>
      <w:marRight w:val="0"/>
      <w:marTop w:val="0"/>
      <w:marBottom w:val="0"/>
      <w:divBdr>
        <w:top w:val="none" w:sz="0" w:space="0" w:color="auto"/>
        <w:left w:val="none" w:sz="0" w:space="0" w:color="auto"/>
        <w:bottom w:val="none" w:sz="0" w:space="0" w:color="auto"/>
        <w:right w:val="none" w:sz="0" w:space="0" w:color="auto"/>
      </w:divBdr>
    </w:div>
    <w:div w:id="1194733763">
      <w:bodyDiv w:val="1"/>
      <w:marLeft w:val="0"/>
      <w:marRight w:val="0"/>
      <w:marTop w:val="0"/>
      <w:marBottom w:val="0"/>
      <w:divBdr>
        <w:top w:val="none" w:sz="0" w:space="0" w:color="auto"/>
        <w:left w:val="none" w:sz="0" w:space="0" w:color="auto"/>
        <w:bottom w:val="none" w:sz="0" w:space="0" w:color="auto"/>
        <w:right w:val="none" w:sz="0" w:space="0" w:color="auto"/>
      </w:divBdr>
    </w:div>
    <w:div w:id="1236624330">
      <w:bodyDiv w:val="1"/>
      <w:marLeft w:val="0"/>
      <w:marRight w:val="0"/>
      <w:marTop w:val="0"/>
      <w:marBottom w:val="0"/>
      <w:divBdr>
        <w:top w:val="none" w:sz="0" w:space="0" w:color="auto"/>
        <w:left w:val="none" w:sz="0" w:space="0" w:color="auto"/>
        <w:bottom w:val="none" w:sz="0" w:space="0" w:color="auto"/>
        <w:right w:val="none" w:sz="0" w:space="0" w:color="auto"/>
      </w:divBdr>
    </w:div>
    <w:div w:id="1323895453">
      <w:bodyDiv w:val="1"/>
      <w:marLeft w:val="0"/>
      <w:marRight w:val="0"/>
      <w:marTop w:val="0"/>
      <w:marBottom w:val="0"/>
      <w:divBdr>
        <w:top w:val="none" w:sz="0" w:space="0" w:color="auto"/>
        <w:left w:val="none" w:sz="0" w:space="0" w:color="auto"/>
        <w:bottom w:val="none" w:sz="0" w:space="0" w:color="auto"/>
        <w:right w:val="none" w:sz="0" w:space="0" w:color="auto"/>
      </w:divBdr>
    </w:div>
    <w:div w:id="1374429393">
      <w:bodyDiv w:val="1"/>
      <w:marLeft w:val="0"/>
      <w:marRight w:val="0"/>
      <w:marTop w:val="0"/>
      <w:marBottom w:val="0"/>
      <w:divBdr>
        <w:top w:val="none" w:sz="0" w:space="0" w:color="auto"/>
        <w:left w:val="none" w:sz="0" w:space="0" w:color="auto"/>
        <w:bottom w:val="none" w:sz="0" w:space="0" w:color="auto"/>
        <w:right w:val="none" w:sz="0" w:space="0" w:color="auto"/>
      </w:divBdr>
    </w:div>
    <w:div w:id="1464498997">
      <w:bodyDiv w:val="1"/>
      <w:marLeft w:val="0"/>
      <w:marRight w:val="0"/>
      <w:marTop w:val="0"/>
      <w:marBottom w:val="0"/>
      <w:divBdr>
        <w:top w:val="none" w:sz="0" w:space="0" w:color="auto"/>
        <w:left w:val="none" w:sz="0" w:space="0" w:color="auto"/>
        <w:bottom w:val="none" w:sz="0" w:space="0" w:color="auto"/>
        <w:right w:val="none" w:sz="0" w:space="0" w:color="auto"/>
      </w:divBdr>
    </w:div>
    <w:div w:id="1498764193">
      <w:bodyDiv w:val="1"/>
      <w:marLeft w:val="0"/>
      <w:marRight w:val="0"/>
      <w:marTop w:val="0"/>
      <w:marBottom w:val="0"/>
      <w:divBdr>
        <w:top w:val="none" w:sz="0" w:space="0" w:color="auto"/>
        <w:left w:val="none" w:sz="0" w:space="0" w:color="auto"/>
        <w:bottom w:val="none" w:sz="0" w:space="0" w:color="auto"/>
        <w:right w:val="none" w:sz="0" w:space="0" w:color="auto"/>
      </w:divBdr>
    </w:div>
    <w:div w:id="1503541693">
      <w:bodyDiv w:val="1"/>
      <w:marLeft w:val="0"/>
      <w:marRight w:val="0"/>
      <w:marTop w:val="0"/>
      <w:marBottom w:val="0"/>
      <w:divBdr>
        <w:top w:val="none" w:sz="0" w:space="0" w:color="auto"/>
        <w:left w:val="none" w:sz="0" w:space="0" w:color="auto"/>
        <w:bottom w:val="none" w:sz="0" w:space="0" w:color="auto"/>
        <w:right w:val="none" w:sz="0" w:space="0" w:color="auto"/>
      </w:divBdr>
      <w:divsChild>
        <w:div w:id="1663002810">
          <w:marLeft w:val="547"/>
          <w:marRight w:val="0"/>
          <w:marTop w:val="0"/>
          <w:marBottom w:val="0"/>
          <w:divBdr>
            <w:top w:val="none" w:sz="0" w:space="0" w:color="auto"/>
            <w:left w:val="none" w:sz="0" w:space="0" w:color="auto"/>
            <w:bottom w:val="none" w:sz="0" w:space="0" w:color="auto"/>
            <w:right w:val="none" w:sz="0" w:space="0" w:color="auto"/>
          </w:divBdr>
        </w:div>
      </w:divsChild>
    </w:div>
    <w:div w:id="1638292744">
      <w:bodyDiv w:val="1"/>
      <w:marLeft w:val="0"/>
      <w:marRight w:val="0"/>
      <w:marTop w:val="0"/>
      <w:marBottom w:val="0"/>
      <w:divBdr>
        <w:top w:val="none" w:sz="0" w:space="0" w:color="auto"/>
        <w:left w:val="none" w:sz="0" w:space="0" w:color="auto"/>
        <w:bottom w:val="none" w:sz="0" w:space="0" w:color="auto"/>
        <w:right w:val="none" w:sz="0" w:space="0" w:color="auto"/>
      </w:divBdr>
    </w:div>
    <w:div w:id="1669095191">
      <w:bodyDiv w:val="1"/>
      <w:marLeft w:val="0"/>
      <w:marRight w:val="0"/>
      <w:marTop w:val="0"/>
      <w:marBottom w:val="0"/>
      <w:divBdr>
        <w:top w:val="none" w:sz="0" w:space="0" w:color="auto"/>
        <w:left w:val="none" w:sz="0" w:space="0" w:color="auto"/>
        <w:bottom w:val="none" w:sz="0" w:space="0" w:color="auto"/>
        <w:right w:val="none" w:sz="0" w:space="0" w:color="auto"/>
      </w:divBdr>
    </w:div>
    <w:div w:id="1755399072">
      <w:bodyDiv w:val="1"/>
      <w:marLeft w:val="0"/>
      <w:marRight w:val="0"/>
      <w:marTop w:val="0"/>
      <w:marBottom w:val="0"/>
      <w:divBdr>
        <w:top w:val="none" w:sz="0" w:space="0" w:color="auto"/>
        <w:left w:val="none" w:sz="0" w:space="0" w:color="auto"/>
        <w:bottom w:val="none" w:sz="0" w:space="0" w:color="auto"/>
        <w:right w:val="none" w:sz="0" w:space="0" w:color="auto"/>
      </w:divBdr>
    </w:div>
    <w:div w:id="183252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charts/_rels/chart1.xml.rels><?xml version="1.0" encoding="UTF-8" standalone="yes"?>
<Relationships xmlns="http://schemas.openxmlformats.org/package/2006/relationships"><Relationship Id="rId1" Type="http://schemas.openxmlformats.org/officeDocument/2006/relationships/oleObject" Target="file:///\\Vodolazova1\&#1082;%20&#1089;&#1077;&#1089;&#1089;&#1080;&#1080;\2014\16%20%20&#1048;&#1057;&#1055;&#1054;&#1051;&#1053;&#1045;&#1053;&#1048;&#1045;%202014%20&#1043;&#1054;&#1044;%20&#1043;&#1054;&#1044;&#1054;&#1042;&#1054;&#1045;\&#1041;&#1102;&#1076;&#1078;&#1077;&#1090;%20&#1076;&#1083;&#1103;%20&#1075;&#1088;&#1072;&#1078;&#1076;&#1072;&#1085;,%20&#1080;&#1089;&#1087;&#1086;&#1083;&#1085;&#1077;&#1085;&#1080;&#1077;%20&#1079;&#1072;%202014%20&#1075;&#1086;&#1076;\&#1044;&#1054;&#1061;&#1054;&#1044;&#1067;%20&#1044;&#1051;&#1071;%20&#1044;&#1048;&#1040;&#1043;&#1056;&#1040;&#1052;&#1052;&#106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odolazova1\&#1082;%20&#1089;&#1077;&#1089;&#1089;&#1080;&#1080;\2014\16%20%20&#1048;&#1057;&#1055;&#1054;&#1051;&#1053;&#1045;&#1053;&#1048;&#1045;%202014%20&#1043;&#1054;&#1044;%20&#1043;&#1054;&#1044;&#1054;&#1042;&#1054;&#1045;\&#1041;&#1102;&#1076;&#1078;&#1077;&#1090;%20&#1076;&#1083;&#1103;%20&#1075;&#1088;&#1072;&#1078;&#1076;&#1072;&#1085;,%20&#1080;&#1089;&#1087;&#1086;&#1083;&#1085;&#1077;&#1085;&#1080;&#1077;%20&#1079;&#1072;%202014%20&#1075;&#1086;&#1076;\&#1044;&#1054;&#1061;&#1054;&#1044;&#1067;%20&#1044;&#1051;&#1071;%20&#1044;&#1048;&#1040;&#1043;&#1056;&#1040;&#1052;&#1052;&#106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odolazova1\&#1050;%20&#1089;&#1077;&#1089;&#1089;&#1080;&#1080;\2014\16%20%20&#1048;&#1057;&#1055;&#1054;&#1051;&#1053;&#1045;&#1053;&#1048;&#1045;%202014%20&#1043;&#1054;&#1044;%20&#1043;&#1054;&#1044;&#1054;&#1042;&#1054;&#1045;\&#1041;&#1102;&#1076;&#1078;&#1077;&#1090;%20&#1076;&#1083;&#1103;%20&#1075;&#1088;&#1072;&#1078;&#1076;&#1072;&#1085;,%20&#1080;&#1089;&#1087;&#1086;&#1083;&#1085;&#1077;&#1085;&#1080;&#1077;%20&#1079;&#1072;%202014%20&#1075;&#1086;&#1076;\&#1056;&#1072;&#1089;&#1093;&#1086;&#1076;&#1099;,%20&#1076;&#1083;&#1103;%20&#1076;&#1080;&#1072;&#1075;&#1088;&#1072;&#1084;&#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911455734831923E-2"/>
          <c:y val="0.11213290322871597"/>
          <c:w val="0.43867531985011488"/>
          <c:h val="0.65483904018565664"/>
        </c:manualLayout>
      </c:layout>
      <c:pieChart>
        <c:varyColors val="1"/>
        <c:ser>
          <c:idx val="0"/>
          <c:order val="0"/>
          <c:explosion val="25"/>
          <c:dPt>
            <c:idx val="0"/>
            <c:bubble3D val="0"/>
            <c:explosion val="0"/>
          </c:dPt>
          <c:dPt>
            <c:idx val="1"/>
            <c:bubble3D val="0"/>
            <c:explosion val="1"/>
          </c:dPt>
          <c:dPt>
            <c:idx val="2"/>
            <c:bubble3D val="0"/>
            <c:explosion val="1"/>
          </c:dPt>
          <c:dPt>
            <c:idx val="3"/>
            <c:bubble3D val="0"/>
            <c:explosion val="1"/>
          </c:dPt>
          <c:dPt>
            <c:idx val="5"/>
            <c:bubble3D val="0"/>
            <c:explosion val="0"/>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'налоговые доходы   диагр'!$A$6:$A$12</c:f>
              <c:strCache>
                <c:ptCount val="7"/>
                <c:pt idx="0">
                  <c:v>Налог на доходы физических лиц 78639,2тыс.рублей</c:v>
                </c:pt>
                <c:pt idx="1">
                  <c:v>Акцизы на нефтепродукты 3950,2тыс.рублей</c:v>
                </c:pt>
                <c:pt idx="2">
                  <c:v>Единый налог на вмененный доход 25261,5тыс.рублей</c:v>
                </c:pt>
                <c:pt idx="3">
                  <c:v>Единый сельскохозяйственный налог 1054,6тыс.рублей</c:v>
                </c:pt>
                <c:pt idx="4">
                  <c:v>Налог, взимаемый, в связи с применением патентной системы налогообложения 21,8тыс.рублей</c:v>
                </c:pt>
                <c:pt idx="5">
                  <c:v>Государственная пошлина 3548,9 тыс.рублей</c:v>
                </c:pt>
                <c:pt idx="6">
                  <c:v>Задолженность и перерасчеты по отмененным налогам 11,8 тыс.рублей</c:v>
                </c:pt>
              </c:strCache>
            </c:strRef>
          </c:cat>
          <c:val>
            <c:numRef>
              <c:f>'налоговые доходы   диагр'!$B$6:$B$12</c:f>
              <c:numCache>
                <c:formatCode>#,##0.0</c:formatCode>
                <c:ptCount val="7"/>
                <c:pt idx="0">
                  <c:v>78639.199999999997</c:v>
                </c:pt>
                <c:pt idx="1">
                  <c:v>3950.2</c:v>
                </c:pt>
                <c:pt idx="2">
                  <c:v>25261.5</c:v>
                </c:pt>
                <c:pt idx="3">
                  <c:v>1054.5999999999999</c:v>
                </c:pt>
                <c:pt idx="4">
                  <c:v>21.8</c:v>
                </c:pt>
                <c:pt idx="5">
                  <c:v>3548.9</c:v>
                </c:pt>
                <c:pt idx="6">
                  <c:v>11.8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3192817723317223"/>
          <c:y val="6.6929582601955848E-2"/>
          <c:w val="0.55528431264341782"/>
          <c:h val="0.9156616562095778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286046590627848E-2"/>
          <c:y val="9.7239190499411529E-2"/>
          <c:w val="0.28499170907173921"/>
          <c:h val="0.60242808724425467"/>
        </c:manualLayout>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'неналоговые доходы'!$A$14:$A$19</c:f>
              <c:strCache>
                <c:ptCount val="6"/>
                <c:pt idx="0">
                  <c:v>Доходы от использования имущества, находящегося в муниципальной собственности 5935,2 тыс.рублей</c:v>
                </c:pt>
                <c:pt idx="1">
                  <c:v>Плата за негативное воздействие на окружающую среду 1547,8 тыс.рублей</c:v>
                </c:pt>
                <c:pt idx="2">
                  <c:v>Прочие доходы от оказания платных услуг и компенсации затрат бюджетов 415,1 тыс.рублей</c:v>
                </c:pt>
                <c:pt idx="3">
                  <c:v>Доходы от продажи материальных и нематериальных активов 19715,2 тыс.рублей</c:v>
                </c:pt>
                <c:pt idx="4">
                  <c:v>Штрафы, санкции, возмещение ущерба 4268,2 тыс.рублей</c:v>
                </c:pt>
                <c:pt idx="5">
                  <c:v>Прочие неналоговые доходы 1018,1 тыс.рублей</c:v>
                </c:pt>
              </c:strCache>
            </c:strRef>
          </c:cat>
          <c:val>
            <c:numRef>
              <c:f>'неналоговые доходы'!$B$14:$B$19</c:f>
              <c:numCache>
                <c:formatCode>#,##0.0</c:formatCode>
                <c:ptCount val="6"/>
                <c:pt idx="0">
                  <c:v>5935.2</c:v>
                </c:pt>
                <c:pt idx="1">
                  <c:v>1547.8</c:v>
                </c:pt>
                <c:pt idx="2">
                  <c:v>415.1</c:v>
                </c:pt>
                <c:pt idx="3">
                  <c:v>19715.2</c:v>
                </c:pt>
                <c:pt idx="4">
                  <c:v>4268.2</c:v>
                </c:pt>
                <c:pt idx="5">
                  <c:v>1018.1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1835670201403835"/>
          <c:y val="4.2579758148929156E-2"/>
          <c:w val="0.5693170803430595"/>
          <c:h val="0.87310332449572081"/>
        </c:manualLayout>
      </c:layout>
      <c:overlay val="0"/>
    </c:legend>
    <c:plotVisOnly val="1"/>
    <c:dispBlanksAs val="gap"/>
    <c:showDLblsOverMax val="0"/>
  </c:chart>
  <c:spPr>
    <a:solidFill>
      <a:schemeClr val="bg1"/>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2000"/>
            </a:pPr>
            <a:r>
              <a:rPr lang="ru-RU" sz="2000"/>
              <a:t>Структура видов расходов</a:t>
            </a:r>
            <a:r>
              <a:rPr lang="ru-RU" sz="2000" baseline="0"/>
              <a:t> в 2014 году</a:t>
            </a:r>
            <a:endParaRPr lang="ru-RU" sz="2000"/>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Лист1!$A$4:$A$10</c:f>
              <c:strCache>
                <c:ptCount val="7"/>
                <c:pt idx="0">
                  <c:v>Оплата труда и начисления на оплату труда 66,5%</c:v>
                </c:pt>
                <c:pt idx="1">
                  <c:v>Оплата коммунальных услуг 7,7%</c:v>
                </c:pt>
                <c:pt idx="2">
                  <c:v>Социальные выплаты 2,6%</c:v>
                </c:pt>
                <c:pt idx="3">
                  <c:v>Расходы на ЖКХ и дорожное хозяйство 7,4%</c:v>
                </c:pt>
                <c:pt idx="4">
                  <c:v>Налоги и сборы 0,6%</c:v>
                </c:pt>
                <c:pt idx="5">
                  <c:v>Иные межбюджетные трансферты 6,9%</c:v>
                </c:pt>
                <c:pt idx="6">
                  <c:v>Прочие (питание, услуги связи, услуги в сфере информационно-коммуникационных технологий и др.) 8,3%</c:v>
                </c:pt>
              </c:strCache>
            </c:strRef>
          </c:cat>
          <c:val>
            <c:numRef>
              <c:f>Лист1!$B$4:$B$10</c:f>
              <c:numCache>
                <c:formatCode>0.0</c:formatCode>
                <c:ptCount val="7"/>
                <c:pt idx="0">
                  <c:v>66.5</c:v>
                </c:pt>
                <c:pt idx="1">
                  <c:v>7.7</c:v>
                </c:pt>
                <c:pt idx="2">
                  <c:v>2.6</c:v>
                </c:pt>
                <c:pt idx="3">
                  <c:v>7.4</c:v>
                </c:pt>
                <c:pt idx="4">
                  <c:v>0.60000000000000064</c:v>
                </c:pt>
                <c:pt idx="5">
                  <c:v>6.9</c:v>
                </c:pt>
                <c:pt idx="6">
                  <c:v>8.3000000000000007</c:v>
                </c:pt>
              </c:numCache>
            </c:numRef>
          </c:val>
        </c:ser>
        <c:dLbls>
          <c:showLegendKey val="0"/>
          <c:showVal val="0"/>
          <c:showCatName val="0"/>
          <c:showSerName val="0"/>
          <c:showPercent val="1"/>
          <c:showBubbleSize val="0"/>
          <c:showLeaderLines val="0"/>
        </c:dLbls>
        <c:firstSliceAng val="0"/>
      </c:pieChart>
    </c:plotArea>
    <c:legend>
      <c:legendPos val="t"/>
      <c:layout>
        <c:manualLayout>
          <c:xMode val="edge"/>
          <c:yMode val="edge"/>
          <c:x val="0.10062851042456443"/>
          <c:y val="6.4916569433810994E-2"/>
          <c:w val="0.80682757883117362"/>
          <c:h val="0.41013659416882692"/>
        </c:manualLayout>
      </c:layout>
      <c:overlay val="0"/>
      <c:txPr>
        <a:bodyPr/>
        <a:lstStyle/>
        <a:p>
          <a:pPr>
            <a:defRPr sz="1200"/>
          </a:pPr>
          <a:endParaRPr lang="ru-RU"/>
        </a:p>
      </c:txPr>
    </c:legend>
    <c:plotVisOnly val="1"/>
    <c:dispBlanksAs val="gap"/>
    <c:showDLblsOverMax val="0"/>
  </c:chart>
  <c:spPr>
    <a:noFill/>
    <a:ln w="0">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F9E377-3581-4224-A72D-A5562CEA309E}" type="doc">
      <dgm:prSet loTypeId="urn:microsoft.com/office/officeart/2005/8/layout/default#1" loCatId="list" qsTypeId="urn:microsoft.com/office/officeart/2005/8/quickstyle/3d3" qsCatId="3D" csTypeId="urn:microsoft.com/office/officeart/2005/8/colors/accent1_2" csCatId="accent1" phldr="1"/>
      <dgm:spPr/>
      <dgm:t>
        <a:bodyPr/>
        <a:lstStyle/>
        <a:p>
          <a:endParaRPr lang="ru-RU"/>
        </a:p>
      </dgm:t>
    </dgm:pt>
    <dgm:pt modelId="{9DE1AA33-349D-4ABB-B8AB-490D10C188B7}">
      <dgm:prSet phldrT="[Текст]" custT="1"/>
      <dgm:spPr>
        <a:solidFill>
          <a:schemeClr val="accent1">
            <a:lumMod val="60000"/>
            <a:lumOff val="40000"/>
          </a:schemeClr>
        </a:solidFill>
      </dgm:spPr>
      <dgm:t>
        <a:bodyPr/>
        <a:lstStyle/>
        <a:p>
          <a:r>
            <a:rPr lang="ru-RU" sz="1200" b="1"/>
            <a:t>БЮДЖЕТНЫЙ КРЕДИТ  ИЗ ОБЛАСТНОГО БЮДЖЕТА</a:t>
          </a:r>
        </a:p>
        <a:p>
          <a:r>
            <a:rPr lang="ru-RU" sz="1200" b="1"/>
            <a:t> 25 600,0 </a:t>
          </a:r>
          <a:r>
            <a:rPr lang="ru-RU" sz="1000" b="1"/>
            <a:t>ТЫС. РУБЛЕЙ</a:t>
          </a:r>
        </a:p>
      </dgm:t>
    </dgm:pt>
    <dgm:pt modelId="{D29E1992-D913-43C7-8F4D-AC95F19466BA}" type="parTrans" cxnId="{231E5268-CE6C-4224-97E4-D94F7C7DFED7}">
      <dgm:prSet/>
      <dgm:spPr/>
      <dgm:t>
        <a:bodyPr/>
        <a:lstStyle/>
        <a:p>
          <a:endParaRPr lang="ru-RU"/>
        </a:p>
      </dgm:t>
    </dgm:pt>
    <dgm:pt modelId="{0C71B74F-588A-4F63-B48F-37938BA4498D}" type="sibTrans" cxnId="{231E5268-CE6C-4224-97E4-D94F7C7DFED7}">
      <dgm:prSet/>
      <dgm:spPr/>
      <dgm:t>
        <a:bodyPr/>
        <a:lstStyle/>
        <a:p>
          <a:endParaRPr lang="ru-RU"/>
        </a:p>
      </dgm:t>
    </dgm:pt>
    <dgm:pt modelId="{73F43BDA-FAF0-49C3-833C-AD8BE622BE77}">
      <dgm:prSet custT="1"/>
      <dgm:spPr>
        <a:solidFill>
          <a:schemeClr val="accent1">
            <a:lumMod val="60000"/>
            <a:lumOff val="40000"/>
          </a:schemeClr>
        </a:solidFill>
      </dgm:spPr>
      <dgm:t>
        <a:bodyPr/>
        <a:lstStyle/>
        <a:p>
          <a:pPr algn="ctr"/>
          <a:r>
            <a:rPr lang="ru-RU" sz="2000" b="1"/>
            <a:t>Источники внутреннего  финансирования бюджета</a:t>
          </a:r>
        </a:p>
        <a:p>
          <a:pPr algn="ctr"/>
          <a:r>
            <a:rPr lang="ru-RU" sz="1800" b="1"/>
            <a:t>13 129,7 </a:t>
          </a:r>
          <a:r>
            <a:rPr lang="ru-RU" sz="1200" b="1"/>
            <a:t>ТЫС. РУБЛЕЙ</a:t>
          </a:r>
          <a:endParaRPr lang="ru-RU" sz="1200"/>
        </a:p>
      </dgm:t>
    </dgm:pt>
    <dgm:pt modelId="{52355712-BF7A-4CED-BE0F-017935CD9C53}" type="parTrans" cxnId="{10DF2495-0C3F-491F-8F47-8CCC97EDBBBC}">
      <dgm:prSet/>
      <dgm:spPr/>
      <dgm:t>
        <a:bodyPr/>
        <a:lstStyle/>
        <a:p>
          <a:endParaRPr lang="ru-RU"/>
        </a:p>
      </dgm:t>
    </dgm:pt>
    <dgm:pt modelId="{188E05F7-CE40-4F78-8486-F882044B8232}" type="sibTrans" cxnId="{10DF2495-0C3F-491F-8F47-8CCC97EDBBBC}">
      <dgm:prSet/>
      <dgm:spPr/>
      <dgm:t>
        <a:bodyPr/>
        <a:lstStyle/>
        <a:p>
          <a:endParaRPr lang="ru-RU"/>
        </a:p>
      </dgm:t>
    </dgm:pt>
    <dgm:pt modelId="{0B5DBCE0-CD86-484E-877E-7168E22B6CC9}">
      <dgm:prSet phldrT="[Текст]" custT="1"/>
      <dgm:spPr>
        <a:solidFill>
          <a:schemeClr val="accent1">
            <a:lumMod val="60000"/>
            <a:lumOff val="40000"/>
          </a:schemeClr>
        </a:solidFill>
      </dgm:spPr>
      <dgm:t>
        <a:bodyPr/>
        <a:lstStyle/>
        <a:p>
          <a:r>
            <a:rPr lang="ru-RU" sz="1200" b="1"/>
            <a:t>КРЕДИТ ОТ БАНКА</a:t>
          </a:r>
        </a:p>
        <a:p>
          <a:r>
            <a:rPr lang="ru-RU" sz="1200" b="1"/>
            <a:t>-7 860,1 </a:t>
          </a:r>
          <a:r>
            <a:rPr lang="ru-RU" sz="1000" b="1"/>
            <a:t>ТЫС. РУБЛЕЙ</a:t>
          </a:r>
        </a:p>
      </dgm:t>
    </dgm:pt>
    <dgm:pt modelId="{E84118D1-33DE-4413-B223-1AB22F63B76D}" type="parTrans" cxnId="{5ECC3300-2F97-431E-885C-940DC82ECDA3}">
      <dgm:prSet/>
      <dgm:spPr/>
      <dgm:t>
        <a:bodyPr/>
        <a:lstStyle/>
        <a:p>
          <a:endParaRPr lang="ru-RU"/>
        </a:p>
      </dgm:t>
    </dgm:pt>
    <dgm:pt modelId="{3270AFFA-14AB-4714-908F-7072C5C3A1CA}" type="sibTrans" cxnId="{5ECC3300-2F97-431E-885C-940DC82ECDA3}">
      <dgm:prSet/>
      <dgm:spPr/>
      <dgm:t>
        <a:bodyPr/>
        <a:lstStyle/>
        <a:p>
          <a:endParaRPr lang="ru-RU"/>
        </a:p>
      </dgm:t>
    </dgm:pt>
    <dgm:pt modelId="{5E3D0084-7B09-438B-9380-C614CC1F90E2}" type="pres">
      <dgm:prSet presAssocID="{89F9E377-3581-4224-A72D-A5562CEA309E}" presName="diagram" presStyleCnt="0">
        <dgm:presLayoutVars>
          <dgm:dir/>
          <dgm:resizeHandles val="exact"/>
        </dgm:presLayoutVars>
      </dgm:prSet>
      <dgm:spPr/>
      <dgm:t>
        <a:bodyPr/>
        <a:lstStyle/>
        <a:p>
          <a:endParaRPr lang="ru-RU"/>
        </a:p>
      </dgm:t>
    </dgm:pt>
    <dgm:pt modelId="{05D29FEB-34C6-428F-8084-67156A813205}" type="pres">
      <dgm:prSet presAssocID="{73F43BDA-FAF0-49C3-833C-AD8BE622BE77}" presName="node" presStyleLbl="node1" presStyleIdx="0" presStyleCnt="3" custScaleX="226800" custScaleY="103803">
        <dgm:presLayoutVars>
          <dgm:bulletEnabled val="1"/>
        </dgm:presLayoutVars>
      </dgm:prSet>
      <dgm:spPr/>
      <dgm:t>
        <a:bodyPr/>
        <a:lstStyle/>
        <a:p>
          <a:endParaRPr lang="ru-RU"/>
        </a:p>
      </dgm:t>
    </dgm:pt>
    <dgm:pt modelId="{737CB411-D4D4-4C54-93D9-655166B9E84F}" type="pres">
      <dgm:prSet presAssocID="{188E05F7-CE40-4F78-8486-F882044B8232}" presName="sibTrans" presStyleCnt="0"/>
      <dgm:spPr/>
    </dgm:pt>
    <dgm:pt modelId="{5A8C805C-FAF8-429F-A8EA-3839940F77BF}" type="pres">
      <dgm:prSet presAssocID="{9DE1AA33-349D-4ABB-B8AB-490D10C188B7}" presName="node" presStyleLbl="node1" presStyleIdx="1" presStyleCnt="3" custScaleX="101122" custScaleY="99950" custLinFactNeighborX="1974" custLinFactNeighborY="162">
        <dgm:presLayoutVars>
          <dgm:bulletEnabled val="1"/>
        </dgm:presLayoutVars>
      </dgm:prSet>
      <dgm:spPr/>
      <dgm:t>
        <a:bodyPr/>
        <a:lstStyle/>
        <a:p>
          <a:endParaRPr lang="ru-RU"/>
        </a:p>
      </dgm:t>
    </dgm:pt>
    <dgm:pt modelId="{8868637D-CEE0-4251-B3CB-69E5CE1AB4B9}" type="pres">
      <dgm:prSet presAssocID="{0C71B74F-588A-4F63-B48F-37938BA4498D}" presName="sibTrans" presStyleCnt="0"/>
      <dgm:spPr/>
    </dgm:pt>
    <dgm:pt modelId="{CAC2D04A-27B4-4AEE-8660-D7753E3635B2}" type="pres">
      <dgm:prSet presAssocID="{0B5DBCE0-CD86-484E-877E-7168E22B6CC9}" presName="node" presStyleLbl="node1" presStyleIdx="2" presStyleCnt="3" custLinFactNeighborX="-658" custLinFactNeighborY="137">
        <dgm:presLayoutVars>
          <dgm:bulletEnabled val="1"/>
        </dgm:presLayoutVars>
      </dgm:prSet>
      <dgm:spPr/>
      <dgm:t>
        <a:bodyPr/>
        <a:lstStyle/>
        <a:p>
          <a:endParaRPr lang="ru-RU"/>
        </a:p>
      </dgm:t>
    </dgm:pt>
  </dgm:ptLst>
  <dgm:cxnLst>
    <dgm:cxn modelId="{0C383D74-0E00-4265-B09B-FD3C9D993DCB}" type="presOf" srcId="{0B5DBCE0-CD86-484E-877E-7168E22B6CC9}" destId="{CAC2D04A-27B4-4AEE-8660-D7753E3635B2}" srcOrd="0" destOrd="0" presId="urn:microsoft.com/office/officeart/2005/8/layout/default#1"/>
    <dgm:cxn modelId="{1A7AE95C-EF8D-4D42-AC6D-E094F050A231}" type="presOf" srcId="{73F43BDA-FAF0-49C3-833C-AD8BE622BE77}" destId="{05D29FEB-34C6-428F-8084-67156A813205}" srcOrd="0" destOrd="0" presId="urn:microsoft.com/office/officeart/2005/8/layout/default#1"/>
    <dgm:cxn modelId="{413769E9-4FD1-4161-92B2-F96CA5B753DB}" type="presOf" srcId="{9DE1AA33-349D-4ABB-B8AB-490D10C188B7}" destId="{5A8C805C-FAF8-429F-A8EA-3839940F77BF}" srcOrd="0" destOrd="0" presId="urn:microsoft.com/office/officeart/2005/8/layout/default#1"/>
    <dgm:cxn modelId="{10DF2495-0C3F-491F-8F47-8CCC97EDBBBC}" srcId="{89F9E377-3581-4224-A72D-A5562CEA309E}" destId="{73F43BDA-FAF0-49C3-833C-AD8BE622BE77}" srcOrd="0" destOrd="0" parTransId="{52355712-BF7A-4CED-BE0F-017935CD9C53}" sibTransId="{188E05F7-CE40-4F78-8486-F882044B8232}"/>
    <dgm:cxn modelId="{0BCE9348-02B4-4B8F-93F3-23D6594608EC}" type="presOf" srcId="{89F9E377-3581-4224-A72D-A5562CEA309E}" destId="{5E3D0084-7B09-438B-9380-C614CC1F90E2}" srcOrd="0" destOrd="0" presId="urn:microsoft.com/office/officeart/2005/8/layout/default#1"/>
    <dgm:cxn modelId="{231E5268-CE6C-4224-97E4-D94F7C7DFED7}" srcId="{89F9E377-3581-4224-A72D-A5562CEA309E}" destId="{9DE1AA33-349D-4ABB-B8AB-490D10C188B7}" srcOrd="1" destOrd="0" parTransId="{D29E1992-D913-43C7-8F4D-AC95F19466BA}" sibTransId="{0C71B74F-588A-4F63-B48F-37938BA4498D}"/>
    <dgm:cxn modelId="{5ECC3300-2F97-431E-885C-940DC82ECDA3}" srcId="{89F9E377-3581-4224-A72D-A5562CEA309E}" destId="{0B5DBCE0-CD86-484E-877E-7168E22B6CC9}" srcOrd="2" destOrd="0" parTransId="{E84118D1-33DE-4413-B223-1AB22F63B76D}" sibTransId="{3270AFFA-14AB-4714-908F-7072C5C3A1CA}"/>
    <dgm:cxn modelId="{30C28FA4-B194-47B8-BD87-F1D4C03BA3DB}" type="presParOf" srcId="{5E3D0084-7B09-438B-9380-C614CC1F90E2}" destId="{05D29FEB-34C6-428F-8084-67156A813205}" srcOrd="0" destOrd="0" presId="urn:microsoft.com/office/officeart/2005/8/layout/default#1"/>
    <dgm:cxn modelId="{4E507E81-28C0-4D62-AD24-5A0BD7EC1CF1}" type="presParOf" srcId="{5E3D0084-7B09-438B-9380-C614CC1F90E2}" destId="{737CB411-D4D4-4C54-93D9-655166B9E84F}" srcOrd="1" destOrd="0" presId="urn:microsoft.com/office/officeart/2005/8/layout/default#1"/>
    <dgm:cxn modelId="{FFF79A95-A0DE-44F5-9CE0-61140A6343A2}" type="presParOf" srcId="{5E3D0084-7B09-438B-9380-C614CC1F90E2}" destId="{5A8C805C-FAF8-429F-A8EA-3839940F77BF}" srcOrd="2" destOrd="0" presId="urn:microsoft.com/office/officeart/2005/8/layout/default#1"/>
    <dgm:cxn modelId="{37E0E8CE-4192-4894-8956-C6559B7C10C2}" type="presParOf" srcId="{5E3D0084-7B09-438B-9380-C614CC1F90E2}" destId="{8868637D-CEE0-4251-B3CB-69E5CE1AB4B9}" srcOrd="3" destOrd="0" presId="urn:microsoft.com/office/officeart/2005/8/layout/default#1"/>
    <dgm:cxn modelId="{ECA2050C-3739-4D38-8FA4-73979AEE58EF}" type="presParOf" srcId="{5E3D0084-7B09-438B-9380-C614CC1F90E2}" destId="{CAC2D04A-27B4-4AEE-8660-D7753E3635B2}" srcOrd="4" destOrd="0" presId="urn:microsoft.com/office/officeart/2005/8/layout/defaul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82D5CF4-B434-49F6-A1D6-4759E66D6CFE}" type="doc">
      <dgm:prSet loTypeId="urn:microsoft.com/office/officeart/2005/8/layout/default#2" loCatId="list" qsTypeId="urn:microsoft.com/office/officeart/2005/8/quickstyle/3d2" qsCatId="3D" csTypeId="urn:microsoft.com/office/officeart/2005/8/colors/accent1_2" csCatId="accent1" phldr="1"/>
      <dgm:spPr/>
      <dgm:t>
        <a:bodyPr/>
        <a:lstStyle/>
        <a:p>
          <a:endParaRPr lang="ru-RU"/>
        </a:p>
      </dgm:t>
    </dgm:pt>
    <dgm:pt modelId="{1A06B493-CBD8-40EC-BD7B-A5AF09A9D7EE}">
      <dgm:prSet phldrT="[Текст]" custT="1"/>
      <dgm:spPr>
        <a:solidFill>
          <a:schemeClr val="accent1">
            <a:lumMod val="60000"/>
            <a:lumOff val="40000"/>
          </a:schemeClr>
        </a:solidFill>
      </dgm:spPr>
      <dgm:t>
        <a:bodyPr/>
        <a:lstStyle/>
        <a:p>
          <a:r>
            <a:rPr lang="ru-RU" sz="1600" b="1"/>
            <a:t>  изменение остатков    </a:t>
          </a:r>
        </a:p>
        <a:p>
          <a:r>
            <a:rPr lang="ru-RU" sz="1400" b="1"/>
            <a:t> 3 609,5 </a:t>
          </a:r>
          <a:r>
            <a:rPr lang="ru-RU" sz="1200" b="1"/>
            <a:t>тыс. рублей</a:t>
          </a:r>
        </a:p>
      </dgm:t>
    </dgm:pt>
    <dgm:pt modelId="{BBD89F20-4B32-4E45-A3AB-1157E0C0761F}" type="sibTrans" cxnId="{D165651B-0685-4281-A99C-C56D0DEA3748}">
      <dgm:prSet/>
      <dgm:spPr/>
      <dgm:t>
        <a:bodyPr/>
        <a:lstStyle/>
        <a:p>
          <a:endParaRPr lang="ru-RU"/>
        </a:p>
      </dgm:t>
    </dgm:pt>
    <dgm:pt modelId="{BCB5DE82-3CF5-4FE7-8E70-3318BAF361FE}" type="parTrans" cxnId="{D165651B-0685-4281-A99C-C56D0DEA3748}">
      <dgm:prSet/>
      <dgm:spPr/>
      <dgm:t>
        <a:bodyPr/>
        <a:lstStyle/>
        <a:p>
          <a:endParaRPr lang="ru-RU"/>
        </a:p>
      </dgm:t>
    </dgm:pt>
    <dgm:pt modelId="{185880C8-28D8-4E9B-9764-DC1C9A7FECF7}">
      <dgm:prSet phldrT="[Текст]" custT="1"/>
      <dgm:spPr>
        <a:solidFill>
          <a:schemeClr val="accent1">
            <a:lumMod val="60000"/>
            <a:lumOff val="40000"/>
          </a:schemeClr>
        </a:solidFill>
      </dgm:spPr>
      <dgm:t>
        <a:bodyPr/>
        <a:lstStyle/>
        <a:p>
          <a:r>
            <a:rPr lang="ru-RU" sz="1600" b="1"/>
            <a:t>иные источники  </a:t>
          </a:r>
        </a:p>
        <a:p>
          <a:r>
            <a:rPr lang="ru-RU" sz="1600" b="1"/>
            <a:t> </a:t>
          </a:r>
          <a:r>
            <a:rPr lang="ru-RU" sz="1400" b="1"/>
            <a:t>-8219,7</a:t>
          </a:r>
          <a:r>
            <a:rPr lang="ru-RU" sz="1200" b="1"/>
            <a:t> тыс. рублей</a:t>
          </a:r>
        </a:p>
        <a:p>
          <a:endParaRPr lang="ru-RU" sz="1600"/>
        </a:p>
      </dgm:t>
    </dgm:pt>
    <dgm:pt modelId="{D1D6686B-4A4B-42F5-96D4-090355C16181}" type="parTrans" cxnId="{8B458C24-AA1E-4F9E-9973-7225115E9D3D}">
      <dgm:prSet/>
      <dgm:spPr/>
      <dgm:t>
        <a:bodyPr/>
        <a:lstStyle/>
        <a:p>
          <a:endParaRPr lang="ru-RU"/>
        </a:p>
      </dgm:t>
    </dgm:pt>
    <dgm:pt modelId="{DD8BA6D4-FE6C-4076-AD23-C6EB9B2AB197}" type="sibTrans" cxnId="{8B458C24-AA1E-4F9E-9973-7225115E9D3D}">
      <dgm:prSet/>
      <dgm:spPr/>
      <dgm:t>
        <a:bodyPr/>
        <a:lstStyle/>
        <a:p>
          <a:endParaRPr lang="ru-RU"/>
        </a:p>
      </dgm:t>
    </dgm:pt>
    <dgm:pt modelId="{0E9D4477-F591-46FE-9755-185AA28A9930}" type="pres">
      <dgm:prSet presAssocID="{382D5CF4-B434-49F6-A1D6-4759E66D6CFE}" presName="diagram" presStyleCnt="0">
        <dgm:presLayoutVars>
          <dgm:dir/>
          <dgm:resizeHandles val="exact"/>
        </dgm:presLayoutVars>
      </dgm:prSet>
      <dgm:spPr/>
      <dgm:t>
        <a:bodyPr/>
        <a:lstStyle/>
        <a:p>
          <a:endParaRPr lang="ru-RU"/>
        </a:p>
      </dgm:t>
    </dgm:pt>
    <dgm:pt modelId="{BF55FA5B-D8E3-48E5-BB49-2EED29460F29}" type="pres">
      <dgm:prSet presAssocID="{1A06B493-CBD8-40EC-BD7B-A5AF09A9D7EE}" presName="node" presStyleLbl="node1" presStyleIdx="0" presStyleCnt="2">
        <dgm:presLayoutVars>
          <dgm:bulletEnabled val="1"/>
        </dgm:presLayoutVars>
      </dgm:prSet>
      <dgm:spPr/>
      <dgm:t>
        <a:bodyPr/>
        <a:lstStyle/>
        <a:p>
          <a:endParaRPr lang="ru-RU"/>
        </a:p>
      </dgm:t>
    </dgm:pt>
    <dgm:pt modelId="{D35E3649-A4A6-4FA8-AE94-ECB60F64B4BD}" type="pres">
      <dgm:prSet presAssocID="{BBD89F20-4B32-4E45-A3AB-1157E0C0761F}" presName="sibTrans" presStyleCnt="0"/>
      <dgm:spPr/>
    </dgm:pt>
    <dgm:pt modelId="{7C64691A-94BA-486B-93DA-20D6271064EB}" type="pres">
      <dgm:prSet presAssocID="{185880C8-28D8-4E9B-9764-DC1C9A7FECF7}" presName="node" presStyleLbl="node1" presStyleIdx="1" presStyleCnt="2">
        <dgm:presLayoutVars>
          <dgm:bulletEnabled val="1"/>
        </dgm:presLayoutVars>
      </dgm:prSet>
      <dgm:spPr/>
      <dgm:t>
        <a:bodyPr/>
        <a:lstStyle/>
        <a:p>
          <a:endParaRPr lang="ru-RU"/>
        </a:p>
      </dgm:t>
    </dgm:pt>
  </dgm:ptLst>
  <dgm:cxnLst>
    <dgm:cxn modelId="{D165651B-0685-4281-A99C-C56D0DEA3748}" srcId="{382D5CF4-B434-49F6-A1D6-4759E66D6CFE}" destId="{1A06B493-CBD8-40EC-BD7B-A5AF09A9D7EE}" srcOrd="0" destOrd="0" parTransId="{BCB5DE82-3CF5-4FE7-8E70-3318BAF361FE}" sibTransId="{BBD89F20-4B32-4E45-A3AB-1157E0C0761F}"/>
    <dgm:cxn modelId="{953468E7-D0C6-48EB-AD6D-B795CC79A30F}" type="presOf" srcId="{1A06B493-CBD8-40EC-BD7B-A5AF09A9D7EE}" destId="{BF55FA5B-D8E3-48E5-BB49-2EED29460F29}" srcOrd="0" destOrd="0" presId="urn:microsoft.com/office/officeart/2005/8/layout/default#2"/>
    <dgm:cxn modelId="{8B458C24-AA1E-4F9E-9973-7225115E9D3D}" srcId="{382D5CF4-B434-49F6-A1D6-4759E66D6CFE}" destId="{185880C8-28D8-4E9B-9764-DC1C9A7FECF7}" srcOrd="1" destOrd="0" parTransId="{D1D6686B-4A4B-42F5-96D4-090355C16181}" sibTransId="{DD8BA6D4-FE6C-4076-AD23-C6EB9B2AB197}"/>
    <dgm:cxn modelId="{10A461DA-25C6-467C-958D-CEA463403B63}" type="presOf" srcId="{185880C8-28D8-4E9B-9764-DC1C9A7FECF7}" destId="{7C64691A-94BA-486B-93DA-20D6271064EB}" srcOrd="0" destOrd="0" presId="urn:microsoft.com/office/officeart/2005/8/layout/default#2"/>
    <dgm:cxn modelId="{29C589D5-3432-4F92-8ED3-61F89FD708F8}" type="presOf" srcId="{382D5CF4-B434-49F6-A1D6-4759E66D6CFE}" destId="{0E9D4477-F591-46FE-9755-185AA28A9930}" srcOrd="0" destOrd="0" presId="urn:microsoft.com/office/officeart/2005/8/layout/default#2"/>
    <dgm:cxn modelId="{7648A898-92CC-41DC-9BFF-73878046BB32}" type="presParOf" srcId="{0E9D4477-F591-46FE-9755-185AA28A9930}" destId="{BF55FA5B-D8E3-48E5-BB49-2EED29460F29}" srcOrd="0" destOrd="0" presId="urn:microsoft.com/office/officeart/2005/8/layout/default#2"/>
    <dgm:cxn modelId="{9E78BBA7-BD43-4969-B857-0D28B32DF183}" type="presParOf" srcId="{0E9D4477-F591-46FE-9755-185AA28A9930}" destId="{D35E3649-A4A6-4FA8-AE94-ECB60F64B4BD}" srcOrd="1" destOrd="0" presId="urn:microsoft.com/office/officeart/2005/8/layout/default#2"/>
    <dgm:cxn modelId="{69534668-92A0-47D0-9F50-484E99D66473}" type="presParOf" srcId="{0E9D4477-F591-46FE-9755-185AA28A9930}" destId="{7C64691A-94BA-486B-93DA-20D6271064EB}" srcOrd="2" destOrd="0" presId="urn:microsoft.com/office/officeart/2005/8/layout/defaul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D29FEB-34C6-428F-8084-67156A813205}">
      <dsp:nvSpPr>
        <dsp:cNvPr id="0" name=""/>
        <dsp:cNvSpPr/>
      </dsp:nvSpPr>
      <dsp:spPr>
        <a:xfrm>
          <a:off x="3032" y="1988"/>
          <a:ext cx="5480334" cy="1504960"/>
        </a:xfrm>
        <a:prstGeom prst="rect">
          <a:avLst/>
        </a:prstGeom>
        <a:solidFill>
          <a:schemeClr val="accent1">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a:t>Источники внутреннего  финансирования бюджета</a:t>
          </a:r>
        </a:p>
        <a:p>
          <a:pPr lvl="0" algn="ctr" defTabSz="889000">
            <a:lnSpc>
              <a:spcPct val="90000"/>
            </a:lnSpc>
            <a:spcBef>
              <a:spcPct val="0"/>
            </a:spcBef>
            <a:spcAft>
              <a:spcPct val="35000"/>
            </a:spcAft>
          </a:pPr>
          <a:r>
            <a:rPr lang="ru-RU" sz="1800" b="1" kern="1200"/>
            <a:t>13 129,7 </a:t>
          </a:r>
          <a:r>
            <a:rPr lang="ru-RU" sz="1200" b="1" kern="1200"/>
            <a:t>ТЫС. РУБЛЕЙ</a:t>
          </a:r>
          <a:endParaRPr lang="ru-RU" sz="1200" kern="1200"/>
        </a:p>
      </dsp:txBody>
      <dsp:txXfrm>
        <a:off x="3032" y="1988"/>
        <a:ext cx="5480334" cy="1504960"/>
      </dsp:txXfrm>
    </dsp:sp>
    <dsp:sp modelId="{5A8C805C-FAF8-429F-A8EA-3839940F77BF}">
      <dsp:nvSpPr>
        <dsp:cNvPr id="0" name=""/>
        <dsp:cNvSpPr/>
      </dsp:nvSpPr>
      <dsp:spPr>
        <a:xfrm>
          <a:off x="240151" y="1751298"/>
          <a:ext cx="2443485" cy="1449099"/>
        </a:xfrm>
        <a:prstGeom prst="rect">
          <a:avLst/>
        </a:prstGeom>
        <a:solidFill>
          <a:schemeClr val="accent1">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t>БЮДЖЕТНЫЙ КРЕДИТ  ИЗ ОБЛАСТНОГО БЮДЖЕТА</a:t>
          </a:r>
        </a:p>
        <a:p>
          <a:pPr lvl="0" algn="ctr" defTabSz="533400">
            <a:lnSpc>
              <a:spcPct val="90000"/>
            </a:lnSpc>
            <a:spcBef>
              <a:spcPct val="0"/>
            </a:spcBef>
            <a:spcAft>
              <a:spcPct val="35000"/>
            </a:spcAft>
          </a:pPr>
          <a:r>
            <a:rPr lang="ru-RU" sz="1200" b="1" kern="1200"/>
            <a:t> 25 600,0 </a:t>
          </a:r>
          <a:r>
            <a:rPr lang="ru-RU" sz="1000" b="1" kern="1200"/>
            <a:t>ТЫС. РУБЛЕЙ</a:t>
          </a:r>
        </a:p>
      </dsp:txBody>
      <dsp:txXfrm>
        <a:off x="240151" y="1751298"/>
        <a:ext cx="2443485" cy="1449099"/>
      </dsp:txXfrm>
    </dsp:sp>
    <dsp:sp modelId="{CAC2D04A-27B4-4AEE-8660-D7753E3635B2}">
      <dsp:nvSpPr>
        <dsp:cNvPr id="0" name=""/>
        <dsp:cNvSpPr/>
      </dsp:nvSpPr>
      <dsp:spPr>
        <a:xfrm>
          <a:off x="2861674" y="1750573"/>
          <a:ext cx="2416373" cy="1449824"/>
        </a:xfrm>
        <a:prstGeom prst="rect">
          <a:avLst/>
        </a:prstGeom>
        <a:solidFill>
          <a:schemeClr val="accent1">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t>КРЕДИТ ОТ БАНКА</a:t>
          </a:r>
        </a:p>
        <a:p>
          <a:pPr lvl="0" algn="ctr" defTabSz="533400">
            <a:lnSpc>
              <a:spcPct val="90000"/>
            </a:lnSpc>
            <a:spcBef>
              <a:spcPct val="0"/>
            </a:spcBef>
            <a:spcAft>
              <a:spcPct val="35000"/>
            </a:spcAft>
          </a:pPr>
          <a:r>
            <a:rPr lang="ru-RU" sz="1200" b="1" kern="1200"/>
            <a:t>-7 860,1 </a:t>
          </a:r>
          <a:r>
            <a:rPr lang="ru-RU" sz="1000" b="1" kern="1200"/>
            <a:t>ТЫС. РУБЛЕЙ</a:t>
          </a:r>
        </a:p>
      </dsp:txBody>
      <dsp:txXfrm>
        <a:off x="2861674" y="1750573"/>
        <a:ext cx="2416373" cy="14498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5FA5B-D8E3-48E5-BB49-2EED29460F29}">
      <dsp:nvSpPr>
        <dsp:cNvPr id="0" name=""/>
        <dsp:cNvSpPr/>
      </dsp:nvSpPr>
      <dsp:spPr>
        <a:xfrm>
          <a:off x="109905" y="183"/>
          <a:ext cx="2459779" cy="1475867"/>
        </a:xfrm>
        <a:prstGeom prst="rect">
          <a:avLst/>
        </a:prstGeom>
        <a:solidFill>
          <a:schemeClr val="accent1">
            <a:lumMod val="60000"/>
            <a:lumOff val="4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a:t>  изменение остатков    </a:t>
          </a:r>
        </a:p>
        <a:p>
          <a:pPr lvl="0" algn="ctr" defTabSz="711200">
            <a:lnSpc>
              <a:spcPct val="90000"/>
            </a:lnSpc>
            <a:spcBef>
              <a:spcPct val="0"/>
            </a:spcBef>
            <a:spcAft>
              <a:spcPct val="35000"/>
            </a:spcAft>
          </a:pPr>
          <a:r>
            <a:rPr lang="ru-RU" sz="1400" b="1" kern="1200"/>
            <a:t> 3 609,5 </a:t>
          </a:r>
          <a:r>
            <a:rPr lang="ru-RU" sz="1200" b="1" kern="1200"/>
            <a:t>тыс. рублей</a:t>
          </a:r>
        </a:p>
      </dsp:txBody>
      <dsp:txXfrm>
        <a:off x="109905" y="183"/>
        <a:ext cx="2459779" cy="1475867"/>
      </dsp:txXfrm>
    </dsp:sp>
    <dsp:sp modelId="{7C64691A-94BA-486B-93DA-20D6271064EB}">
      <dsp:nvSpPr>
        <dsp:cNvPr id="0" name=""/>
        <dsp:cNvSpPr/>
      </dsp:nvSpPr>
      <dsp:spPr>
        <a:xfrm>
          <a:off x="109905" y="1722029"/>
          <a:ext cx="2459779" cy="1475867"/>
        </a:xfrm>
        <a:prstGeom prst="rect">
          <a:avLst/>
        </a:prstGeom>
        <a:solidFill>
          <a:schemeClr val="accent1">
            <a:lumMod val="60000"/>
            <a:lumOff val="4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a:t>иные источники  </a:t>
          </a:r>
        </a:p>
        <a:p>
          <a:pPr lvl="0" algn="ctr" defTabSz="711200">
            <a:lnSpc>
              <a:spcPct val="90000"/>
            </a:lnSpc>
            <a:spcBef>
              <a:spcPct val="0"/>
            </a:spcBef>
            <a:spcAft>
              <a:spcPct val="35000"/>
            </a:spcAft>
          </a:pPr>
          <a:r>
            <a:rPr lang="ru-RU" sz="1600" b="1" kern="1200"/>
            <a:t> </a:t>
          </a:r>
          <a:r>
            <a:rPr lang="ru-RU" sz="1400" b="1" kern="1200"/>
            <a:t>-8219,7</a:t>
          </a:r>
          <a:r>
            <a:rPr lang="ru-RU" sz="1200" b="1" kern="1200"/>
            <a:t> тыс. рублей</a:t>
          </a:r>
        </a:p>
        <a:p>
          <a:pPr lvl="0" algn="ctr" defTabSz="711200">
            <a:lnSpc>
              <a:spcPct val="90000"/>
            </a:lnSpc>
            <a:spcBef>
              <a:spcPct val="0"/>
            </a:spcBef>
            <a:spcAft>
              <a:spcPct val="35000"/>
            </a:spcAft>
          </a:pPr>
          <a:endParaRPr lang="ru-RU" sz="1600" kern="1200"/>
        </a:p>
      </dsp:txBody>
      <dsp:txXfrm>
        <a:off x="109905" y="1722029"/>
        <a:ext cx="2459779" cy="147586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2">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ициальная">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8C1E8-F0C4-4C7B-A230-E7953CA6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2862</Words>
  <Characters>16317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Исполнение бюджета городского поселения Игрим за 2009г</vt:lpstr>
    </vt:vector>
  </TitlesOfParts>
  <Company>MoBIL GROUP</Company>
  <LinksUpToDate>false</LinksUpToDate>
  <CharactersWithSpaces>19141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Исполнение бюджета городского поселения Игрим за 2009г</dc:title>
  <dc:subject/>
  <dc:creator>adm</dc:creator>
  <cp:keywords/>
  <dc:description/>
  <cp:lastModifiedBy>admin</cp:lastModifiedBy>
  <cp:revision>3</cp:revision>
  <cp:lastPrinted>2015-04-24T06:48:00Z</cp:lastPrinted>
  <dcterms:created xsi:type="dcterms:W3CDTF">2015-05-05T08:18:00Z</dcterms:created>
  <dcterms:modified xsi:type="dcterms:W3CDTF">2015-05-05T08:18:00Z</dcterms:modified>
</cp:coreProperties>
</file>