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0" w:rsidRPr="001D2831" w:rsidRDefault="00051C80" w:rsidP="001D2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1D2831">
        <w:rPr>
          <w:rFonts w:ascii="Times New Roman" w:eastAsia="Times New Roman" w:hAnsi="Times New Roman" w:cs="Times New Roman"/>
          <w:b/>
          <w:bCs/>
          <w:sz w:val="28"/>
          <w:szCs w:val="36"/>
        </w:rPr>
        <w:t>Памятка опекуну недееспособного гражданина</w:t>
      </w:r>
    </w:p>
    <w:p w:rsidR="00051C80" w:rsidRPr="001D2831" w:rsidRDefault="00051C80" w:rsidP="001D2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Опека устанавливается для защиты прав и интересов недееспособных лиц.</w:t>
      </w:r>
    </w:p>
    <w:p w:rsidR="00051C80" w:rsidRPr="001D2831" w:rsidRDefault="00051C80" w:rsidP="001D2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Опека устанавливается над гражданами, которые не могут понимать значения своих действий или руководить ими, вследствие чего признанными судом недееспособными.</w:t>
      </w:r>
    </w:p>
    <w:p w:rsidR="00051C80" w:rsidRPr="001D2831" w:rsidRDefault="00051C80" w:rsidP="001D2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 xml:space="preserve">Документом, удостоверяющим полномочия опекуна, является опекунское удостоверение, а при его отсутствии </w:t>
      </w:r>
      <w:r w:rsidR="001D283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2831">
        <w:rPr>
          <w:rFonts w:ascii="Times New Roman" w:eastAsia="Times New Roman" w:hAnsi="Times New Roman" w:cs="Times New Roman"/>
          <w:sz w:val="28"/>
          <w:szCs w:val="28"/>
        </w:rPr>
        <w:t xml:space="preserve"> решение органа опеки и попечительства о назначении лица опекуном.</w:t>
      </w:r>
    </w:p>
    <w:p w:rsidR="00051C80" w:rsidRPr="001D2831" w:rsidRDefault="00051C80" w:rsidP="001D2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Опекуны обязаны:</w:t>
      </w:r>
    </w:p>
    <w:p w:rsidR="00051C80" w:rsidRPr="001D2831" w:rsidRDefault="00051C80" w:rsidP="001D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- заботиться о содержании своих подопечных;</w:t>
      </w:r>
    </w:p>
    <w:p w:rsidR="00051C80" w:rsidRPr="001D2831" w:rsidRDefault="00051C80" w:rsidP="001D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- обеспечивать их уходом и лечением;</w:t>
      </w:r>
    </w:p>
    <w:p w:rsidR="00051C80" w:rsidRPr="001D2831" w:rsidRDefault="00051C80" w:rsidP="001D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- защищать их права и интересы;</w:t>
      </w:r>
    </w:p>
    <w:p w:rsidR="00051C80" w:rsidRPr="001D2831" w:rsidRDefault="00051C80" w:rsidP="001D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- если основания, в силу которых гражданин был признан недееспособным, отпали, опекун обязан ходатайствовать перед судом о признании подопечного дееспособным и о снятии с него опеки;</w:t>
      </w:r>
    </w:p>
    <w:p w:rsidR="00051C80" w:rsidRPr="001D2831" w:rsidRDefault="00051C80" w:rsidP="001D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- в течени</w:t>
      </w:r>
      <w:r w:rsidR="001D28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831">
        <w:rPr>
          <w:rFonts w:ascii="Times New Roman" w:eastAsia="Times New Roman" w:hAnsi="Times New Roman" w:cs="Times New Roman"/>
          <w:sz w:val="28"/>
          <w:szCs w:val="28"/>
        </w:rPr>
        <w:t xml:space="preserve"> 3-х дней извещать органы опеки и попечительства о перемене своего места жительства и места жительства своего подопечного;</w:t>
      </w:r>
    </w:p>
    <w:p w:rsidR="00051C80" w:rsidRPr="001D2831" w:rsidRDefault="00051C80" w:rsidP="001D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- получать предварительное разрешение территориального органа по месту жительства подопечного на совершение сделок с имуществом подопечного,</w:t>
      </w:r>
    </w:p>
    <w:p w:rsidR="00051C80" w:rsidRPr="001D2831" w:rsidRDefault="00051C80" w:rsidP="001D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- получать предварительное разрешение территориального органа по месту жительства подопечного на расходование денежных средств подопечного, превышающих пенсионные и социальные выплаты;</w:t>
      </w:r>
    </w:p>
    <w:p w:rsidR="00051C80" w:rsidRPr="001D2831" w:rsidRDefault="00051C80" w:rsidP="001D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31">
        <w:rPr>
          <w:rFonts w:ascii="Times New Roman" w:eastAsia="Times New Roman" w:hAnsi="Times New Roman" w:cs="Times New Roman"/>
          <w:sz w:val="28"/>
          <w:szCs w:val="28"/>
        </w:rPr>
        <w:t>- являться по вызову представителей территориальных органов опеки и попечительства и предоставлять запрашиваемые сведения;</w:t>
      </w:r>
    </w:p>
    <w:p w:rsidR="00051C80" w:rsidRPr="001D2831" w:rsidRDefault="00051C80" w:rsidP="001D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831">
        <w:rPr>
          <w:rFonts w:ascii="Times New Roman" w:eastAsia="Times New Roman" w:hAnsi="Times New Roman" w:cs="Times New Roman"/>
          <w:sz w:val="28"/>
          <w:szCs w:val="28"/>
        </w:rPr>
        <w:t>- до 1 февраля следующего за отчетным года представлять отчет о хранении, об использовании имущества совершеннолетнего недееспособного гражданина и управлении этим имуществом с приложением документов (копий товарных чеков, квитанций об уплате налогов, страховых сумм и других платежных документов) или расписки.</w:t>
      </w:r>
      <w:proofErr w:type="gramEnd"/>
    </w:p>
    <w:p w:rsidR="00B966AD" w:rsidRPr="001D2831" w:rsidRDefault="00B966AD" w:rsidP="001D2831">
      <w:pPr>
        <w:spacing w:after="0" w:line="240" w:lineRule="auto"/>
      </w:pPr>
    </w:p>
    <w:sectPr w:rsidR="00B966AD" w:rsidRPr="001D2831" w:rsidSect="0058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C80"/>
    <w:rsid w:val="00051C80"/>
    <w:rsid w:val="001D2831"/>
    <w:rsid w:val="00581F59"/>
    <w:rsid w:val="00B9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59"/>
  </w:style>
  <w:style w:type="paragraph" w:styleId="2">
    <w:name w:val="heading 2"/>
    <w:basedOn w:val="a"/>
    <w:link w:val="20"/>
    <w:uiPriority w:val="9"/>
    <w:qFormat/>
    <w:rsid w:val="00051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C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1C80"/>
    <w:rPr>
      <w:color w:val="0000FF"/>
      <w:u w:val="single"/>
    </w:rPr>
  </w:style>
  <w:style w:type="paragraph" w:customStyle="1" w:styleId="formattext">
    <w:name w:val="formattext"/>
    <w:basedOn w:val="a"/>
    <w:rsid w:val="0005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cp:lastPrinted>2016-05-27T16:10:00Z</cp:lastPrinted>
  <dcterms:created xsi:type="dcterms:W3CDTF">2016-05-27T16:02:00Z</dcterms:created>
  <dcterms:modified xsi:type="dcterms:W3CDTF">2016-07-07T10:23:00Z</dcterms:modified>
</cp:coreProperties>
</file>