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B3" w:rsidRPr="00F000BA" w:rsidRDefault="00532064" w:rsidP="00937469">
      <w:pPr>
        <w:pStyle w:val="a3"/>
        <w:spacing w:after="202" w:afterAutospacing="0"/>
        <w:rPr>
          <w:color w:val="000000"/>
        </w:rPr>
      </w:pPr>
      <w:bookmarkStart w:id="0" w:name="_GoBack"/>
      <w:bookmarkEnd w:id="0"/>
      <w:r>
        <w:rPr>
          <w:color w:val="000000"/>
          <w:sz w:val="27"/>
          <w:szCs w:val="27"/>
        </w:rPr>
        <w:t>Информационное сообщение</w:t>
      </w:r>
      <w:r w:rsidR="00937469">
        <w:rPr>
          <w:color w:val="000000"/>
          <w:sz w:val="27"/>
          <w:szCs w:val="27"/>
        </w:rPr>
        <w:t>. А</w:t>
      </w:r>
      <w:r w:rsidR="006D3CBF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министрация Пугачевского муниципального района информирует о размещении </w:t>
      </w:r>
      <w:r w:rsidR="00EC37A7">
        <w:rPr>
          <w:color w:val="000000"/>
          <w:sz w:val="27"/>
          <w:szCs w:val="27"/>
        </w:rPr>
        <w:t xml:space="preserve">итоговых </w:t>
      </w:r>
      <w:r>
        <w:rPr>
          <w:color w:val="000000"/>
          <w:sz w:val="27"/>
          <w:szCs w:val="27"/>
        </w:rPr>
        <w:t>протоколов по лотам №№1-</w:t>
      </w:r>
      <w:r w:rsidRPr="0053206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, которые размещены на электронной площадке АО «</w:t>
      </w:r>
      <w:proofErr w:type="spellStart"/>
      <w:r>
        <w:rPr>
          <w:color w:val="000000"/>
          <w:sz w:val="27"/>
          <w:szCs w:val="27"/>
        </w:rPr>
        <w:t>Сбербанк-АСТ</w:t>
      </w:r>
      <w:proofErr w:type="spellEnd"/>
      <w:r>
        <w:rPr>
          <w:color w:val="000000"/>
          <w:sz w:val="27"/>
          <w:szCs w:val="27"/>
        </w:rPr>
        <w:t>», на сайте http://</w:t>
      </w:r>
      <w:proofErr w:type="spellStart"/>
      <w:r>
        <w:rPr>
          <w:color w:val="000000"/>
          <w:sz w:val="27"/>
          <w:szCs w:val="27"/>
          <w:lang w:val="en-US"/>
        </w:rPr>
        <w:t>utp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sberbank-ast.ru</w:t>
      </w:r>
      <w:proofErr w:type="spellEnd"/>
      <w:r>
        <w:rPr>
          <w:color w:val="000000"/>
          <w:sz w:val="27"/>
          <w:szCs w:val="27"/>
        </w:rPr>
        <w:t xml:space="preserve"> в сети Интернет-номер извещения SBR012-21</w:t>
      </w:r>
      <w:r w:rsidR="004A1295">
        <w:rPr>
          <w:color w:val="000000"/>
          <w:sz w:val="27"/>
          <w:szCs w:val="27"/>
        </w:rPr>
        <w:t>0</w:t>
      </w:r>
      <w:r w:rsidR="00F000BA">
        <w:rPr>
          <w:color w:val="000000"/>
          <w:sz w:val="27"/>
          <w:szCs w:val="27"/>
        </w:rPr>
        <w:t>3</w:t>
      </w:r>
      <w:r w:rsidR="004A1295">
        <w:rPr>
          <w:color w:val="000000"/>
          <w:sz w:val="27"/>
          <w:szCs w:val="27"/>
        </w:rPr>
        <w:t>26</w:t>
      </w:r>
      <w:r w:rsidR="00F000BA">
        <w:rPr>
          <w:color w:val="000000"/>
          <w:sz w:val="27"/>
          <w:szCs w:val="27"/>
        </w:rPr>
        <w:t>00</w:t>
      </w:r>
      <w:r w:rsidR="004A1295">
        <w:rPr>
          <w:color w:val="000000"/>
          <w:sz w:val="27"/>
          <w:szCs w:val="27"/>
        </w:rPr>
        <w:t>18</w:t>
      </w: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57B3" w:rsidRPr="00F000BA" w:rsidSect="0008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63E65"/>
    <w:rsid w:val="000863EE"/>
    <w:rsid w:val="002D5863"/>
    <w:rsid w:val="004A1295"/>
    <w:rsid w:val="00532064"/>
    <w:rsid w:val="0063576C"/>
    <w:rsid w:val="006D3CBF"/>
    <w:rsid w:val="00937469"/>
    <w:rsid w:val="009C57B3"/>
    <w:rsid w:val="00A73193"/>
    <w:rsid w:val="00E54ABF"/>
    <w:rsid w:val="00E63E65"/>
    <w:rsid w:val="00EC37A7"/>
    <w:rsid w:val="00F000BA"/>
    <w:rsid w:val="00F7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2021-04-30T08:47:00Z</dcterms:created>
  <dcterms:modified xsi:type="dcterms:W3CDTF">2021-04-30T11:02:00Z</dcterms:modified>
</cp:coreProperties>
</file>