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0F" w:rsidRPr="00F51A0F" w:rsidRDefault="00BC187E" w:rsidP="00BC18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F51A0F" w:rsidRPr="00F51A0F">
        <w:rPr>
          <w:rFonts w:ascii="Times New Roman" w:hAnsi="Times New Roman" w:cs="Times New Roman"/>
          <w:b/>
          <w:sz w:val="28"/>
          <w:szCs w:val="28"/>
        </w:rPr>
        <w:t xml:space="preserve">Первое пленарное заседание Общественной Палаты </w:t>
      </w:r>
      <w:r w:rsidR="00F51A0F" w:rsidRPr="00F51A0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51A0F" w:rsidRPr="00F51A0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F35391" w:rsidRPr="004C4A2D" w:rsidRDefault="00F35391" w:rsidP="00F51A0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A2D">
        <w:rPr>
          <w:rFonts w:ascii="Times New Roman" w:hAnsi="Times New Roman" w:cs="Times New Roman"/>
          <w:sz w:val="28"/>
          <w:szCs w:val="28"/>
        </w:rPr>
        <w:t xml:space="preserve">28 января в здании управления сельского хозяйства прошло первое пленарное заседание Общественной палаты Пугачевского муниципального района. Данное мероприятие было ознаменовано награждением активных участников выборной кампании 2021 года благодарственными письмами Общественной палаты РФ и Общественной палатой </w:t>
      </w:r>
      <w:proofErr w:type="gramStart"/>
      <w:r w:rsidRPr="004C4A2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4A2D">
        <w:rPr>
          <w:rFonts w:ascii="Times New Roman" w:hAnsi="Times New Roman" w:cs="Times New Roman"/>
          <w:sz w:val="28"/>
          <w:szCs w:val="28"/>
        </w:rPr>
        <w:t>.</w:t>
      </w:r>
    </w:p>
    <w:p w:rsidR="00F35391" w:rsidRPr="004C4A2D" w:rsidRDefault="00F35391" w:rsidP="00BC18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A2D">
        <w:rPr>
          <w:rFonts w:ascii="Times New Roman" w:hAnsi="Times New Roman" w:cs="Times New Roman"/>
          <w:sz w:val="28"/>
          <w:szCs w:val="28"/>
        </w:rPr>
        <w:t>В ходе заседания в рабочей обстановке обсуждался проект ежегодного доклада «О состоянии гражданского общества ПМР в 2021 году». По данному вопросу был заслушан Председатель Общественной палаты Драгунов А.В., в своей речи он изложил важнейшие функции Общественной палаты, проводимые совместно с администрацией района для решения наиболее важных вопросов, касающихся жизни населения.</w:t>
      </w:r>
    </w:p>
    <w:p w:rsidR="00A43341" w:rsidRPr="004C4A2D" w:rsidRDefault="00F35391" w:rsidP="00BC18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4A2D">
        <w:rPr>
          <w:rFonts w:ascii="Times New Roman" w:hAnsi="Times New Roman" w:cs="Times New Roman"/>
          <w:sz w:val="28"/>
          <w:szCs w:val="28"/>
        </w:rPr>
        <w:t xml:space="preserve"> </w:t>
      </w:r>
      <w:r w:rsidR="00BC187E">
        <w:rPr>
          <w:rFonts w:ascii="Times New Roman" w:hAnsi="Times New Roman" w:cs="Times New Roman"/>
          <w:sz w:val="28"/>
          <w:szCs w:val="28"/>
        </w:rPr>
        <w:tab/>
      </w:r>
      <w:r w:rsidRPr="004C4A2D">
        <w:rPr>
          <w:rFonts w:ascii="Times New Roman" w:hAnsi="Times New Roman" w:cs="Times New Roman"/>
          <w:sz w:val="28"/>
          <w:szCs w:val="28"/>
        </w:rPr>
        <w:t>Члены Общественной палаты утвердили план работы на 2022 год. Было предложено включить в проект Плана, анализ имеющихся программ на территории РФ, для применения их на территории нашего района по обеспечению молодых специалистов (врачей, учителей) жильем. Активно обсуждался вопрос по устранению проблемы с бездомными животными.</w:t>
      </w:r>
    </w:p>
    <w:p w:rsidR="004C4A2D" w:rsidRPr="004C4A2D" w:rsidRDefault="004C4A2D" w:rsidP="00BC187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C4A2D">
        <w:rPr>
          <w:rFonts w:ascii="Times New Roman" w:hAnsi="Times New Roman" w:cs="Times New Roman"/>
          <w:sz w:val="28"/>
          <w:szCs w:val="28"/>
        </w:rPr>
        <w:t>По третьему вопросу выступила начальник отдела информации, анализа и общественных отношений администрации Пугачевского муниципального района Полянская М.А. о запуске в социальных сетях социологического опроса «О межнациональных и межконфессиональных отношениях на территории Пугачевского муниципального района». В результате опроса планируется увидеть отражение полной картины национального настроения общества, состав и количество национальностей, состояние возрастной категории граждан.</w:t>
      </w:r>
    </w:p>
    <w:sectPr w:rsidR="004C4A2D" w:rsidRPr="004C4A2D" w:rsidSect="008B1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A81042"/>
    <w:rsid w:val="004C4A2D"/>
    <w:rsid w:val="008B139D"/>
    <w:rsid w:val="009238C3"/>
    <w:rsid w:val="00A43341"/>
    <w:rsid w:val="00A81042"/>
    <w:rsid w:val="00BC187E"/>
    <w:rsid w:val="00DD3145"/>
    <w:rsid w:val="00E73178"/>
    <w:rsid w:val="00F35391"/>
    <w:rsid w:val="00F5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2022-01-31T10:34:00Z</dcterms:created>
  <dcterms:modified xsi:type="dcterms:W3CDTF">2022-02-01T07:49:00Z</dcterms:modified>
</cp:coreProperties>
</file>