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21" w:rsidRDefault="00ED6F21" w:rsidP="00ED6F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F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</w:p>
    <w:p w:rsidR="00B41BA7" w:rsidRPr="00ED6F21" w:rsidRDefault="00ED6F21" w:rsidP="00ED6F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6F2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ПУГАЧЕВСКОГО МУНИЦИПАЛЬНОГО РАЙОНА САРАТОВСКОЙ ОБЛАСТИ</w:t>
      </w:r>
    </w:p>
    <w:p w:rsidR="00B41BA7" w:rsidRDefault="00B41BA7" w:rsidP="00ED6F2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1BA7" w:rsidRDefault="00B41BA7" w:rsidP="00ED6F21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2 февраля 2016 года № 58</w:t>
      </w:r>
    </w:p>
    <w:p w:rsidR="00B41BA7" w:rsidRPr="00E03FD1" w:rsidRDefault="00B41BA7" w:rsidP="00ED6F21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41BA7" w:rsidRDefault="00B41BA7" w:rsidP="00ED6F21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41BA7" w:rsidRDefault="00B41BA7" w:rsidP="00ED6F21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</w:t>
      </w:r>
    </w:p>
    <w:p w:rsidR="00B41BA7" w:rsidRPr="000C7488" w:rsidRDefault="00B41BA7" w:rsidP="00ED6F21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области от 30 октября 2015 года № 987  </w:t>
      </w:r>
    </w:p>
    <w:bookmarkEnd w:id="0"/>
    <w:p w:rsidR="00B41BA7" w:rsidRDefault="00B41BA7" w:rsidP="00ED6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A7" w:rsidRPr="00E03FD1" w:rsidRDefault="00B41BA7" w:rsidP="00ED6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A7" w:rsidRPr="00E03FD1" w:rsidRDefault="00B41BA7" w:rsidP="00ED6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3F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Устава</w:t>
      </w:r>
      <w:r w:rsidRPr="00E03FD1">
        <w:rPr>
          <w:rFonts w:ascii="Times New Roman" w:hAnsi="Times New Roman"/>
          <w:sz w:val="28"/>
          <w:szCs w:val="28"/>
        </w:rPr>
        <w:t xml:space="preserve"> Пугачевского муниципального района </w:t>
      </w:r>
      <w:proofErr w:type="spellStart"/>
      <w:proofErr w:type="gramStart"/>
      <w:r w:rsidRPr="00E03FD1">
        <w:rPr>
          <w:rFonts w:ascii="Times New Roman" w:hAnsi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E03FD1">
        <w:rPr>
          <w:rFonts w:ascii="Times New Roman" w:hAnsi="Times New Roman"/>
          <w:sz w:val="28"/>
          <w:szCs w:val="28"/>
        </w:rPr>
        <w:t>рация</w:t>
      </w:r>
      <w:proofErr w:type="gramEnd"/>
      <w:r w:rsidRPr="00E0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r w:rsidRPr="00E03FD1">
        <w:rPr>
          <w:rFonts w:ascii="Times New Roman" w:hAnsi="Times New Roman"/>
          <w:sz w:val="28"/>
          <w:szCs w:val="28"/>
        </w:rPr>
        <w:t>муниципального района ПОСТАНОВЛЯЕТ:</w:t>
      </w:r>
    </w:p>
    <w:p w:rsidR="00B41BA7" w:rsidRDefault="00B41BA7" w:rsidP="00ED6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FD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Пугачевского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района Саратовской области от 30 октября 2015 года № 987 «Об утверждении краткосрочного плана реализации областной программы капитального ремонта обще</w:t>
      </w:r>
      <w:r w:rsidRPr="00E03FD1">
        <w:rPr>
          <w:rFonts w:ascii="Times New Roman" w:hAnsi="Times New Roman"/>
          <w:sz w:val="28"/>
          <w:szCs w:val="28"/>
        </w:rPr>
        <w:t xml:space="preserve">го имущества в многоквартирных домах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  <w:r w:rsidRPr="00E03F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E03FD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следующие изменения:</w:t>
      </w:r>
      <w:r w:rsidRPr="00E03FD1">
        <w:rPr>
          <w:rFonts w:ascii="Times New Roman" w:hAnsi="Times New Roman"/>
          <w:sz w:val="28"/>
          <w:szCs w:val="28"/>
        </w:rPr>
        <w:t xml:space="preserve"> </w:t>
      </w:r>
    </w:p>
    <w:p w:rsidR="00B41BA7" w:rsidRDefault="00B41BA7" w:rsidP="00ED6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приложению.</w:t>
      </w:r>
    </w:p>
    <w:p w:rsidR="00B41BA7" w:rsidRDefault="00B41BA7" w:rsidP="00ED6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Пугачев-</w:t>
      </w:r>
      <w:proofErr w:type="spellStart"/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10 декабря 2015 </w:t>
      </w:r>
      <w:proofErr w:type="gramStart"/>
      <w:r>
        <w:rPr>
          <w:rFonts w:ascii="Times New Roman" w:hAnsi="Times New Roman"/>
          <w:sz w:val="28"/>
          <w:szCs w:val="28"/>
        </w:rPr>
        <w:t>года  №</w:t>
      </w:r>
      <w:proofErr w:type="gramEnd"/>
      <w:r>
        <w:rPr>
          <w:rFonts w:ascii="Times New Roman" w:hAnsi="Times New Roman"/>
          <w:sz w:val="28"/>
          <w:szCs w:val="28"/>
        </w:rPr>
        <w:t xml:space="preserve"> 1182 «О внесении изменений в постановление администрации Пугачевского муниципального района Саратовской области от 30 октября 2015 года № 987».</w:t>
      </w:r>
    </w:p>
    <w:p w:rsidR="00B41BA7" w:rsidRPr="00E03FD1" w:rsidRDefault="00B41BA7" w:rsidP="00ED6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постановление, разместив на официальном сайте </w:t>
      </w:r>
      <w:r w:rsidRPr="00E03FD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E03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Пугачевского </w:t>
      </w:r>
      <w:r w:rsidRPr="00E03FD1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ционно</w:t>
      </w:r>
      <w:proofErr w:type="spellEnd"/>
      <w:r>
        <w:rPr>
          <w:rFonts w:ascii="Times New Roman" w:hAnsi="Times New Roman"/>
          <w:sz w:val="28"/>
          <w:szCs w:val="28"/>
        </w:rPr>
        <w:t>-коммуникационной сети Интернет.</w:t>
      </w:r>
    </w:p>
    <w:p w:rsidR="00B41BA7" w:rsidRPr="00E03FD1" w:rsidRDefault="00B41BA7" w:rsidP="00ED6F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3FD1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:rsidR="00B41BA7" w:rsidRDefault="00B41BA7" w:rsidP="00ED6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F21" w:rsidRPr="00E03FD1" w:rsidRDefault="00ED6F21" w:rsidP="00ED6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</w:p>
    <w:p w:rsidR="00B41BA7" w:rsidRPr="00E03FD1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/>
          <w:sz w:val="28"/>
          <w:szCs w:val="28"/>
        </w:rPr>
      </w:pPr>
      <w:r w:rsidRPr="00E03FD1">
        <w:rPr>
          <w:rFonts w:ascii="Times New Roman" w:hAnsi="Times New Roman" w:cs="Arial"/>
          <w:b/>
          <w:sz w:val="28"/>
          <w:szCs w:val="28"/>
        </w:rPr>
        <w:t>Глава администрации</w:t>
      </w: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3FD1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района                       </w:t>
      </w:r>
      <w:r w:rsidRPr="00E03FD1">
        <w:rPr>
          <w:rFonts w:ascii="Times New Roman" w:hAnsi="Times New Roman"/>
          <w:b/>
          <w:sz w:val="28"/>
          <w:szCs w:val="28"/>
        </w:rPr>
        <w:t xml:space="preserve">   </w:t>
      </w:r>
      <w:r w:rsidRPr="00E03FD1">
        <w:rPr>
          <w:rFonts w:ascii="Times New Roman" w:hAnsi="Times New Roman"/>
          <w:b/>
          <w:sz w:val="28"/>
          <w:szCs w:val="28"/>
        </w:rPr>
        <w:tab/>
      </w:r>
      <w:r w:rsidRPr="00E03FD1">
        <w:rPr>
          <w:rFonts w:ascii="Times New Roman" w:hAnsi="Times New Roman"/>
          <w:b/>
          <w:sz w:val="28"/>
          <w:szCs w:val="28"/>
        </w:rPr>
        <w:tab/>
      </w:r>
      <w:r w:rsidRPr="00E03FD1">
        <w:rPr>
          <w:rFonts w:ascii="Times New Roman" w:hAnsi="Times New Roman"/>
          <w:b/>
          <w:sz w:val="28"/>
          <w:szCs w:val="28"/>
        </w:rPr>
        <w:tab/>
        <w:t xml:space="preserve">            С.А.Сидоров</w:t>
      </w: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BA7" w:rsidRDefault="00B41BA7" w:rsidP="00ED6F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  <w:sectPr w:rsidR="00B41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1BA7" w:rsidRDefault="00B41BA7" w:rsidP="00ED6F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41BA7" w:rsidRPr="002576C0" w:rsidRDefault="00B41BA7" w:rsidP="00ED6F21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B41BA7" w:rsidRPr="002576C0" w:rsidRDefault="00B41BA7" w:rsidP="00ED6F21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B41BA7" w:rsidRPr="002576C0" w:rsidRDefault="00B41BA7" w:rsidP="00ED6F21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B41BA7" w:rsidRDefault="00B41BA7" w:rsidP="00ED6F21">
      <w:pPr>
        <w:spacing w:after="0" w:line="240" w:lineRule="auto"/>
        <w:ind w:left="9912" w:firstLine="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 февраля</w:t>
      </w:r>
      <w:r w:rsidRPr="002576C0">
        <w:rPr>
          <w:rFonts w:ascii="Times New Roman" w:eastAsia="Times New Roman" w:hAnsi="Times New Roman" w:cs="Times New Roman"/>
          <w:sz w:val="28"/>
          <w:szCs w:val="28"/>
        </w:rPr>
        <w:t xml:space="preserve"> 2016 года № </w:t>
      </w:r>
      <w:r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B41BA7" w:rsidRDefault="00B41BA7" w:rsidP="00ED6F2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к постановлению</w:t>
      </w:r>
    </w:p>
    <w:p w:rsidR="00B41BA7" w:rsidRPr="002576C0" w:rsidRDefault="00B41BA7" w:rsidP="00ED6F2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B41BA7" w:rsidRPr="002576C0" w:rsidRDefault="00B41BA7" w:rsidP="00ED6F21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B41BA7" w:rsidRDefault="00B41BA7" w:rsidP="00ED6F21">
      <w:pPr>
        <w:spacing w:after="0" w:line="240" w:lineRule="auto"/>
        <w:ind w:left="99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 октября 2015 года № 987»</w:t>
      </w:r>
    </w:p>
    <w:p w:rsidR="00B41BA7" w:rsidRPr="002576C0" w:rsidRDefault="00B41BA7" w:rsidP="00ED6F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Краткосрочный план реализации областной программы капитального ремонта общего имущества</w:t>
      </w: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/>
          <w:bCs/>
          <w:sz w:val="28"/>
          <w:szCs w:val="28"/>
        </w:rPr>
        <w:t>в многоквартирных домах на территории  муниципального образования города Пугачева</w:t>
      </w: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Саратовской области в 2016 году</w:t>
      </w: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76C0">
        <w:rPr>
          <w:rFonts w:ascii="Times New Roman" w:eastAsia="Times New Roman" w:hAnsi="Times New Roman" w:cs="Times New Roman"/>
          <w:bCs/>
          <w:sz w:val="24"/>
          <w:szCs w:val="24"/>
        </w:rPr>
        <w:t>Таблица</w:t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576C0"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283"/>
        <w:gridCol w:w="851"/>
        <w:gridCol w:w="425"/>
        <w:gridCol w:w="425"/>
        <w:gridCol w:w="1022"/>
        <w:gridCol w:w="891"/>
        <w:gridCol w:w="891"/>
        <w:gridCol w:w="766"/>
        <w:gridCol w:w="1108"/>
        <w:gridCol w:w="709"/>
        <w:gridCol w:w="709"/>
        <w:gridCol w:w="708"/>
        <w:gridCol w:w="1276"/>
        <w:gridCol w:w="992"/>
      </w:tblGrid>
      <w:tr w:rsidR="00B41BA7" w:rsidRPr="002576C0" w:rsidTr="00FA7D2B">
        <w:trPr>
          <w:trHeight w:val="435"/>
        </w:trPr>
        <w:tc>
          <w:tcPr>
            <w:tcW w:w="1587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Перечень многоквартирных домов, которые подлежат капитальному ремонту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Адрес МКД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подъездов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общая площадь МКД, всего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Площадь помещений МКД: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510" w:type="dxa"/>
            <w:gridSpan w:val="5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Плановая дата завершения работ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ввода в эксплуатацию</w:t>
            </w:r>
          </w:p>
        </w:tc>
        <w:tc>
          <w:tcPr>
            <w:tcW w:w="283" w:type="dxa"/>
            <w:vMerge w:val="restart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завершение последнего капитального ремонта</w:t>
            </w:r>
          </w:p>
        </w:tc>
        <w:tc>
          <w:tcPr>
            <w:tcW w:w="85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vMerge w:val="restart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891" w:type="dxa"/>
            <w:vMerge w:val="restart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66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 w:val="restart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3402" w:type="dxa"/>
            <w:gridSpan w:val="4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9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41BA7" w:rsidRPr="002576C0" w:rsidTr="00FA7D2B">
        <w:trPr>
          <w:trHeight w:val="2610"/>
        </w:trPr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9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6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8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Фонда</w:t>
            </w:r>
          </w:p>
        </w:tc>
        <w:tc>
          <w:tcPr>
            <w:tcW w:w="709" w:type="dxa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бюджета субъекта Российской Федерации</w:t>
            </w:r>
          </w:p>
        </w:tc>
        <w:tc>
          <w:tcPr>
            <w:tcW w:w="708" w:type="dxa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местного бюджета</w:t>
            </w:r>
          </w:p>
        </w:tc>
        <w:tc>
          <w:tcPr>
            <w:tcW w:w="1276" w:type="dxa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41BA7" w:rsidRPr="002576C0" w:rsidTr="00FA7D2B">
        <w:trPr>
          <w:trHeight w:val="277"/>
        </w:trPr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02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891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891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кв.м</w:t>
            </w:r>
          </w:p>
        </w:tc>
        <w:tc>
          <w:tcPr>
            <w:tcW w:w="766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108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9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08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1276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99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41BA7" w:rsidRPr="002576C0" w:rsidTr="00FA7D2B">
        <w:trPr>
          <w:trHeight w:val="315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B41BA7" w:rsidRPr="002576C0" w:rsidTr="00FA7D2B">
        <w:trPr>
          <w:trHeight w:val="397"/>
        </w:trPr>
        <w:tc>
          <w:tcPr>
            <w:tcW w:w="4111" w:type="dxa"/>
            <w:gridSpan w:val="2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Итого по МО города Пугачева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170022,84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15469,12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14549,29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1042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7 800 000,0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7800000,00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Х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г.Пугачев, ул. 40 лет  Октября, д. 174/1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1971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409,1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371,1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307,9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 Пугачев, ул. Вокзальная д.12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1962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1071,6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932,8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815,5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 Пугачев, ул. Ермощенко д.171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1955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885,98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885,98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839,98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г.Пугачев, ул.Интернациональная д.44/60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1985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панель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4845,0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4329,60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4120,83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311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 Пугачев ул. </w:t>
            </w:r>
            <w:proofErr w:type="spellStart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Кутякова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д.30/1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1995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7152,7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6413,20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6101,50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454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2000000,00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 Пугачев ул. </w:t>
            </w:r>
            <w:proofErr w:type="spellStart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Кутякова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д.64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1975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1498,06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1376,04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1301,06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 Пугачев ул. </w:t>
            </w:r>
            <w:proofErr w:type="gramStart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Рабочая  д.</w:t>
            </w:r>
            <w:proofErr w:type="gram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1970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666,70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666,70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620,90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800000,00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  <w:tr w:rsidR="00B41BA7" w:rsidRPr="002576C0" w:rsidTr="00FA7D2B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40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г. Пугачев, ул. </w:t>
            </w:r>
            <w:proofErr w:type="gramStart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Советская  д.</w:t>
            </w:r>
            <w:proofErr w:type="gram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1960</w:t>
            </w:r>
          </w:p>
        </w:tc>
        <w:tc>
          <w:tcPr>
            <w:tcW w:w="283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кирпич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493,70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493,70</w:t>
            </w:r>
          </w:p>
        </w:tc>
        <w:tc>
          <w:tcPr>
            <w:tcW w:w="891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441,70</w:t>
            </w:r>
          </w:p>
        </w:tc>
        <w:tc>
          <w:tcPr>
            <w:tcW w:w="76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600000,0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9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708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600000,00</w:t>
            </w:r>
          </w:p>
        </w:tc>
        <w:tc>
          <w:tcPr>
            <w:tcW w:w="992" w:type="dxa"/>
            <w:noWrap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11.2016г</w:t>
            </w:r>
          </w:p>
        </w:tc>
      </w:tr>
    </w:tbl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B41BA7" w:rsidRDefault="00B41BA7" w:rsidP="00ED6F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</w:t>
      </w:r>
      <w:r w:rsidRPr="002576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576C0">
        <w:rPr>
          <w:rFonts w:ascii="Times New Roman" w:eastAsia="Times New Roman" w:hAnsi="Times New Roman" w:cs="Times New Roman"/>
          <w:bCs/>
          <w:sz w:val="24"/>
          <w:szCs w:val="24"/>
        </w:rPr>
        <w:t>Таблица № 2</w:t>
      </w:r>
    </w:p>
    <w:p w:rsidR="00B41BA7" w:rsidRPr="002576C0" w:rsidRDefault="00B41BA7" w:rsidP="00ED6F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"/>
        <w:gridCol w:w="2230"/>
        <w:gridCol w:w="1134"/>
        <w:gridCol w:w="425"/>
        <w:gridCol w:w="425"/>
        <w:gridCol w:w="426"/>
        <w:gridCol w:w="425"/>
        <w:gridCol w:w="425"/>
        <w:gridCol w:w="425"/>
        <w:gridCol w:w="426"/>
        <w:gridCol w:w="567"/>
        <w:gridCol w:w="850"/>
        <w:gridCol w:w="1134"/>
        <w:gridCol w:w="425"/>
        <w:gridCol w:w="426"/>
        <w:gridCol w:w="425"/>
        <w:gridCol w:w="425"/>
        <w:gridCol w:w="567"/>
        <w:gridCol w:w="567"/>
        <w:gridCol w:w="992"/>
        <w:gridCol w:w="709"/>
        <w:gridCol w:w="709"/>
        <w:gridCol w:w="567"/>
        <w:gridCol w:w="709"/>
      </w:tblGrid>
      <w:tr w:rsidR="00B41BA7" w:rsidRPr="002576C0" w:rsidTr="00FA7D2B">
        <w:trPr>
          <w:trHeight w:val="1410"/>
        </w:trPr>
        <w:tc>
          <w:tcPr>
            <w:tcW w:w="15877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B41BA7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Реестр</w:t>
            </w:r>
          </w:p>
          <w:p w:rsidR="00B41BA7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многоквартирных домов, которые подлежат капитальному ремонту, которым планируется предоставление</w:t>
            </w:r>
          </w:p>
          <w:p w:rsidR="00B41BA7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финансовой поддержки за счет средств Фонда, и которые включены в утвержденный субъектом Российской</w:t>
            </w:r>
          </w:p>
          <w:p w:rsidR="00B41BA7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Федерации в соответствии с жилищным законодательством краткосрочный план реализации региональной</w:t>
            </w:r>
          </w:p>
          <w:p w:rsidR="00B41BA7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программы капитального ремонта многоквартирных домов, по видам ремонта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1BA7" w:rsidRPr="002576C0" w:rsidTr="00FA7D2B">
        <w:trPr>
          <w:gridAfter w:val="1"/>
          <w:wAfter w:w="709" w:type="dxa"/>
          <w:trHeight w:val="600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№ п\п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стоимость капитального ремонта ВСЕГО</w:t>
            </w:r>
          </w:p>
        </w:tc>
        <w:tc>
          <w:tcPr>
            <w:tcW w:w="8363" w:type="dxa"/>
            <w:gridSpan w:val="16"/>
            <w:tcBorders>
              <w:top w:val="single" w:sz="4" w:space="0" w:color="auto"/>
            </w:tcBorders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Виды услуг 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(или) работ, установленные ч.1 ст.166 Жилищного кодекса Российской Федерации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виды услуг 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(или) работ устанавливаемые .1закона Саратовской области нормативным</w:t>
            </w:r>
          </w:p>
        </w:tc>
      </w:tr>
      <w:tr w:rsidR="00B41BA7" w:rsidRPr="002576C0" w:rsidTr="00FA7D2B">
        <w:trPr>
          <w:gridAfter w:val="1"/>
          <w:wAfter w:w="709" w:type="dxa"/>
          <w:trHeight w:val="968"/>
        </w:trPr>
        <w:tc>
          <w:tcPr>
            <w:tcW w:w="464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gridSpan w:val="6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ремонт внутридомовых инженерных систем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ремонт или замена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лифтово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го</w:t>
            </w:r>
            <w:proofErr w:type="spellEnd"/>
            <w:proofErr w:type="gramEnd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оборудо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1984" w:type="dxa"/>
            <w:gridSpan w:val="2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ремонт крыши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ремонт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подваль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помеще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ний</w:t>
            </w:r>
            <w:proofErr w:type="spellEnd"/>
          </w:p>
        </w:tc>
        <w:tc>
          <w:tcPr>
            <w:tcW w:w="850" w:type="dxa"/>
            <w:gridSpan w:val="2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ремонт фасада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ремонт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фундамен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та</w:t>
            </w:r>
            <w:proofErr w:type="gramEnd"/>
          </w:p>
        </w:tc>
        <w:tc>
          <w:tcPr>
            <w:tcW w:w="992" w:type="dxa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утепле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-</w:t>
            </w:r>
            <w:proofErr w:type="gram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ние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фасадов</w:t>
            </w:r>
            <w:proofErr w:type="gramEnd"/>
          </w:p>
        </w:tc>
        <w:tc>
          <w:tcPr>
            <w:tcW w:w="709" w:type="dxa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переустройству невентилируемой крыши на вентилируемую </w:t>
            </w:r>
          </w:p>
        </w:tc>
        <w:tc>
          <w:tcPr>
            <w:tcW w:w="709" w:type="dxa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уста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новка коллективных, общедомовых</w:t>
            </w: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ПУ и УУ</w:t>
            </w:r>
          </w:p>
        </w:tc>
        <w:tc>
          <w:tcPr>
            <w:tcW w:w="567" w:type="dxa"/>
            <w:vMerge w:val="restart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дру-гие</w:t>
            </w:r>
            <w:proofErr w:type="spellEnd"/>
            <w:proofErr w:type="gramEnd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виды</w:t>
            </w:r>
          </w:p>
        </w:tc>
      </w:tr>
      <w:tr w:rsidR="00B41BA7" w:rsidRPr="002576C0" w:rsidTr="00FA7D2B">
        <w:trPr>
          <w:gridAfter w:val="1"/>
          <w:wAfter w:w="709" w:type="dxa"/>
          <w:cantSplit/>
          <w:trHeight w:val="2158"/>
        </w:trPr>
        <w:tc>
          <w:tcPr>
            <w:tcW w:w="464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extDirection w:val="btLr"/>
            <w:hideMark/>
          </w:tcPr>
          <w:p w:rsidR="00B41BA7" w:rsidRPr="002576C0" w:rsidRDefault="00B41BA7" w:rsidP="00ED6F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425" w:type="dxa"/>
            <w:textDirection w:val="btLr"/>
          </w:tcPr>
          <w:p w:rsidR="00B41BA7" w:rsidRPr="002576C0" w:rsidRDefault="00B41BA7" w:rsidP="00ED6F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Теплоснабжение</w:t>
            </w:r>
          </w:p>
        </w:tc>
        <w:tc>
          <w:tcPr>
            <w:tcW w:w="426" w:type="dxa"/>
            <w:textDirection w:val="btLr"/>
          </w:tcPr>
          <w:p w:rsidR="00B41BA7" w:rsidRPr="002576C0" w:rsidRDefault="00B41BA7" w:rsidP="00ED6F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Газоснабжение</w:t>
            </w:r>
          </w:p>
        </w:tc>
        <w:tc>
          <w:tcPr>
            <w:tcW w:w="425" w:type="dxa"/>
            <w:textDirection w:val="btLr"/>
          </w:tcPr>
          <w:p w:rsidR="00B41BA7" w:rsidRPr="002576C0" w:rsidRDefault="00B41BA7" w:rsidP="00ED6F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Горячее водоснабжение</w:t>
            </w:r>
          </w:p>
        </w:tc>
        <w:tc>
          <w:tcPr>
            <w:tcW w:w="425" w:type="dxa"/>
            <w:textDirection w:val="btLr"/>
          </w:tcPr>
          <w:p w:rsidR="00B41BA7" w:rsidRPr="002576C0" w:rsidRDefault="00B41BA7" w:rsidP="00ED6F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Холодное  водоснабжение</w:t>
            </w:r>
          </w:p>
        </w:tc>
        <w:tc>
          <w:tcPr>
            <w:tcW w:w="425" w:type="dxa"/>
            <w:textDirection w:val="btLr"/>
          </w:tcPr>
          <w:p w:rsidR="00B41BA7" w:rsidRPr="002576C0" w:rsidRDefault="00B41BA7" w:rsidP="00ED6F2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Водоотведение</w:t>
            </w:r>
          </w:p>
        </w:tc>
        <w:tc>
          <w:tcPr>
            <w:tcW w:w="993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</w:tr>
      <w:tr w:rsidR="00B41BA7" w:rsidRPr="002576C0" w:rsidTr="00FA7D2B">
        <w:trPr>
          <w:gridAfter w:val="1"/>
          <w:wAfter w:w="709" w:type="dxa"/>
          <w:cantSplit/>
          <w:trHeight w:val="481"/>
        </w:trPr>
        <w:tc>
          <w:tcPr>
            <w:tcW w:w="464" w:type="dxa"/>
            <w:gridSpan w:val="2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30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2551" w:type="dxa"/>
            <w:gridSpan w:val="6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26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567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850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1134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25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426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425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кв.м</w:t>
            </w:r>
          </w:p>
        </w:tc>
        <w:tc>
          <w:tcPr>
            <w:tcW w:w="425" w:type="dxa"/>
            <w:hideMark/>
          </w:tcPr>
          <w:p w:rsidR="00B41BA7" w:rsidRPr="00854CD9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4C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567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куб.м</w:t>
            </w:r>
          </w:p>
        </w:tc>
        <w:tc>
          <w:tcPr>
            <w:tcW w:w="567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992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09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руб. </w:t>
            </w:r>
          </w:p>
        </w:tc>
        <w:tc>
          <w:tcPr>
            <w:tcW w:w="709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567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руб.</w:t>
            </w:r>
          </w:p>
        </w:tc>
      </w:tr>
      <w:tr w:rsidR="00B41BA7" w:rsidRPr="002576C0" w:rsidTr="00FA7D2B">
        <w:trPr>
          <w:gridAfter w:val="1"/>
          <w:wAfter w:w="709" w:type="dxa"/>
          <w:trHeight w:val="300"/>
        </w:trPr>
        <w:tc>
          <w:tcPr>
            <w:tcW w:w="464" w:type="dxa"/>
            <w:gridSpan w:val="2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3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gridSpan w:val="6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18</w:t>
            </w:r>
          </w:p>
        </w:tc>
      </w:tr>
      <w:tr w:rsidR="00B41BA7" w:rsidRPr="002576C0" w:rsidTr="00FA7D2B">
        <w:trPr>
          <w:gridAfter w:val="1"/>
          <w:wAfter w:w="709" w:type="dxa"/>
          <w:trHeight w:val="572"/>
        </w:trPr>
        <w:tc>
          <w:tcPr>
            <w:tcW w:w="2694" w:type="dxa"/>
            <w:gridSpan w:val="3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Итого: МО города Пугачева: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7 800 000,0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5197,2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 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1BA7" w:rsidRPr="00FB7596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1800000,0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417"/>
        </w:trPr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г.Пугачев, ул.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40 лет  Октября,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174/1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446,0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268"/>
        </w:trPr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B41BA7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г.Пугачев, ул.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Вокзальная</w:t>
            </w:r>
          </w:p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д.12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501,0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397"/>
        </w:trPr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B41BA7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Ермощенко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д.171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404"/>
        </w:trPr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г.Пугачев,ул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национальная,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д.44/60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1200000,0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1197,0</w:t>
            </w:r>
          </w:p>
        </w:tc>
        <w:tc>
          <w:tcPr>
            <w:tcW w:w="1134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1200000,0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410"/>
        </w:trPr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ул.Кутякова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 д.</w:t>
            </w:r>
            <w:proofErr w:type="gram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30/1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2000000,0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1908,20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2000000,0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410"/>
        </w:trPr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ул.Кутякова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  д.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1000000,0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1000000,0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410"/>
        </w:trPr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угачев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ул.Рабочая  д.</w:t>
            </w:r>
            <w:proofErr w:type="gramEnd"/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750000,0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</w:tcPr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B41BA7" w:rsidRPr="00FB7596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FB759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800000,0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B41BA7" w:rsidRPr="002576C0" w:rsidTr="00FA7D2B">
        <w:trPr>
          <w:gridAfter w:val="1"/>
          <w:wAfter w:w="709" w:type="dxa"/>
          <w:trHeight w:val="410"/>
        </w:trPr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B41BA7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г.Пугачев, ул.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Советская,  </w:t>
            </w:r>
          </w:p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д.</w:t>
            </w:r>
            <w:r w:rsidRPr="002576C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133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600000,0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395,0</w:t>
            </w:r>
          </w:p>
        </w:tc>
        <w:tc>
          <w:tcPr>
            <w:tcW w:w="1134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600000,0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noWrap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</w:p>
        </w:tc>
      </w:tr>
    </w:tbl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Default="00B41BA7" w:rsidP="00ED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BA7" w:rsidRPr="002576C0" w:rsidRDefault="00B41BA7" w:rsidP="00ED6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B41BA7" w:rsidRPr="002576C0" w:rsidRDefault="00B41BA7" w:rsidP="00ED6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76C0">
        <w:rPr>
          <w:rFonts w:ascii="Times New Roman" w:eastAsia="Times New Roman" w:hAnsi="Times New Roman" w:cs="Times New Roman"/>
          <w:sz w:val="24"/>
          <w:szCs w:val="24"/>
        </w:rPr>
        <w:t>Таблица № 3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731"/>
        <w:gridCol w:w="1412"/>
        <w:gridCol w:w="1750"/>
        <w:gridCol w:w="932"/>
        <w:gridCol w:w="932"/>
        <w:gridCol w:w="932"/>
        <w:gridCol w:w="932"/>
        <w:gridCol w:w="839"/>
        <w:gridCol w:w="771"/>
        <w:gridCol w:w="850"/>
        <w:gridCol w:w="992"/>
        <w:gridCol w:w="1276"/>
        <w:gridCol w:w="1276"/>
      </w:tblGrid>
      <w:tr w:rsidR="00B41BA7" w:rsidRPr="002576C0" w:rsidTr="00FA7D2B">
        <w:trPr>
          <w:trHeight w:val="1335"/>
        </w:trPr>
        <w:tc>
          <w:tcPr>
            <w:tcW w:w="151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Планируемые показатели выполнения работ по капитальному ремонту многоквартирных домов</w:t>
            </w:r>
          </w:p>
        </w:tc>
      </w:tr>
      <w:tr w:rsidR="00B41BA7" w:rsidRPr="002576C0" w:rsidTr="00FA7D2B">
        <w:trPr>
          <w:trHeight w:val="300"/>
        </w:trPr>
        <w:tc>
          <w:tcPr>
            <w:tcW w:w="509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Наименование МО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общая площадь МКД, всего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количество жителей,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зарегистриро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-ванных</w:t>
            </w:r>
            <w:proofErr w:type="gram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 в МКД на дату утверждения краткосрочного плана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Количество МКД</w:t>
            </w:r>
          </w:p>
        </w:tc>
        <w:tc>
          <w:tcPr>
            <w:tcW w:w="5165" w:type="dxa"/>
            <w:gridSpan w:val="5"/>
            <w:tcBorders>
              <w:top w:val="single" w:sz="4" w:space="0" w:color="auto"/>
            </w:tcBorders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Стоимость капитального ремонта</w:t>
            </w:r>
          </w:p>
        </w:tc>
      </w:tr>
      <w:tr w:rsidR="00B41BA7" w:rsidRPr="002576C0" w:rsidTr="00FA7D2B">
        <w:trPr>
          <w:trHeight w:val="570"/>
        </w:trPr>
        <w:tc>
          <w:tcPr>
            <w:tcW w:w="5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50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I 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II 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III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IV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839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всего:</w:t>
            </w:r>
          </w:p>
        </w:tc>
        <w:tc>
          <w:tcPr>
            <w:tcW w:w="771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850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II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99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 xml:space="preserve">III </w:t>
            </w:r>
            <w:proofErr w:type="spellStart"/>
            <w:proofErr w:type="gramStart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</w:t>
            </w:r>
            <w:proofErr w:type="spellEnd"/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-тал</w:t>
            </w:r>
            <w:proofErr w:type="gramEnd"/>
          </w:p>
        </w:tc>
        <w:tc>
          <w:tcPr>
            <w:tcW w:w="1276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IV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квартал</w:t>
            </w:r>
          </w:p>
        </w:tc>
        <w:tc>
          <w:tcPr>
            <w:tcW w:w="1276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всего:</w:t>
            </w:r>
          </w:p>
        </w:tc>
      </w:tr>
      <w:tr w:rsidR="00B41BA7" w:rsidRPr="002576C0" w:rsidTr="00FA7D2B">
        <w:trPr>
          <w:trHeight w:val="300"/>
        </w:trPr>
        <w:tc>
          <w:tcPr>
            <w:tcW w:w="509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1" w:type="dxa"/>
            <w:vMerge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кв.м.</w:t>
            </w:r>
          </w:p>
        </w:tc>
        <w:tc>
          <w:tcPr>
            <w:tcW w:w="17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83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ед.</w:t>
            </w:r>
          </w:p>
        </w:tc>
        <w:tc>
          <w:tcPr>
            <w:tcW w:w="771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99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руб.</w:t>
            </w:r>
          </w:p>
        </w:tc>
      </w:tr>
      <w:tr w:rsidR="00B41BA7" w:rsidRPr="002576C0" w:rsidTr="00FA7D2B">
        <w:trPr>
          <w:trHeight w:val="300"/>
        </w:trPr>
        <w:tc>
          <w:tcPr>
            <w:tcW w:w="5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31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7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771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</w:tr>
      <w:tr w:rsidR="00B41BA7" w:rsidRPr="002576C0" w:rsidTr="00FA7D2B">
        <w:trPr>
          <w:trHeight w:val="510"/>
        </w:trPr>
        <w:tc>
          <w:tcPr>
            <w:tcW w:w="5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31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Итого по субъекту:</w:t>
            </w:r>
          </w:p>
        </w:tc>
        <w:tc>
          <w:tcPr>
            <w:tcW w:w="141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B41BA7" w:rsidRPr="002576C0" w:rsidTr="00FA7D2B">
        <w:trPr>
          <w:trHeight w:val="300"/>
        </w:trPr>
        <w:tc>
          <w:tcPr>
            <w:tcW w:w="5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31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2016</w:t>
            </w:r>
          </w:p>
        </w:tc>
        <w:tc>
          <w:tcPr>
            <w:tcW w:w="141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7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</w:tr>
      <w:tr w:rsidR="00B41BA7" w:rsidRPr="002576C0" w:rsidTr="00FA7D2B">
        <w:trPr>
          <w:trHeight w:val="900"/>
        </w:trPr>
        <w:tc>
          <w:tcPr>
            <w:tcW w:w="509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731" w:type="dxa"/>
            <w:hideMark/>
          </w:tcPr>
          <w:p w:rsidR="00B41BA7" w:rsidRPr="002576C0" w:rsidRDefault="00B41BA7" w:rsidP="00ED6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МО  города Пугачева</w:t>
            </w:r>
          </w:p>
        </w:tc>
        <w:tc>
          <w:tcPr>
            <w:tcW w:w="141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17022,04</w:t>
            </w:r>
          </w:p>
        </w:tc>
        <w:tc>
          <w:tcPr>
            <w:tcW w:w="1750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1042</w:t>
            </w: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32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839" w:type="dxa"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771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7800000,0</w:t>
            </w:r>
          </w:p>
        </w:tc>
        <w:tc>
          <w:tcPr>
            <w:tcW w:w="1276" w:type="dxa"/>
            <w:noWrap/>
            <w:hideMark/>
          </w:tcPr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41BA7" w:rsidRPr="002576C0" w:rsidRDefault="00B41BA7" w:rsidP="00ED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576C0">
              <w:rPr>
                <w:rFonts w:ascii="Times New Roman" w:eastAsia="Times New Roman" w:hAnsi="Times New Roman" w:cs="Times New Roman"/>
                <w:lang w:eastAsia="en-US"/>
              </w:rPr>
              <w:t>7800000,0</w:t>
            </w:r>
          </w:p>
        </w:tc>
      </w:tr>
    </w:tbl>
    <w:p w:rsidR="00B41BA7" w:rsidRPr="002576C0" w:rsidRDefault="00B41BA7" w:rsidP="00ED6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70F0" w:rsidRDefault="00F870F0" w:rsidP="00ED6F21">
      <w:pPr>
        <w:spacing w:after="0" w:line="240" w:lineRule="auto"/>
      </w:pPr>
    </w:p>
    <w:sectPr w:rsidR="00F870F0" w:rsidSect="00B41BA7">
      <w:pgSz w:w="16838" w:h="11906" w:orient="landscape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8365A"/>
    <w:multiLevelType w:val="hybridMultilevel"/>
    <w:tmpl w:val="9B50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A7"/>
    <w:rsid w:val="0006109A"/>
    <w:rsid w:val="00B41BA7"/>
    <w:rsid w:val="00BA2CB8"/>
    <w:rsid w:val="00ED6F21"/>
    <w:rsid w:val="00F8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88782-1CB3-4D3D-B914-2BB7DBD0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1BA7"/>
  </w:style>
  <w:style w:type="table" w:customStyle="1" w:styleId="10">
    <w:name w:val="Сетка таблицы1"/>
    <w:basedOn w:val="a1"/>
    <w:uiPriority w:val="59"/>
    <w:rsid w:val="00B41B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a4"/>
    <w:uiPriority w:val="99"/>
    <w:semiHidden/>
    <w:unhideWhenUsed/>
    <w:rsid w:val="00B41B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1BA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41BA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1BA7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B41B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2016-02-03T06:59:00Z</dcterms:created>
  <dcterms:modified xsi:type="dcterms:W3CDTF">2016-02-03T06:59:00Z</dcterms:modified>
</cp:coreProperties>
</file>