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CB" w:rsidRPr="004154CB" w:rsidRDefault="004154CB" w:rsidP="0041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223CC" w:rsidRPr="004154CB" w:rsidRDefault="004154CB" w:rsidP="0041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4223CC" w:rsidP="0041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от 25 апреля 2016 года № 293</w:t>
      </w: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154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</w:t>
      </w:r>
    </w:p>
    <w:p w:rsidR="004223CC" w:rsidRPr="004154CB" w:rsidRDefault="004223CC" w:rsidP="004154CB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154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регламента предоставления </w:t>
      </w:r>
      <w:r w:rsidRPr="004154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</w:p>
    <w:p w:rsidR="004223CC" w:rsidRPr="004154CB" w:rsidRDefault="004223CC" w:rsidP="004154C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услуги </w:t>
      </w:r>
      <w:r w:rsidRPr="004154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«Выдача акта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54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освидетельствования</w:t>
      </w:r>
    </w:p>
    <w:p w:rsidR="004223CC" w:rsidRPr="004154CB" w:rsidRDefault="004223CC" w:rsidP="004154C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основных работ по строительству</w:t>
      </w:r>
    </w:p>
    <w:p w:rsidR="004223CC" w:rsidRPr="004154CB" w:rsidRDefault="004223CC" w:rsidP="004154C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(реконструкции) объекта индивидуального</w:t>
      </w:r>
    </w:p>
    <w:p w:rsidR="004223CC" w:rsidRPr="004154CB" w:rsidRDefault="004223CC" w:rsidP="004154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жилищного строительства с привлечением</w:t>
      </w:r>
    </w:p>
    <w:p w:rsidR="004223CC" w:rsidRPr="004154CB" w:rsidRDefault="004223CC" w:rsidP="004154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средств материнского (семейного) капитала»</w:t>
      </w:r>
    </w:p>
    <w:p w:rsidR="004223CC" w:rsidRPr="004154CB" w:rsidRDefault="004223CC" w:rsidP="0041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223CC" w:rsidRPr="004154CB" w:rsidRDefault="004223CC" w:rsidP="004154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154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4154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154C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4223CC" w:rsidRPr="004154CB" w:rsidRDefault="004223CC" w:rsidP="004154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«Выдача акта освидетельствования проведения основных работ по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строи</w:t>
      </w:r>
      <w:r w:rsidR="00893A10" w:rsidRPr="004154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тельству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 согласно приложению.</w:t>
      </w:r>
    </w:p>
    <w:p w:rsidR="004223CC" w:rsidRPr="004154CB" w:rsidRDefault="004223CC" w:rsidP="004154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</w:t>
      </w:r>
    </w:p>
    <w:p w:rsidR="004223CC" w:rsidRPr="004154CB" w:rsidRDefault="004223CC" w:rsidP="004154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 марта 2013 года № 372 «Об утверждении административного регламента предоставлени</w:t>
      </w:r>
      <w:r w:rsidR="00655355"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«Выдача акта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строительства, </w:t>
      </w:r>
      <w:r w:rsidR="00655355"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осуществляемому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материнского (семейного) капитала»;</w:t>
      </w:r>
    </w:p>
    <w:p w:rsidR="004223CC" w:rsidRPr="004154CB" w:rsidRDefault="004223CC" w:rsidP="004154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8 июля 2013 года № 856 «О внесении изменения в постановление администрации Пугачевского муниципального района Саратовской области от </w:t>
      </w:r>
      <w:r w:rsidR="00CC7C6C"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27 марта 2013 года № 372»;</w:t>
      </w:r>
    </w:p>
    <w:p w:rsidR="004223CC" w:rsidRPr="004154CB" w:rsidRDefault="004223CC" w:rsidP="004154C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мая 2015 года № 440 «О внесении изменения в постановление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адми-нистрации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 от 27 марта 2013 года № 372».</w:t>
      </w:r>
    </w:p>
    <w:p w:rsidR="004223CC" w:rsidRPr="004154CB" w:rsidRDefault="004223CC" w:rsidP="004154CB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4223CC" w:rsidRPr="004154CB" w:rsidRDefault="004223CC" w:rsidP="00415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4223CC" w:rsidRPr="004154CB" w:rsidRDefault="004223CC" w:rsidP="00415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4223CC" w:rsidRPr="004154CB" w:rsidRDefault="004223CC" w:rsidP="00415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4223CC" w:rsidRPr="004154CB" w:rsidRDefault="004223CC" w:rsidP="00415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4223CC" w:rsidRPr="004154CB" w:rsidRDefault="004223CC" w:rsidP="004154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4223CC" w:rsidRPr="004154CB" w:rsidRDefault="004223CC" w:rsidP="004154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                                                             </w:t>
      </w:r>
      <w:r w:rsidR="00CC7C6C" w:rsidRPr="00415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415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С.А.Сидоров</w:t>
      </w:r>
    </w:p>
    <w:p w:rsidR="004223CC" w:rsidRPr="004154CB" w:rsidRDefault="004223C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Pr="004154CB" w:rsidRDefault="00893A10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Pr="004154CB" w:rsidRDefault="00893A10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CB" w:rsidRPr="004154CB" w:rsidRDefault="004154CB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CB" w:rsidRPr="004154CB" w:rsidRDefault="004154CB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CB" w:rsidRPr="004154CB" w:rsidRDefault="004154CB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10" w:rsidRPr="004154CB" w:rsidRDefault="00893A10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Приложение </w:t>
      </w: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CC7C6C" w:rsidRPr="004154CB" w:rsidRDefault="00CC7C6C" w:rsidP="004154CB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4154C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</w:t>
      </w:r>
    </w:p>
    <w:p w:rsidR="00CC7C6C" w:rsidRPr="004154CB" w:rsidRDefault="00CC7C6C" w:rsidP="004154CB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C7C6C" w:rsidRPr="004154CB" w:rsidRDefault="00CC7C6C" w:rsidP="004154CB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>от 25 апреля 2016 года № 293</w:t>
      </w:r>
    </w:p>
    <w:p w:rsidR="00CC7C6C" w:rsidRPr="004154CB" w:rsidRDefault="00CC7C6C" w:rsidP="004154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4154CB" w:rsidRDefault="00CC7C6C" w:rsidP="004154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C6C" w:rsidRPr="004154CB" w:rsidRDefault="00CC7C6C" w:rsidP="0041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7C6C" w:rsidRPr="004154CB" w:rsidRDefault="00CC7C6C" w:rsidP="0041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CC7C6C" w:rsidRPr="004154CB" w:rsidRDefault="00CC7C6C" w:rsidP="0041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капитала»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54CB">
        <w:rPr>
          <w:rFonts w:ascii="Times New Roman" w:hAnsi="Times New Roman" w:cs="Times New Roman"/>
          <w:b/>
          <w:bCs/>
          <w:sz w:val="28"/>
          <w:szCs w:val="28"/>
        </w:rPr>
        <w:t>I.Общие</w:t>
      </w:r>
      <w:proofErr w:type="spellEnd"/>
      <w:r w:rsidRPr="004154CB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bCs/>
          <w:sz w:val="28"/>
          <w:szCs w:val="28"/>
        </w:rPr>
        <w:t xml:space="preserve">1.1.Административный регламент предоставления администрацией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Пугачев-ского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4154CB">
        <w:rPr>
          <w:rFonts w:ascii="Times New Roman" w:hAnsi="Times New Roman" w:cs="Times New Roman"/>
          <w:sz w:val="28"/>
          <w:szCs w:val="28"/>
        </w:rPr>
        <w:t>(далее орган местного самоуправления)</w:t>
      </w:r>
      <w:r w:rsidRPr="004154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услуги по выдаче акта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строи-тельства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с привлечением средств материнского (семейного) капитала (далее – соответственно Административный регламент, орган местного самоуправления, муниципальная услуга) </w:t>
      </w:r>
      <w:r w:rsidRPr="004154CB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4154CB">
        <w:rPr>
          <w:rFonts w:ascii="Times New Roman" w:hAnsi="Times New Roman" w:cs="Times New Roman"/>
          <w:sz w:val="28"/>
          <w:szCs w:val="28"/>
        </w:rPr>
        <w:t>1.2.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лица, получившие государственный сертификат на материнский (семейный) капитал </w:t>
      </w:r>
      <w:r w:rsidRPr="004154CB">
        <w:rPr>
          <w:rFonts w:ascii="Times New Roman" w:hAnsi="Times New Roman" w:cs="Times New Roman"/>
          <w:sz w:val="28"/>
          <w:szCs w:val="28"/>
        </w:rPr>
        <w:t xml:space="preserve">и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получении акта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освиде-тельствования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основных работ по строительству (реконструкции) объекта индивидуального жилищного строительства (далее – акта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освидетель-ствования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4154CB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осно-ванных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(далее – представитель заявителя).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участ</w:t>
      </w:r>
      <w:r w:rsidR="00893A10" w:rsidRPr="004154CB">
        <w:rPr>
          <w:rFonts w:ascii="Times New Roman" w:hAnsi="Times New Roman" w:cs="Times New Roman"/>
          <w:sz w:val="28"/>
          <w:szCs w:val="28"/>
        </w:rPr>
        <w:t>-</w:t>
      </w:r>
      <w:r w:rsidRPr="004154CB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4154C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</w:t>
      </w:r>
      <w:r w:rsidR="00893A10" w:rsidRPr="004154CB">
        <w:rPr>
          <w:rFonts w:ascii="Times New Roman" w:hAnsi="Times New Roman" w:cs="Times New Roman"/>
          <w:sz w:val="28"/>
          <w:szCs w:val="28"/>
        </w:rPr>
        <w:t>-</w:t>
      </w:r>
      <w:r w:rsidRPr="004154CB">
        <w:rPr>
          <w:rFonts w:ascii="Times New Roman" w:hAnsi="Times New Roman" w:cs="Times New Roman"/>
          <w:sz w:val="28"/>
          <w:szCs w:val="28"/>
        </w:rPr>
        <w:t>доставлении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</w:t>
      </w:r>
      <w:r w:rsidR="00893A10" w:rsidRPr="004154CB">
        <w:rPr>
          <w:rFonts w:ascii="Times New Roman" w:hAnsi="Times New Roman" w:cs="Times New Roman"/>
          <w:sz w:val="28"/>
          <w:szCs w:val="28"/>
        </w:rPr>
        <w:t xml:space="preserve">ьной услуги, а также МФЦ, </w:t>
      </w:r>
      <w:proofErr w:type="spellStart"/>
      <w:r w:rsidR="00893A10" w:rsidRPr="004154CB">
        <w:rPr>
          <w:rFonts w:ascii="Times New Roman" w:hAnsi="Times New Roman" w:cs="Times New Roman"/>
          <w:sz w:val="28"/>
          <w:szCs w:val="28"/>
        </w:rPr>
        <w:t>разме-</w:t>
      </w:r>
      <w:r w:rsidRPr="004154CB">
        <w:rPr>
          <w:rFonts w:ascii="Times New Roman" w:hAnsi="Times New Roman" w:cs="Times New Roman"/>
          <w:sz w:val="28"/>
          <w:szCs w:val="28"/>
        </w:rPr>
        <w:t>щаются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4154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54CB">
        <w:rPr>
          <w:rFonts w:ascii="Times New Roman" w:hAnsi="Times New Roman" w:cs="Times New Roman"/>
          <w:sz w:val="28"/>
          <w:szCs w:val="28"/>
        </w:rPr>
        <w:t>://</w:t>
      </w:r>
      <w:r w:rsidRPr="004154C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5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4C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4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, </w:t>
      </w:r>
      <w:r w:rsidRPr="004154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54CB">
        <w:rPr>
          <w:rFonts w:ascii="Times New Roman" w:hAnsi="Times New Roman" w:cs="Times New Roman"/>
          <w:sz w:val="28"/>
          <w:szCs w:val="28"/>
        </w:rPr>
        <w:t xml:space="preserve">://64. </w:t>
      </w:r>
      <w:proofErr w:type="spellStart"/>
      <w:r w:rsidRPr="004154C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54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/) (далее – Единый и региональный порталы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4154CB">
        <w:rPr>
          <w:rFonts w:ascii="Times New Roman" w:hAnsi="Times New Roman" w:cs="Times New Roman"/>
          <w:sz w:val="28"/>
          <w:szCs w:val="28"/>
        </w:rPr>
        <w:t>, МФЦ.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bCs/>
          <w:sz w:val="28"/>
          <w:szCs w:val="28"/>
        </w:rPr>
        <w:t>1.5.П</w:t>
      </w:r>
      <w:r w:rsidRPr="004154CB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обяза-тельными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сведений о ходе предоставления указанных услуг.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4154CB">
        <w:rPr>
          <w:rFonts w:ascii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 xml:space="preserve">1.5.2.Для получения информации и консультаций по процедуре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Отдела, предоставляющего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муници-пальную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услугу, местонахождений и графиков работы иных органов, обращение в которые необходимо для получения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регламента.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предста-вителя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юридического лица (в случае обращения от имени юридического лица);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Отдела, который не менее одного </w:t>
      </w:r>
      <w:r w:rsidRPr="004154CB">
        <w:rPr>
          <w:rFonts w:ascii="Times New Roman" w:hAnsi="Times New Roman" w:cs="Times New Roman"/>
          <w:sz w:val="28"/>
          <w:szCs w:val="28"/>
        </w:rPr>
        <w:lastRenderedPageBreak/>
        <w:t>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1.6.Порядок, форма и место размещения информации по вопросам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предъяв-ляемых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к этим документам;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перечня оснований для отказа в предоставлении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информации о размере государственной пошлины за предоставление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услуги и образца платежного поручения с необходимыми реквизитами (при наличии).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</w:t>
      </w:r>
      <w:r w:rsidR="00893A10" w:rsidRPr="004154CB">
        <w:rPr>
          <w:rFonts w:ascii="Times New Roman" w:hAnsi="Times New Roman" w:cs="Times New Roman"/>
          <w:sz w:val="28"/>
          <w:szCs w:val="28"/>
        </w:rPr>
        <w:t>сайте органа местного самоуправ</w:t>
      </w:r>
      <w:r w:rsidRPr="004154CB">
        <w:rPr>
          <w:rFonts w:ascii="Times New Roman" w:hAnsi="Times New Roman" w:cs="Times New Roman"/>
          <w:sz w:val="28"/>
          <w:szCs w:val="28"/>
        </w:rPr>
        <w:t xml:space="preserve">ления, Единого портала МФЦ Саратовской области </w:t>
      </w:r>
      <w:hyperlink r:id="rId6" w:history="1">
        <w:r w:rsidRPr="00415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4154CB">
        <w:rPr>
          <w:rFonts w:ascii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4154CB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2.1.Наименование муниципальной услуги: «Выдача акта освидетельствования проведения основных работ по строительству (реконструкции) объекта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индиви-дуального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 с привлечением средств материнского (семейного) капитала».</w:t>
      </w: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4154CB" w:rsidRDefault="001E6CAA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администрацией Пугачевского муниципального района в лице </w:t>
      </w:r>
      <w:r w:rsidRPr="004154CB">
        <w:rPr>
          <w:rFonts w:ascii="Times New Roman" w:eastAsia="Times New Roman" w:hAnsi="Times New Roman" w:cs="Times New Roman"/>
          <w:iCs/>
          <w:sz w:val="28"/>
          <w:szCs w:val="28"/>
        </w:rPr>
        <w:t>отдела строительства и архитектуры управления строительства и жизнеобеспечения (далее Отдел), а также многофункциональным центром (далее МФЦ).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территориальными подразделениями Пенсионного фона Российской Федерации;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2.2.1.Муниципальная услуга не предусматривает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>2.2.2.</w:t>
      </w:r>
      <w:r w:rsidRPr="004154C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B44EFE" w:rsidRPr="004154CB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</w:t>
      </w:r>
      <w:proofErr w:type="spellStart"/>
      <w:r w:rsidR="00B44EFE" w:rsidRPr="004154CB">
        <w:rPr>
          <w:rFonts w:ascii="Times New Roman" w:hAnsi="Times New Roman" w:cs="Times New Roman"/>
          <w:sz w:val="28"/>
          <w:szCs w:val="28"/>
        </w:rPr>
        <w:t>само-управления</w:t>
      </w:r>
      <w:proofErr w:type="spellEnd"/>
      <w:r w:rsidR="00B44EFE" w:rsidRPr="004154CB">
        <w:rPr>
          <w:rFonts w:ascii="Times New Roman" w:hAnsi="Times New Roman" w:cs="Times New Roman"/>
          <w:sz w:val="28"/>
          <w:szCs w:val="28"/>
        </w:rPr>
        <w:t xml:space="preserve"> муниципальных услуг и предоставляются предприятиями, </w:t>
      </w:r>
      <w:proofErr w:type="spellStart"/>
      <w:r w:rsidR="00B44EFE" w:rsidRPr="004154CB">
        <w:rPr>
          <w:rFonts w:ascii="Times New Roman" w:hAnsi="Times New Roman" w:cs="Times New Roman"/>
          <w:sz w:val="28"/>
          <w:szCs w:val="28"/>
        </w:rPr>
        <w:t>учреж-дениями</w:t>
      </w:r>
      <w:proofErr w:type="spellEnd"/>
      <w:r w:rsidR="00B44EFE" w:rsidRPr="004154CB">
        <w:rPr>
          <w:rFonts w:ascii="Times New Roman" w:hAnsi="Times New Roman" w:cs="Times New Roman"/>
          <w:sz w:val="28"/>
          <w:szCs w:val="28"/>
        </w:rPr>
        <w:t>, организациями, участвующими в предоставлении муниципальных услуг, и определении размера платы за их оказание»</w:t>
      </w:r>
      <w:r w:rsidR="00B44EFE"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154CB">
        <w:rPr>
          <w:rFonts w:ascii="Times New Roman" w:hAnsi="Times New Roman" w:cs="Times New Roman"/>
        </w:rPr>
        <w:t xml:space="preserve">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Pr="004154CB">
        <w:rPr>
          <w:rFonts w:ascii="Times New Roman" w:hAnsi="Times New Roman" w:cs="Times New Roman"/>
          <w:sz w:val="28"/>
          <w:szCs w:val="28"/>
        </w:rPr>
        <w:t>акта освидетельствования (Приложение № 2)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4154CB">
        <w:rPr>
          <w:rFonts w:ascii="Times New Roman" w:hAnsi="Times New Roman" w:cs="Times New Roman"/>
        </w:rPr>
        <w:t xml:space="preserve">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уведомления о мотивированном отказе в выдаче </w:t>
      </w:r>
      <w:r w:rsidRPr="004154CB">
        <w:rPr>
          <w:rFonts w:ascii="Times New Roman" w:hAnsi="Times New Roman" w:cs="Times New Roman"/>
          <w:sz w:val="28"/>
          <w:szCs w:val="28"/>
        </w:rPr>
        <w:t>акта 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CAA" w:rsidRPr="004154CB" w:rsidRDefault="001E6CAA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2.4.Акт 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4CB">
        <w:rPr>
          <w:rFonts w:ascii="Times New Roman" w:hAnsi="Times New Roman" w:cs="Times New Roman"/>
          <w:sz w:val="28"/>
          <w:szCs w:val="28"/>
        </w:rPr>
        <w:t xml:space="preserve">или уведомление о мотивированном отказе в выдаче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 выдается заявителю в течение десяти рабочих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в порядке и сроки,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предусмот-ренные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взаимодействии.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 может быть обжаловано заявителем в судебном порядке.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7" w:history="1">
        <w:r w:rsidRPr="004154C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4154CB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4154CB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154CB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4154CB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Федеральным законом от 29 декабря 2006 года № 256-ФЗ «О дополнительных мерах государственной поддержки семей, имеющих детей»;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4154CB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C7C6C" w:rsidRPr="004154CB" w:rsidRDefault="00CC7C6C" w:rsidP="004154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 w:rsidR="00B44EFE" w:rsidRPr="004154CB">
        <w:rPr>
          <w:rFonts w:ascii="Times New Roman" w:hAnsi="Times New Roman" w:cs="Times New Roman"/>
          <w:sz w:val="28"/>
          <w:szCs w:val="28"/>
        </w:rPr>
        <w:t xml:space="preserve">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4154CB">
        <w:rPr>
          <w:rFonts w:ascii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        2010 года № 697 «О единой системе межведомственного электронного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» («Собрание законодательства РФ», № 38, ст. 4823, 20 сентября          2010 года);</w:t>
      </w:r>
    </w:p>
    <w:p w:rsidR="00CC7C6C" w:rsidRPr="004154CB" w:rsidRDefault="00621D73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C7C6C" w:rsidRPr="004154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7C6C" w:rsidRPr="004154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         2011 года № 686 «Об утверждении Правил выдачи документа, подтверждающего проведение основных работ по строительству (реконструкции) объекта </w:t>
      </w:r>
      <w:proofErr w:type="spellStart"/>
      <w:r w:rsidR="00CC7C6C" w:rsidRPr="004154CB">
        <w:rPr>
          <w:rFonts w:ascii="Times New Roman" w:hAnsi="Times New Roman" w:cs="Times New Roman"/>
          <w:sz w:val="28"/>
          <w:szCs w:val="28"/>
        </w:rPr>
        <w:t>индиви-дуального</w:t>
      </w:r>
      <w:proofErr w:type="spellEnd"/>
      <w:r w:rsidR="00CC7C6C" w:rsidRPr="004154CB">
        <w:rPr>
          <w:rFonts w:ascii="Times New Roman" w:hAnsi="Times New Roman" w:cs="Times New Roman"/>
          <w:sz w:val="28"/>
          <w:szCs w:val="28"/>
        </w:rPr>
        <w:t xml:space="preserve"> жилищного строительства, осуществляемому с привлечением средств материнского (семейного) капитала»;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(«Российская газета», № 148, 2 июля 2012 года);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Российской Федерации от   17 июня 2011 года № 286 «Об утверждении формы документа, подтверждающего проведение основных работ по строительству объекта индивидуального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жилищ-ного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(«Российская газ</w:t>
      </w:r>
      <w:r w:rsidR="00B44EFE" w:rsidRPr="004154CB">
        <w:rPr>
          <w:rFonts w:ascii="Times New Roman" w:eastAsia="Times New Roman" w:hAnsi="Times New Roman" w:cs="Times New Roman"/>
          <w:sz w:val="28"/>
          <w:szCs w:val="28"/>
        </w:rPr>
        <w:t>ета», № 165, 29 июля 2011 года);</w:t>
      </w:r>
    </w:p>
    <w:p w:rsidR="00B44EFE" w:rsidRPr="004154CB" w:rsidRDefault="00B44EFE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Пугачевского муниципального района Саратовской области от 28 января 2013 года № 96 «Об освидетельствовании проведения основных работ по строительству (реконструкции) объекта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жилищного строительства, осуществляемому с привлечением средств материнского (семейного) капитала».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 w:rsidRPr="004154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заявителем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заявители представляют</w:t>
      </w:r>
      <w:bookmarkStart w:id="1" w:name="sub_51071"/>
      <w:r w:rsidRPr="004154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3 Административного регламента;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заяви-теля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, в случае, если за предоставлением муниципальной услуги обращается представитель заявителя;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bookmarkEnd w:id="1"/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2.6.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4154CB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4154CB">
        <w:rPr>
          <w:rFonts w:ascii="Times New Roman" w:hAnsi="Times New Roman" w:cs="Times New Roman"/>
          <w:sz w:val="28"/>
          <w:szCs w:val="28"/>
        </w:rPr>
        <w:t xml:space="preserve">.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законо-дательством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, копии документов должны быть нотариально заверены.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4154CB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9" w:history="1"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154CB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>или муниципальных услуг, и которые заявитель вправе представить относится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в соответствии с законодательством в рамках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 запрашивает посредством единой системы межведомственного электронного взаимодействия и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государст-венные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услуги, органов, предоставляющих муниципальные услуги, иных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госу-дарственных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предостав-ляющие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услуги, и органы, предоставляющие муниципальные услуги, по собственной инициативе.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4154C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муниципальной услуги, законодательством не предусмотрены.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4154CB" w:rsidRDefault="001E6CAA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</w:t>
      </w:r>
      <w:r w:rsidR="001E6CAA" w:rsidRPr="004154CB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предоставлении муниципальной услуги, является: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было установлено, что такие работы не выполнены в полном объеме;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акта освидетельствования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CC7C6C" w:rsidRPr="004154CB" w:rsidRDefault="00CC7C6C" w:rsidP="0041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2.12.Услуг, которые являются необходимыми и обязательными для предоставления муниципальной услуги, не предусмотрено.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2.14.Услуг, которые являются необходимыми и обязательными для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не предусмотрено.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2.15.Максимальный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оборудо-ванное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документов, информационными стендами.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самоуправ-ления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56C27" w:rsidRPr="004154CB" w:rsidRDefault="00C56C27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hAnsi="Times New Roman" w:cs="Times New Roman"/>
          <w:sz w:val="28"/>
          <w:szCs w:val="28"/>
        </w:rPr>
        <w:t>2.18.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услуги, оформлением необходимых для предоставления муниципальной услуги документов;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языком, собаки-проводника при наличии документа, подтверждающего ее специальное обучение, выданного по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установ-ленной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форме, в помещение приема и выдачи документов.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      (15 минут) при приеме документов от заявителей и выдаче результата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CAA" w:rsidRPr="004154CB" w:rsidRDefault="001E6CAA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Требования, учитывающие особенности предоставления</w:t>
      </w:r>
    </w:p>
    <w:p w:rsidR="00CC7C6C" w:rsidRPr="004154CB" w:rsidRDefault="00CC7C6C" w:rsidP="004154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4154CB">
        <w:rPr>
          <w:rFonts w:ascii="Times New Roman" w:hAnsi="Times New Roman" w:cs="Times New Roman"/>
          <w:sz w:val="28"/>
          <w:szCs w:val="28"/>
        </w:rPr>
        <w:t>При предоставления муниципальной услуги в электронной форме для заявителей обеспечивается: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CC7C6C" w:rsidRPr="004154CB" w:rsidRDefault="00CC7C6C" w:rsidP="00415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услуги по указанному в обращении адресу электронной почты.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4154CB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4154CB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 6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3.2.Основанием для начала административной процедуры является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в Отдел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4154CB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в Отдел;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4154CB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4154C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         24 марта 2010 года № 357 «Об утверждении инструкции по делопроизводству в органах исполнительной власти Пугачевского муниципального района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Саратов-ской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области».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несет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персо-нальную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правильность выполнения процедуры по приему документов с учетом их конфиденциальности.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регистри-рует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заявление и выдает (направляет)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4154CB">
        <w:rPr>
          <w:rFonts w:ascii="Times New Roman" w:hAnsi="Times New Roman" w:cs="Times New Roman"/>
          <w:sz w:val="28"/>
          <w:szCs w:val="28"/>
        </w:rPr>
        <w:t>(приложение № 4 Административного регламента)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4154CB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Отдел лично, с</w:t>
      </w:r>
      <w:r w:rsidRPr="004154CB">
        <w:rPr>
          <w:rFonts w:ascii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4154CB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4154CB">
        <w:rPr>
          <w:rFonts w:ascii="Times New Roman" w:hAnsi="Times New Roman" w:cs="Times New Roman"/>
          <w:sz w:val="28"/>
          <w:szCs w:val="28"/>
        </w:rPr>
        <w:t xml:space="preserve">2.6 и 2.7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сооб-щения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 заявления и документов с указанием входящего </w:t>
      </w:r>
      <w:proofErr w:type="spellStart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регистра-ционного</w:t>
      </w:r>
      <w:proofErr w:type="spellEnd"/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заявителя (представителя заявителя) </w:t>
      </w:r>
      <w:r w:rsidRPr="004154CB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</w:t>
      </w:r>
      <w:r w:rsidR="00C56C27"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пления заявления в Отдел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посту-пивших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 и выдача (направление) заявителю расписки </w:t>
      </w:r>
      <w:r w:rsidRPr="004154CB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принятому заявлению.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поступ-ление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специалистом, ответственным за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предостав-ление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подклю-ченных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взаимо-действия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Специалист, осуществляющий формирование и направление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межведомст-венного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выпол-нения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запраши-ваемых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меж-ведомственного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запроса</w:t>
      </w:r>
      <w:r w:rsidRPr="004154CB">
        <w:rPr>
          <w:rFonts w:ascii="Times New Roman" w:hAnsi="Times New Roman" w:cs="Times New Roman"/>
          <w:sz w:val="28"/>
          <w:szCs w:val="28"/>
        </w:rPr>
        <w:t xml:space="preserve">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специалисту, ответственному за предоставление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4154CB">
        <w:rPr>
          <w:rFonts w:ascii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    5 календарных дней </w:t>
      </w:r>
      <w:r w:rsidRPr="004154CB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3.4.Основанием для начала административной процедуры является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формиро-вание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2) согласовывает с заявителем дату и время осмотра объекта индивидуального жилищного строительства;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hAnsi="Times New Roman" w:cs="Times New Roman"/>
          <w:sz w:val="28"/>
          <w:szCs w:val="28"/>
        </w:rPr>
        <w:t>3) о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рганизует в установленном порядке осмотр объекта индивидуального жилищного строительства в присутствии заявителя </w:t>
      </w:r>
      <w:r w:rsidRPr="004154CB">
        <w:rPr>
          <w:rFonts w:ascii="Times New Roman" w:hAnsi="Times New Roman" w:cs="Times New Roman"/>
          <w:sz w:val="28"/>
          <w:szCs w:val="28"/>
        </w:rPr>
        <w:t>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уведомление о мотивированном отказе в выдаче заявителю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оснований отказа в предоставлении муниципальной услуги (приложение № 5 Административного регламента);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5) в случае не выявления в ходе проверки оснований для отказа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пункте 2.11. Административного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регла-мента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проект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6) обеспечивает подписание, указанных в подпункте 4) и 5) проектов документов главой администрации.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заявитель, обратившийся в форме, предусмотренной абзацем пятым пункта 3.2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уведомляется через Единый и региональный порталы.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регист-рирует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результат предоставления муниципальной услуги в журнал </w:t>
      </w:r>
      <w:r w:rsidRPr="004154CB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реконст-</w:t>
      </w:r>
      <w:r w:rsidRPr="004154CB">
        <w:rPr>
          <w:rFonts w:ascii="Times New Roman" w:hAnsi="Times New Roman" w:cs="Times New Roman"/>
          <w:sz w:val="28"/>
          <w:szCs w:val="28"/>
        </w:rPr>
        <w:lastRenderedPageBreak/>
        <w:t>рукции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администрации одного из следующих документов: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о мотивированном отказе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акту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4154CB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доку-ментов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о мотивированном отказе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4154CB">
        <w:rPr>
          <w:rFonts w:ascii="Times New Roman" w:hAnsi="Times New Roman" w:cs="Times New Roman"/>
          <w:sz w:val="28"/>
          <w:szCs w:val="28"/>
        </w:rPr>
        <w:t xml:space="preserve">выдачи актов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3 календарных дня.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или отказа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C7C6C" w:rsidRPr="004154CB" w:rsidRDefault="00CC7C6C" w:rsidP="0041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акту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4154CB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) объекта индивидуального жилищного строительства с привлечением средств материнского (семейного) капитала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или регистрация специалистом уведомления о мотивированном отказе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в журнал </w:t>
      </w:r>
      <w:r w:rsidRPr="004154CB">
        <w:rPr>
          <w:rFonts w:ascii="Times New Roman" w:hAnsi="Times New Roman" w:cs="Times New Roman"/>
          <w:sz w:val="28"/>
          <w:szCs w:val="28"/>
        </w:rPr>
        <w:t xml:space="preserve">выдачи актов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акт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об отказе в выдаче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журнал </w:t>
      </w:r>
      <w:r w:rsidRPr="004154CB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реконст-рукции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>) объекта индивидуального жилищного строительства с привлечением средств материнского (семейного) капитала.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акта </w:t>
      </w:r>
      <w:r w:rsidRPr="004154CB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, документ направляется заявителю в день их подписания почтовым отправлением.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>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:rsidR="00CC7C6C" w:rsidRPr="004154CB" w:rsidRDefault="00CC7C6C" w:rsidP="00415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уведомления о мотивированном отказе в выдаче акта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освиде-тельствования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 </w:t>
      </w:r>
      <w:r w:rsidRPr="004154CB">
        <w:rPr>
          <w:rFonts w:ascii="Times New Roman" w:hAnsi="Times New Roman" w:cs="Times New Roman"/>
          <w:sz w:val="28"/>
          <w:szCs w:val="28"/>
        </w:rPr>
        <w:t>выдачи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</w:t>
      </w:r>
      <w:r w:rsidRPr="004154CB">
        <w:rPr>
          <w:rFonts w:ascii="Times New Roman" w:hAnsi="Times New Roman" w:cs="Times New Roman"/>
          <w:sz w:val="28"/>
          <w:szCs w:val="28"/>
        </w:rPr>
        <w:t xml:space="preserve">выдачи актов освидетельствования проведения основных работ по строительству (реконструкции) объекта индивидуального жилищного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строи-тельства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 (семейного) капитала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направ-лении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сопрово-дительного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письма и реквизитов заказного почтового отправления, 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    1 календарный день.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54CB">
        <w:rPr>
          <w:rFonts w:ascii="Times New Roman" w:hAnsi="Times New Roman" w:cs="Times New Roman"/>
          <w:b/>
          <w:bCs/>
          <w:sz w:val="28"/>
          <w:szCs w:val="28"/>
        </w:rPr>
        <w:t>IV.Формы</w:t>
      </w:r>
      <w:proofErr w:type="spellEnd"/>
      <w:r w:rsidRPr="004154CB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ими решений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621D73" w:rsidRPr="004154CB">
        <w:rPr>
          <w:rFonts w:ascii="Times New Roman" w:hAnsi="Times New Roman" w:cs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1" o:title="" chromakey="white"/>
          </v:shape>
        </w:pict>
      </w:r>
      <w:r w:rsidRPr="004154CB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предостав-лении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</w:t>
      </w:r>
      <w:r w:rsidRPr="004154CB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администрации, положением об Отделе, должностными инструкциями.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54CB">
        <w:rPr>
          <w:rFonts w:ascii="Times New Roman" w:hAnsi="Times New Roman" w:cs="Times New Roman"/>
          <w:sz w:val="28"/>
          <w:szCs w:val="28"/>
        </w:rPr>
        <w:t>4.3.Проверки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4154CB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само-управления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4154CB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4154C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 2.19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4154C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4154C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ответст-венность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за решения и действия (бездействие), принимаемые в ходе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предостав-ления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4154C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4CB">
        <w:rPr>
          <w:rFonts w:ascii="Times New Roman" w:hAnsi="Times New Roman" w:cs="Times New Roman"/>
          <w:bCs/>
          <w:sz w:val="28"/>
          <w:szCs w:val="28"/>
        </w:rPr>
        <w:t xml:space="preserve">4.7.Персональная ответственность муниципальных служащих и должностных лиц </w:t>
      </w:r>
      <w:r w:rsidRPr="004154C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</w:t>
      </w:r>
      <w:proofErr w:type="spellStart"/>
      <w:r w:rsidRPr="004154CB">
        <w:rPr>
          <w:rFonts w:ascii="Times New Roman" w:hAnsi="Times New Roman" w:cs="Times New Roman"/>
          <w:bCs/>
          <w:sz w:val="28"/>
          <w:szCs w:val="28"/>
        </w:rPr>
        <w:t>муници-пальными</w:t>
      </w:r>
      <w:proofErr w:type="spellEnd"/>
      <w:r w:rsidRPr="004154CB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4CB">
        <w:rPr>
          <w:rFonts w:ascii="Times New Roman" w:hAnsi="Times New Roman" w:cs="Times New Roman"/>
          <w:iCs/>
          <w:sz w:val="28"/>
          <w:szCs w:val="28"/>
        </w:rPr>
        <w:t xml:space="preserve">4.8.Заявители имеют право осуществлять контроль за соблюдением </w:t>
      </w:r>
      <w:proofErr w:type="spellStart"/>
      <w:r w:rsidRPr="004154CB">
        <w:rPr>
          <w:rFonts w:ascii="Times New Roman" w:hAnsi="Times New Roman" w:cs="Times New Roman"/>
          <w:iCs/>
          <w:sz w:val="28"/>
          <w:szCs w:val="28"/>
        </w:rPr>
        <w:t>поло-жений</w:t>
      </w:r>
      <w:proofErr w:type="spellEnd"/>
      <w:r w:rsidRPr="004154CB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4CB">
        <w:rPr>
          <w:rFonts w:ascii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C7C6C" w:rsidRPr="004154CB" w:rsidRDefault="00CC7C6C" w:rsidP="004154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54CB">
        <w:rPr>
          <w:rFonts w:ascii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4154CB">
        <w:rPr>
          <w:rFonts w:ascii="Times New Roman" w:hAnsi="Times New Roman" w:cs="Times New Roman"/>
          <w:b/>
          <w:sz w:val="28"/>
          <w:szCs w:val="28"/>
        </w:rPr>
        <w:t xml:space="preserve"> (внесудебный) порядок обжалования решений</w:t>
      </w:r>
    </w:p>
    <w:p w:rsidR="00CC7C6C" w:rsidRPr="004154CB" w:rsidRDefault="00CC7C6C" w:rsidP="004154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</w:t>
      </w:r>
    </w:p>
    <w:p w:rsidR="00CC7C6C" w:rsidRPr="004154CB" w:rsidRDefault="00CC7C6C" w:rsidP="004154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</w:t>
      </w:r>
    </w:p>
    <w:p w:rsidR="00CC7C6C" w:rsidRPr="004154CB" w:rsidRDefault="00CC7C6C" w:rsidP="004154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(внесудебное) обжалование действий (бездействия) и решений,</w:t>
      </w:r>
    </w:p>
    <w:p w:rsidR="00CC7C6C" w:rsidRPr="004154CB" w:rsidRDefault="00CC7C6C" w:rsidP="004154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принятых (осуществляемых) в ходе предоставления</w:t>
      </w:r>
    </w:p>
    <w:p w:rsidR="00CC7C6C" w:rsidRPr="004154CB" w:rsidRDefault="00CC7C6C" w:rsidP="004154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муници-пальных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4154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право-выми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муници-пальными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допу-щенных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</w:t>
      </w:r>
      <w:r w:rsidRPr="004154CB">
        <w:rPr>
          <w:rFonts w:ascii="Times New Roman" w:hAnsi="Times New Roman" w:cs="Times New Roman"/>
        </w:rPr>
        <w:t xml:space="preserve">, </w:t>
      </w:r>
      <w:r w:rsidRPr="004154CB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з) нарушение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CC7C6C" w:rsidRPr="004154CB" w:rsidRDefault="00CC7C6C" w:rsidP="004154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CC7C6C" w:rsidRPr="004154CB" w:rsidRDefault="00CC7C6C" w:rsidP="004154C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подпунктами «з» и «и» пункта 5.2.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регламента жалоба подается в антимонопольный орган или его территориальное подразделение.</w:t>
      </w:r>
    </w:p>
    <w:p w:rsidR="00CC7C6C" w:rsidRPr="004154CB" w:rsidRDefault="00CC7C6C" w:rsidP="004154C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использованием сети Интернет, официального сайта органа местного самоуправления, </w:t>
      </w:r>
      <w:r w:rsidRPr="004154CB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поступлении жалобы МФЦ обеспечивает ее передачу в орган местного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установлены Соглашением 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взаимо-действии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само-управления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5" w:history="1"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154C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местного самоуправления, его должностного лица, муниципального служащего, решения и действия (бездействие) которых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обжа-луются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госу-дарственного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5.7.В случае если жалоба подается через представителя заявителя,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представ-ляется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уполномо-ченного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</w:t>
      </w:r>
      <w:r w:rsidRPr="004154CB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5.10.Жалоба,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E6CAA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5.13.В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долж-ностное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лицо, уполномоченное на рассмотрение жалоб, незамедлительно направляет имеющиеся материалы в органы прокуратуры.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информирования заявителя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CC7C6C" w:rsidRPr="004154CB" w:rsidRDefault="00CC7C6C" w:rsidP="004154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5.16.Заявитель имеет право на получение информации и документов,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  <w:r w:rsidRPr="004154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154CB">
        <w:rPr>
          <w:rFonts w:ascii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законо-дательством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54CB"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CC7C6C" w:rsidRPr="004154CB" w:rsidRDefault="00CC7C6C" w:rsidP="004154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информационно-коммуникационной сети Интернет, на Едином и региональном порталах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4154CB" w:rsidRDefault="00CC7C6C" w:rsidP="004154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7C6C" w:rsidRPr="004154CB" w:rsidRDefault="00621D73" w:rsidP="00415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CC7C6C" w:rsidRPr="004154CB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</w:p>
    <w:p w:rsidR="00CC7C6C" w:rsidRPr="004154CB" w:rsidRDefault="00CC7C6C" w:rsidP="00415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C7C6C" w:rsidRPr="004154CB" w:rsidRDefault="00CC7C6C" w:rsidP="00415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содержатся на странице </w:t>
      </w:r>
      <w:proofErr w:type="spellStart"/>
      <w:r w:rsidRPr="004154CB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района на официальном портале администрации: </w:t>
      </w:r>
      <w:hyperlink r:id="rId17" w:history="1"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proofErr w:type="spellStart"/>
        <w:r w:rsidRPr="004154C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proofErr w:type="spellEnd"/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4154C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4154CB" w:rsidTr="00CC7C6C">
        <w:tc>
          <w:tcPr>
            <w:tcW w:w="4853" w:type="dxa"/>
            <w:shd w:val="clear" w:color="auto" w:fill="auto"/>
          </w:tcPr>
          <w:p w:rsidR="00CC7C6C" w:rsidRPr="004154CB" w:rsidRDefault="00CC7C6C" w:rsidP="00415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CC7C6C" w:rsidRPr="004154CB" w:rsidRDefault="00CC7C6C" w:rsidP="00415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  <w:tr w:rsidR="00CC7C6C" w:rsidRPr="004154CB" w:rsidTr="00CC7C6C">
        <w:tc>
          <w:tcPr>
            <w:tcW w:w="4853" w:type="dxa"/>
            <w:shd w:val="clear" w:color="auto" w:fill="auto"/>
          </w:tcPr>
          <w:p w:rsidR="00CC7C6C" w:rsidRPr="004154CB" w:rsidRDefault="00CC7C6C" w:rsidP="00415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CC7C6C" w:rsidRPr="004154CB" w:rsidRDefault="00CC7C6C" w:rsidP="00415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</w:tbl>
    <w:p w:rsidR="00CC7C6C" w:rsidRPr="004154CB" w:rsidRDefault="00CC7C6C" w:rsidP="00415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C7C6C" w:rsidRPr="004154CB" w:rsidTr="00CC7C6C">
        <w:tc>
          <w:tcPr>
            <w:tcW w:w="4853" w:type="dxa"/>
            <w:shd w:val="clear" w:color="auto" w:fill="auto"/>
          </w:tcPr>
          <w:p w:rsidR="00CC7C6C" w:rsidRPr="004154CB" w:rsidRDefault="00CC7C6C" w:rsidP="00415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CC7C6C" w:rsidRPr="004154CB" w:rsidRDefault="00CC7C6C" w:rsidP="004154C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eastAsia="Times New Roman" w:hAnsi="Times New Roman" w:cs="Times New Roman"/>
                <w:sz w:val="28"/>
                <w:szCs w:val="28"/>
              </w:rPr>
              <w:t>с 10 ч. до 16 ч.</w:t>
            </w:r>
          </w:p>
        </w:tc>
      </w:tr>
    </w:tbl>
    <w:p w:rsidR="00CC7C6C" w:rsidRPr="004154CB" w:rsidRDefault="00CC7C6C" w:rsidP="00415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:rsidR="00CC7C6C" w:rsidRPr="004154CB" w:rsidRDefault="00CC7C6C" w:rsidP="004154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 ч. до 13 ч.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>Телефон для справок: (884574) 22812, факс: (884574)22826.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18" w:history="1"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proofErr w:type="spellStart"/>
        <w:r w:rsidRPr="004154C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proofErr w:type="spellEnd"/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4154CB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415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электронного информирования</w:t>
      </w:r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19" w:history="1"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http://pgu.saratov.gov.ru</w:t>
        </w:r>
      </w:hyperlink>
      <w:r w:rsidRPr="004154CB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4154C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154CB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20" w:history="1">
        <w:r w:rsidRPr="004154CB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415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CC7C6C" w:rsidRPr="004154CB" w:rsidRDefault="00CC7C6C" w:rsidP="004154C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54CB">
        <w:rPr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4154CB">
        <w:rPr>
          <w:sz w:val="28"/>
          <w:szCs w:val="28"/>
        </w:rPr>
        <w:t>государст-венных</w:t>
      </w:r>
      <w:proofErr w:type="spellEnd"/>
      <w:r w:rsidRPr="004154CB">
        <w:rPr>
          <w:sz w:val="28"/>
          <w:szCs w:val="28"/>
        </w:rPr>
        <w:t xml:space="preserve"> и муниципальных услуг» в г.Пугачеве. </w:t>
      </w:r>
      <w:r w:rsidRPr="004154CB">
        <w:rPr>
          <w:bCs/>
          <w:sz w:val="28"/>
          <w:szCs w:val="28"/>
        </w:rPr>
        <w:t xml:space="preserve">Телефон: </w:t>
      </w:r>
      <w:r w:rsidRPr="004154CB">
        <w:rPr>
          <w:sz w:val="28"/>
          <w:szCs w:val="28"/>
        </w:rPr>
        <w:t>8(84574) 4-61-31, 4-61-61.</w:t>
      </w:r>
    </w:p>
    <w:p w:rsidR="00CC7C6C" w:rsidRPr="004154CB" w:rsidRDefault="00CC7C6C" w:rsidP="004154CB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4154CB">
        <w:rPr>
          <w:bCs/>
          <w:sz w:val="28"/>
          <w:szCs w:val="28"/>
        </w:rPr>
        <w:t>Email</w:t>
      </w:r>
      <w:proofErr w:type="spellEnd"/>
      <w:r w:rsidRPr="004154CB">
        <w:rPr>
          <w:bCs/>
          <w:sz w:val="28"/>
          <w:szCs w:val="28"/>
        </w:rPr>
        <w:t>:</w:t>
      </w:r>
      <w:r w:rsidRPr="004154CB">
        <w:rPr>
          <w:sz w:val="28"/>
          <w:szCs w:val="28"/>
        </w:rPr>
        <w:t xml:space="preserve"> </w:t>
      </w:r>
      <w:hyperlink r:id="rId21" w:history="1">
        <w:r w:rsidRPr="004154CB">
          <w:rPr>
            <w:rStyle w:val="a4"/>
            <w:color w:val="auto"/>
            <w:sz w:val="28"/>
            <w:szCs w:val="28"/>
            <w:u w:val="none"/>
          </w:rPr>
          <w:t>info@mfc64.ru</w:t>
        </w:r>
      </w:hyperlink>
    </w:p>
    <w:p w:rsidR="00CC7C6C" w:rsidRPr="004154CB" w:rsidRDefault="00CC7C6C" w:rsidP="004154CB">
      <w:pPr>
        <w:pStyle w:val="a8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4154CB">
        <w:rPr>
          <w:bCs/>
          <w:sz w:val="28"/>
          <w:szCs w:val="28"/>
        </w:rPr>
        <w:lastRenderedPageBreak/>
        <w:t>Адрес:</w:t>
      </w:r>
      <w:r w:rsidRPr="004154CB">
        <w:rPr>
          <w:sz w:val="28"/>
          <w:szCs w:val="28"/>
        </w:rPr>
        <w:t xml:space="preserve"> Саратовская область, г.Пугачев, </w:t>
      </w:r>
      <w:proofErr w:type="spellStart"/>
      <w:r w:rsidRPr="004154CB">
        <w:rPr>
          <w:sz w:val="28"/>
          <w:szCs w:val="28"/>
        </w:rPr>
        <w:t>ул.Топорковская</w:t>
      </w:r>
      <w:proofErr w:type="spellEnd"/>
      <w:r w:rsidRPr="004154CB">
        <w:rPr>
          <w:sz w:val="28"/>
          <w:szCs w:val="28"/>
        </w:rPr>
        <w:t>, д.91.</w:t>
      </w:r>
    </w:p>
    <w:p w:rsidR="00CC7C6C" w:rsidRPr="004154CB" w:rsidRDefault="00CC7C6C" w:rsidP="004154C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54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</w:p>
    <w:p w:rsidR="00CC7C6C" w:rsidRPr="004154CB" w:rsidRDefault="00CC7C6C" w:rsidP="00415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C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работы  с заявителями:</w:t>
      </w:r>
    </w:p>
    <w:p w:rsidR="00CC7C6C" w:rsidRPr="004154CB" w:rsidRDefault="00CC7C6C" w:rsidP="00415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CB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– пятница с 9:00 до 20:00;</w:t>
      </w:r>
    </w:p>
    <w:p w:rsidR="00CC7C6C" w:rsidRPr="004154CB" w:rsidRDefault="00CC7C6C" w:rsidP="004154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4CB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 с 9:00 до 17:00;</w:t>
      </w:r>
    </w:p>
    <w:p w:rsidR="00CC7C6C" w:rsidRPr="004154CB" w:rsidRDefault="00CC7C6C" w:rsidP="004154C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 – выходной.</w:t>
      </w:r>
    </w:p>
    <w:p w:rsidR="00CC7C6C" w:rsidRPr="004154CB" w:rsidRDefault="00CC7C6C" w:rsidP="004154CB">
      <w:pPr>
        <w:pStyle w:val="ConsPlusNormal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2" w:history="1">
        <w:r w:rsidRPr="004154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http://www.mfc64.ru/</w:t>
        </w:r>
      </w:hyperlink>
      <w:r w:rsidRPr="004154CB">
        <w:rPr>
          <w:rFonts w:ascii="Times New Roman" w:hAnsi="Times New Roman" w:cs="Times New Roman"/>
          <w:sz w:val="28"/>
          <w:szCs w:val="28"/>
        </w:rPr>
        <w:t>.</w:t>
      </w: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4154CB" w:rsidRDefault="00CC7C6C" w:rsidP="004154CB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Утверждаю: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Глава администрации Пугачевского 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_________________________(Ф.И.О.)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«___»  ________________ 20__ г.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АКТ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 по строительству объекта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(монтаж фундамента, возведение стен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 кровли) или проведения работ по реконструкции объекта индивидуального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строительства, в результате которых общая площадь жилого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помещения (жилых помещений) реконструируемого объекта увеличивается не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менее чем на учетную норму площади жилого помещения, устанавливаемую в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соответствии с жилищным законодательством Российской Федерации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_____________                         «___» ____________ 20__ г.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Объект капитального строительства (объект  индивидуального жилищного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строительства): _____________________________________________________________________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(наименование, почтовый или строительный адрес объекта капитального строительства)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кровли или проведение работ по реконструкции)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Сведения о застройщике или заказчике (представителе застройщика или заказчика): 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(фамилия, имя, отчество, паспортные данные, место проживания, телефон/факс)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заполняется при наличии представителя застройщика или заказчика)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Сведения о выданном разрешении на строительство: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(номер, дата выдачи разрешения, наименование органа исполнительной власти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или органа местного самоуправления, выдавшего разрешение)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Сведения о лице, осуществляющем строительство (представителе лица, осуществляющего строительство): 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(нужное подчеркнуть)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(наименование, номер и дата выдачи свидетельства о государственной регистрации,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ОГРН, ИНН, почтовые реквизиты, телефон/факс - для юридических лиц;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данные, место проживания,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телефон/факс - для физических лиц,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номер и дата договора)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(должность, фамилия, инициалы, реквизиты документа о представительстве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заполняется при наличии представителя лица, осуществляющего строительство)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а также иные представители лиц, участвующих в осмотре объекта капитального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строительства (объекта индивидуального жилищного строительства):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(наименование, должность, фамилия, инициалы,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реквизиты документа о представительстве)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Настоящий акт составлен о следующем: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1.К освидетельствованию предъявлены следующие конструкции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(перечень и краткая характеристика конструкций объекта капитального строительства)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2.Наименование проведенных работ: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2.1.Основные работы по строительству объекта капитального строительства: 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2.2.Проведенные работы по реконструкции объекта капитального строительства: ____________________________________________________________________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(наименование конструкций: монтаж фундамента, возведение стен, возведение кровли)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 кв.м и после сдачи объекта капитального строительства в эксплуатацию должна составить _______кв.м.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3.Даты: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начала работ «___» ______________ 20____ г.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окончания работ «___» ____________ 20___ г.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4.Документ составлен в ______ экземплярах.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5.Подписи: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Застройщик или заказчик (представитель застройщика или заказчика)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        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>(Ф.И.О. застройщика или заказчика)                                                                                      (подпись)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(должность, фамилия, инициалы представителя,                                                                                         (подпись)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  подпись застройщика или заказчика)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        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        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(наименование, должность, фамилия, инициалы)                                                                    (подпись)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6.Согласовано: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Должностное лицо _________    _____________________</w:t>
      </w:r>
    </w:p>
    <w:p w:rsidR="00CC7C6C" w:rsidRPr="004154CB" w:rsidRDefault="00CC7C6C" w:rsidP="004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(подпись)                        (расшифровка подписи)</w:t>
      </w:r>
    </w:p>
    <w:p w:rsidR="00CC7C6C" w:rsidRPr="004154CB" w:rsidRDefault="00CC7C6C" w:rsidP="004154CB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after="0" w:line="240" w:lineRule="auto"/>
        <w:ind w:right="4608"/>
        <w:rPr>
          <w:rFonts w:ascii="Times New Roman" w:hAnsi="Times New Roman" w:cs="Times New Roman"/>
          <w:sz w:val="18"/>
          <w:szCs w:val="18"/>
        </w:rPr>
      </w:pPr>
    </w:p>
    <w:p w:rsidR="00CC7C6C" w:rsidRPr="004154CB" w:rsidRDefault="00CC7C6C" w:rsidP="004154CB">
      <w:pPr>
        <w:shd w:val="clear" w:color="auto" w:fill="FFFFFF"/>
        <w:tabs>
          <w:tab w:val="left" w:leader="underscore" w:pos="2923"/>
          <w:tab w:val="left" w:leader="underscore" w:pos="4762"/>
          <w:tab w:val="left" w:leader="underscore" w:pos="10260"/>
        </w:tabs>
        <w:spacing w:after="0" w:line="240" w:lineRule="auto"/>
        <w:ind w:right="4608"/>
        <w:rPr>
          <w:rFonts w:ascii="Times New Roman" w:hAnsi="Times New Roman" w:cs="Times New Roman"/>
          <w:sz w:val="18"/>
          <w:szCs w:val="18"/>
        </w:rPr>
        <w:sectPr w:rsidR="00CC7C6C" w:rsidRPr="004154CB" w:rsidSect="00CC7C6C">
          <w:pgSz w:w="11909" w:h="16834"/>
          <w:pgMar w:top="737" w:right="454" w:bottom="851" w:left="1418" w:header="720" w:footer="720" w:gutter="0"/>
          <w:cols w:space="60"/>
          <w:noEndnote/>
          <w:docGrid w:linePitch="299"/>
        </w:sectPr>
      </w:pP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</w:rPr>
      </w:pP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</w:rPr>
      </w:pP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</w:rPr>
      </w:pP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</w:rPr>
      </w:pP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администрации Пугачевского 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(Ф.И.О.)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154CB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СНИЛС: 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Паспортные данные: 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Адрес: ___________________________________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Контактный телефон:_________________________</w:t>
      </w: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Прошу выдать акт освидетельствования, подтверждающий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адресу: ___________________________________________________</w:t>
      </w: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«_____»  ________________ _____ г.</w:t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28"/>
          <w:szCs w:val="28"/>
        </w:rPr>
        <w:tab/>
      </w:r>
      <w:r w:rsidRPr="004154CB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CC7C6C" w:rsidRPr="004154CB" w:rsidRDefault="00CC7C6C" w:rsidP="00415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br w:type="page"/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4154CB" w:rsidRDefault="00CC7C6C" w:rsidP="004154CB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154CB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«Выдача акта освидетельствования проведения основных работ по </w:t>
      </w:r>
      <w:proofErr w:type="spellStart"/>
      <w:r w:rsidRPr="004154CB">
        <w:rPr>
          <w:rFonts w:ascii="Times New Roman" w:hAnsi="Times New Roman" w:cs="Times New Roman"/>
          <w:sz w:val="28"/>
          <w:szCs w:val="28"/>
        </w:rPr>
        <w:t>строи-тельству</w:t>
      </w:r>
      <w:proofErr w:type="spellEnd"/>
      <w:r w:rsidRPr="004154CB">
        <w:rPr>
          <w:rFonts w:ascii="Times New Roman" w:hAnsi="Times New Roman" w:cs="Times New Roman"/>
          <w:sz w:val="28"/>
          <w:szCs w:val="28"/>
        </w:rPr>
        <w:t xml:space="preserve"> (реконструкции) объекта индивидуального жилищного строительства с привлечением средств материнского (семейного) капитала», от Вас приняты следующие документы:</w:t>
      </w: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2410"/>
        <w:gridCol w:w="2126"/>
        <w:gridCol w:w="1701"/>
      </w:tblGrid>
      <w:tr w:rsidR="00CC7C6C" w:rsidRPr="004154CB" w:rsidTr="00CC7C6C">
        <w:tc>
          <w:tcPr>
            <w:tcW w:w="594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(оригинал, </w:t>
            </w:r>
            <w:proofErr w:type="spellStart"/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нота-риальная</w:t>
            </w:r>
            <w:proofErr w:type="spellEnd"/>
            <w:r w:rsidRPr="004154CB">
              <w:rPr>
                <w:rFonts w:ascii="Times New Roman" w:hAnsi="Times New Roman" w:cs="Times New Roman"/>
                <w:sz w:val="28"/>
                <w:szCs w:val="28"/>
              </w:rPr>
              <w:t xml:space="preserve"> копия, ксерокопия)</w:t>
            </w:r>
          </w:p>
        </w:tc>
        <w:tc>
          <w:tcPr>
            <w:tcW w:w="2126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C7C6C" w:rsidRPr="004154CB" w:rsidTr="00CC7C6C">
        <w:trPr>
          <w:trHeight w:val="567"/>
        </w:trPr>
        <w:tc>
          <w:tcPr>
            <w:tcW w:w="594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4154CB" w:rsidTr="00CC7C6C">
        <w:trPr>
          <w:trHeight w:val="567"/>
        </w:trPr>
        <w:tc>
          <w:tcPr>
            <w:tcW w:w="594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4154CB" w:rsidTr="00CC7C6C">
        <w:trPr>
          <w:trHeight w:val="567"/>
        </w:trPr>
        <w:tc>
          <w:tcPr>
            <w:tcW w:w="594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C6C" w:rsidRPr="004154CB" w:rsidTr="00CC7C6C">
        <w:trPr>
          <w:trHeight w:val="567"/>
        </w:trPr>
        <w:tc>
          <w:tcPr>
            <w:tcW w:w="594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4154CB" w:rsidTr="00CC7C6C">
        <w:tc>
          <w:tcPr>
            <w:tcW w:w="2660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C7C6C" w:rsidRPr="004154CB" w:rsidTr="00CC7C6C">
        <w:tc>
          <w:tcPr>
            <w:tcW w:w="2660" w:type="dxa"/>
          </w:tcPr>
          <w:p w:rsidR="00CC7C6C" w:rsidRPr="004154CB" w:rsidRDefault="00CC7C6C" w:rsidP="004154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4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4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4C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4154CB" w:rsidRDefault="00CC7C6C" w:rsidP="004154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4154CB" w:rsidRDefault="00CC7C6C" w:rsidP="00415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CC7C6C" w:rsidRPr="004154CB" w:rsidTr="00CC7C6C">
        <w:tc>
          <w:tcPr>
            <w:tcW w:w="2660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C7C6C" w:rsidRPr="004154CB" w:rsidRDefault="00CC7C6C" w:rsidP="004154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C7C6C" w:rsidRPr="004154CB" w:rsidTr="00CC7C6C">
        <w:tc>
          <w:tcPr>
            <w:tcW w:w="2660" w:type="dxa"/>
          </w:tcPr>
          <w:p w:rsidR="00CC7C6C" w:rsidRPr="004154CB" w:rsidRDefault="00CC7C6C" w:rsidP="004154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4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4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7C6C" w:rsidRPr="004154CB" w:rsidRDefault="00CC7C6C" w:rsidP="004154C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4C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CC7C6C" w:rsidRPr="004154CB" w:rsidRDefault="00CC7C6C" w:rsidP="004154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C6C" w:rsidRPr="004154CB" w:rsidRDefault="00CC7C6C" w:rsidP="004154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154CB">
        <w:rPr>
          <w:rFonts w:ascii="Times New Roman" w:hAnsi="Times New Roman" w:cs="Times New Roman"/>
        </w:rPr>
        <w:br w:type="page"/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154CB">
        <w:rPr>
          <w:rFonts w:ascii="Times New Roman" w:hAnsi="Times New Roman" w:cs="Times New Roman"/>
          <w:sz w:val="18"/>
          <w:szCs w:val="18"/>
        </w:rPr>
        <w:t>(Ф.И.О., почтовый адрес, телефон, факс)</w:t>
      </w: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C7C6C" w:rsidRPr="004154CB" w:rsidRDefault="00CC7C6C" w:rsidP="004154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CB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не может быть предоставлена по следующим основаниям: </w:t>
      </w:r>
    </w:p>
    <w:p w:rsidR="00CC7C6C" w:rsidRPr="004154CB" w:rsidRDefault="00CC7C6C" w:rsidP="004154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C6C" w:rsidRPr="004154CB" w:rsidRDefault="00CC7C6C" w:rsidP="00415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C7C6C" w:rsidRPr="004154CB" w:rsidRDefault="00CC7C6C" w:rsidP="004154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54CB">
        <w:rPr>
          <w:rFonts w:ascii="Times New Roman" w:hAnsi="Times New Roman" w:cs="Times New Roman"/>
          <w:sz w:val="18"/>
          <w:szCs w:val="18"/>
        </w:rPr>
        <w:t xml:space="preserve">                      (должность)                                                             (подпись)                                                         (Ф.И.О.)</w:t>
      </w:r>
    </w:p>
    <w:p w:rsidR="00CC7C6C" w:rsidRPr="004154CB" w:rsidRDefault="00CC7C6C" w:rsidP="004154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услуги «Выдача акта освидетельствования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проведения основных работ по строительству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</w: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жилищного строительства с привлечением</w:t>
      </w:r>
    </w:p>
    <w:p w:rsidR="00CC7C6C" w:rsidRPr="004154CB" w:rsidRDefault="00CC7C6C" w:rsidP="004154CB">
      <w:pPr>
        <w:spacing w:after="0" w:line="240" w:lineRule="auto"/>
        <w:ind w:firstLine="4111"/>
        <w:rPr>
          <w:rFonts w:ascii="Times New Roman" w:hAnsi="Times New Roman" w:cs="Times New Roman"/>
          <w:b/>
          <w:caps/>
          <w:kern w:val="28"/>
          <w:szCs w:val="28"/>
        </w:rPr>
      </w:pPr>
      <w:r w:rsidRPr="004154CB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капитала»</w:t>
      </w:r>
    </w:p>
    <w:p w:rsidR="00CC7C6C" w:rsidRPr="004154CB" w:rsidRDefault="00CC7C6C" w:rsidP="0041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6C" w:rsidRPr="004154CB" w:rsidRDefault="00CC7C6C" w:rsidP="0041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C7C6C" w:rsidRPr="004154CB" w:rsidRDefault="00CC7C6C" w:rsidP="00415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B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CC7C6C" w:rsidRPr="004154CB" w:rsidRDefault="00CC7C6C" w:rsidP="0041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7C6C" w:rsidRPr="004154CB" w:rsidRDefault="00621D73" w:rsidP="004154CB">
      <w:pPr>
        <w:pStyle w:val="ConsPlusNormal"/>
        <w:jc w:val="both"/>
        <w:rPr>
          <w:rFonts w:ascii="Times New Roman" w:hAnsi="Times New Roman" w:cs="Times New Roman"/>
        </w:rPr>
      </w:pPr>
      <w:r w:rsidRPr="004154CB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-6.05pt;margin-top:3.25pt;width:387.6pt;height:27.75pt;z-index:251665408">
            <v:textbox style="mso-next-textbox:#_x0000_s1042">
              <w:txbxContent>
                <w:p w:rsidR="00CC7C6C" w:rsidRPr="00EE5AB8" w:rsidRDefault="00CC7C6C" w:rsidP="00CC7C6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C7C6C" w:rsidRPr="004154CB" w:rsidRDefault="00621D73" w:rsidP="0041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4CB">
        <w:rPr>
          <w:rFonts w:ascii="Times New Roman" w:hAnsi="Times New Roman" w:cs="Times New Roman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72.3pt;margin-top:19.5pt;width:.05pt;height:17.5pt;z-index:251666432" o:connectortype="straight">
            <v:stroke endarrow="block"/>
          </v:shape>
        </w:pict>
      </w:r>
    </w:p>
    <w:p w:rsidR="00CC7C6C" w:rsidRPr="004154CB" w:rsidRDefault="00CC7C6C" w:rsidP="004154CB">
      <w:pPr>
        <w:pStyle w:val="1"/>
        <w:ind w:right="26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ind w:right="26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rect id="_x0000_s1037" style="position:absolute;left:0;text-align:left;margin-left:-6.05pt;margin-top:-.25pt;width:387.6pt;height:28.5pt;z-index:251660288">
            <v:textbox style="mso-next-textbox:#_x0000_s1037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окументов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4154CB" w:rsidRDefault="00CC7C6C" w:rsidP="004154CB">
      <w:pPr>
        <w:pStyle w:val="1"/>
        <w:ind w:right="26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ind w:right="26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shape id="_x0000_s1038" type="#_x0000_t32" style="position:absolute;left:0;text-align:left;margin-left:78.85pt;margin-top:3.2pt;width:0;height:21.9pt;z-index:251661312" o:connectortype="straight">
            <v:stroke endarrow="block"/>
          </v:shape>
        </w:pict>
      </w:r>
    </w:p>
    <w:p w:rsidR="00CC7C6C" w:rsidRPr="004154CB" w:rsidRDefault="00CC7C6C" w:rsidP="004154CB">
      <w:pPr>
        <w:pStyle w:val="1"/>
        <w:ind w:right="26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ind w:right="26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rect id="_x0000_s1039" style="position:absolute;left:0;text-align:left;margin-left:-6.05pt;margin-top:3.1pt;width:407.4pt;height:22.35pt;z-index:251662336">
            <v:textbox style="mso-next-textbox:#_x0000_s1039">
              <w:txbxContent>
                <w:p w:rsidR="00CC7C6C" w:rsidRPr="00EE5AB8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C7C6C" w:rsidRPr="00EE5AB8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4154CB" w:rsidRDefault="00CC7C6C" w:rsidP="004154CB">
      <w:pPr>
        <w:pStyle w:val="1"/>
        <w:ind w:right="26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ind w:right="26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shape id="_x0000_s1040" type="#_x0000_t32" style="position:absolute;left:0;text-align:left;margin-left:79pt;margin-top:.55pt;width:0;height:22.5pt;z-index:251663360" o:connectortype="straight">
            <v:stroke endarrow="block"/>
          </v:shape>
        </w:pict>
      </w:r>
    </w:p>
    <w:p w:rsidR="00CC7C6C" w:rsidRPr="004154CB" w:rsidRDefault="00621D73" w:rsidP="004154CB">
      <w:pPr>
        <w:pStyle w:val="1"/>
        <w:ind w:right="26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rect id="_x0000_s1044" style="position:absolute;left:0;text-align:left;margin-left:-6.05pt;margin-top:10.5pt;width:407.4pt;height:41.25pt;z-index:251667456">
            <v:textbox style="mso-next-textbox:#_x0000_s1044">
              <w:txbxContent>
                <w:p w:rsidR="00CC7C6C" w:rsidRPr="00EE5AB8" w:rsidRDefault="00CC7C6C" w:rsidP="00CC7C6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C7C6C" w:rsidRPr="004154CB" w:rsidRDefault="00CC7C6C" w:rsidP="004154CB">
      <w:pPr>
        <w:pStyle w:val="1"/>
        <w:ind w:right="26" w:firstLine="709"/>
        <w:jc w:val="right"/>
        <w:rPr>
          <w:szCs w:val="24"/>
        </w:rPr>
      </w:pPr>
    </w:p>
    <w:p w:rsidR="00CC7C6C" w:rsidRPr="004154CB" w:rsidRDefault="00CC7C6C" w:rsidP="004154CB">
      <w:pPr>
        <w:pStyle w:val="1"/>
        <w:ind w:right="26" w:firstLine="709"/>
        <w:jc w:val="right"/>
        <w:rPr>
          <w:szCs w:val="24"/>
        </w:rPr>
      </w:pPr>
    </w:p>
    <w:p w:rsidR="00CC7C6C" w:rsidRPr="004154CB" w:rsidRDefault="00CC7C6C" w:rsidP="004154CB">
      <w:pPr>
        <w:pStyle w:val="1"/>
        <w:ind w:right="28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ind w:right="28" w:firstLine="709"/>
        <w:jc w:val="right"/>
        <w:rPr>
          <w:szCs w:val="24"/>
        </w:rPr>
      </w:pPr>
      <w:r w:rsidRPr="004154CB">
        <w:pict>
          <v:line id="_x0000_s1041" style="position:absolute;left:0;text-align:left;z-index:251664384" from="79pt,.35pt" to="79pt,20.2pt">
            <v:stroke endarrow="block"/>
          </v:line>
        </w:pict>
      </w:r>
    </w:p>
    <w:p w:rsidR="00CC7C6C" w:rsidRPr="004154CB" w:rsidRDefault="00621D73" w:rsidP="004154CB">
      <w:pPr>
        <w:pStyle w:val="1"/>
        <w:ind w:right="28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rect id="_x0000_s1045" style="position:absolute;left:0;text-align:left;margin-left:-6.05pt;margin-top:6.4pt;width:459.6pt;height:43.75pt;z-index:251668480">
            <v:textbox style="mso-next-textbox:#_x0000_s1045">
              <w:txbxContent>
                <w:p w:rsidR="00CC7C6C" w:rsidRPr="00934C3D" w:rsidRDefault="00CC7C6C" w:rsidP="00CC7C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C7C6C" w:rsidRPr="00934C3D" w:rsidRDefault="00CC7C6C" w:rsidP="00CC7C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7C6C" w:rsidRPr="004154CB" w:rsidRDefault="00CC7C6C" w:rsidP="004154CB">
      <w:pPr>
        <w:pStyle w:val="1"/>
        <w:ind w:right="28" w:firstLine="709"/>
        <w:jc w:val="right"/>
        <w:rPr>
          <w:szCs w:val="24"/>
        </w:rPr>
      </w:pPr>
    </w:p>
    <w:p w:rsidR="00CC7C6C" w:rsidRPr="004154CB" w:rsidRDefault="00CC7C6C" w:rsidP="004154CB">
      <w:pPr>
        <w:pStyle w:val="1"/>
        <w:ind w:right="28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ind w:right="28" w:firstLine="709"/>
        <w:jc w:val="right"/>
        <w:rPr>
          <w:szCs w:val="24"/>
        </w:rPr>
      </w:pPr>
      <w:r w:rsidRPr="004154CB">
        <w:rPr>
          <w:noProof/>
          <w:snapToGrid/>
          <w:szCs w:val="24"/>
        </w:rPr>
        <w:pict>
          <v:line id="_x0000_s1048" style="position:absolute;left:0;text-align:left;z-index:251671552" from="315.15pt,8.75pt" to="315.15pt,28.6pt">
            <v:stroke endarrow="block"/>
          </v:line>
        </w:pict>
      </w:r>
      <w:r w:rsidRPr="004154CB">
        <w:rPr>
          <w:noProof/>
          <w:snapToGrid/>
          <w:szCs w:val="24"/>
        </w:rPr>
        <w:pict>
          <v:line id="_x0000_s1046" style="position:absolute;left:0;text-align:left;z-index:251669504" from="79pt,8.75pt" to="79pt,28.6pt">
            <v:stroke endarrow="block"/>
          </v:line>
        </w:pict>
      </w:r>
    </w:p>
    <w:p w:rsidR="00CC7C6C" w:rsidRPr="004154CB" w:rsidRDefault="00CC7C6C" w:rsidP="004154CB">
      <w:pPr>
        <w:pStyle w:val="1"/>
        <w:ind w:right="28" w:firstLine="709"/>
        <w:jc w:val="right"/>
        <w:rPr>
          <w:szCs w:val="24"/>
        </w:rPr>
      </w:pPr>
    </w:p>
    <w:p w:rsidR="00CC7C6C" w:rsidRPr="004154CB" w:rsidRDefault="00621D73" w:rsidP="004154CB">
      <w:pPr>
        <w:pStyle w:val="1"/>
        <w:tabs>
          <w:tab w:val="left" w:pos="7260"/>
          <w:tab w:val="right" w:pos="9326"/>
        </w:tabs>
        <w:ind w:right="28" w:firstLine="0"/>
        <w:jc w:val="right"/>
        <w:rPr>
          <w:szCs w:val="24"/>
        </w:rPr>
      </w:pPr>
      <w:r w:rsidRPr="004154CB">
        <w:rPr>
          <w:noProof/>
        </w:rPr>
        <w:pict>
          <v:rect id="_x0000_s1049" style="position:absolute;left:0;text-align:left;margin-left:185.2pt;margin-top:1pt;width:294.45pt;height:39.8pt;z-index:251672576">
            <v:textbox style="mso-next-textbox:#_x0000_s1049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акта освидетельствования</w:t>
                  </w:r>
                </w:p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 w:rsidRPr="004154CB">
        <w:rPr>
          <w:noProof/>
          <w:snapToGrid/>
          <w:szCs w:val="24"/>
        </w:rPr>
        <w:pict>
          <v:rect id="_x0000_s1047" style="position:absolute;left:0;text-align:left;margin-left:-6.05pt;margin-top:1pt;width:182.05pt;height:39.8pt;z-index:251670528">
            <v:textbox style="mso-next-textbox:#_x0000_s1047">
              <w:txbxContent>
                <w:p w:rsidR="00CC7C6C" w:rsidRPr="00934C3D" w:rsidRDefault="00CC7C6C" w:rsidP="00CC7C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Акт освидетельствования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CC7C6C" w:rsidRPr="004154CB" w:rsidRDefault="00CC7C6C" w:rsidP="004154CB">
      <w:pPr>
        <w:pStyle w:val="ConsPlusNormal"/>
        <w:ind w:left="4111" w:firstLine="0"/>
        <w:rPr>
          <w:rFonts w:ascii="Times New Roman" w:hAnsi="Times New Roman" w:cs="Times New Roman"/>
          <w:sz w:val="28"/>
          <w:szCs w:val="28"/>
        </w:rPr>
      </w:pPr>
    </w:p>
    <w:sectPr w:rsidR="00CC7C6C" w:rsidRPr="004154CB" w:rsidSect="004223C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23CC"/>
    <w:rsid w:val="001E6CAA"/>
    <w:rsid w:val="004154CB"/>
    <w:rsid w:val="004223CC"/>
    <w:rsid w:val="004509F7"/>
    <w:rsid w:val="00621D73"/>
    <w:rsid w:val="00655355"/>
    <w:rsid w:val="00694390"/>
    <w:rsid w:val="00893A10"/>
    <w:rsid w:val="008B3772"/>
    <w:rsid w:val="00B44EFE"/>
    <w:rsid w:val="00C2028D"/>
    <w:rsid w:val="00C56C27"/>
    <w:rsid w:val="00C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7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C7C6C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7C6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C7C6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CC7C6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CC7C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C7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C7C6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CC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7C6C"/>
    <w:rPr>
      <w:b/>
      <w:bCs/>
    </w:rPr>
  </w:style>
  <w:style w:type="paragraph" w:styleId="a8">
    <w:name w:val="Normal (Web)"/>
    <w:basedOn w:val="a"/>
    <w:uiPriority w:val="99"/>
    <w:semiHidden/>
    <w:unhideWhenUsed/>
    <w:rsid w:val="00CC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9A3E98D7F96DFC19E71538512D433EB31C0D63055ACE8B7D90250F3z54FJ" TargetMode="External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http://pugachev-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mfc64.ru" TargetMode="Externa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pugachev-adm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4E0A7680715914A206CEBA48E3B6584872044C3AFCE0C5838FB46E95E79C9130147D88AB5F08D1D45E72I5v9L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c64.ru/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9BEE26B22C6BECCE56B02BF7315200528BD850A21580B8EC6783A99920DD1889DC4A9A1E8AI8s4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19" Type="http://schemas.openxmlformats.org/officeDocument/2006/relationships/hyperlink" Target="http://pgu.sarato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11876</Words>
  <Characters>67694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9</cp:revision>
  <cp:lastPrinted>2016-04-25T10:16:00Z</cp:lastPrinted>
  <dcterms:created xsi:type="dcterms:W3CDTF">2016-04-25T08:22:00Z</dcterms:created>
  <dcterms:modified xsi:type="dcterms:W3CDTF">2016-06-07T06:00:00Z</dcterms:modified>
</cp:coreProperties>
</file>