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AC" w:rsidRDefault="008413AC" w:rsidP="00841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8413AC" w:rsidRDefault="008413AC" w:rsidP="00841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BA6102" w:rsidRDefault="00BA6102" w:rsidP="00420F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F5A" w:rsidRPr="00C367DD" w:rsidRDefault="00420F5A" w:rsidP="008413AC">
      <w:pPr>
        <w:autoSpaceDE w:val="0"/>
        <w:spacing w:line="240" w:lineRule="auto"/>
        <w:jc w:val="center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 w:rsidRPr="00C367DD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от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20</w:t>
      </w:r>
      <w:r w:rsidRPr="00C367DD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октября 2016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</w:t>
      </w:r>
      <w:r w:rsidRPr="00C367DD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года №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764</w:t>
      </w:r>
    </w:p>
    <w:p w:rsidR="00420F5A" w:rsidRDefault="00420F5A" w:rsidP="00420F5A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420F5A" w:rsidRPr="00C367DD" w:rsidRDefault="00420F5A" w:rsidP="00420F5A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C367DD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Об утверждении отчета об исполнении</w:t>
      </w:r>
    </w:p>
    <w:p w:rsidR="00420F5A" w:rsidRPr="00C367DD" w:rsidRDefault="00420F5A" w:rsidP="00420F5A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C367DD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бюджета муниципального образования </w:t>
      </w:r>
    </w:p>
    <w:p w:rsidR="00420F5A" w:rsidRPr="00C367DD" w:rsidRDefault="00420F5A" w:rsidP="00420F5A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C367DD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города Пугачева Саратовской области</w:t>
      </w:r>
    </w:p>
    <w:p w:rsidR="00420F5A" w:rsidRDefault="00420F5A" w:rsidP="00420F5A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C367DD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за 9 месяцев 2016 года</w:t>
      </w:r>
    </w:p>
    <w:p w:rsidR="00420F5A" w:rsidRPr="00C367DD" w:rsidRDefault="00420F5A" w:rsidP="00420F5A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420F5A" w:rsidRPr="00C367DD" w:rsidRDefault="00420F5A" w:rsidP="00420F5A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420F5A" w:rsidRPr="00C367DD" w:rsidRDefault="00420F5A" w:rsidP="00420F5A">
      <w:pPr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 w:rsidRPr="00C367DD">
        <w:rPr>
          <w:rFonts w:ascii="Times New Roman CYR" w:eastAsia="Times New Roman CYR" w:hAnsi="Times New Roman CYR" w:cs="Times New Roman CYR"/>
          <w:sz w:val="28"/>
          <w:szCs w:val="28"/>
        </w:rPr>
        <w:t xml:space="preserve">В соответствии с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частью </w:t>
      </w:r>
      <w:r w:rsidRPr="00C367DD">
        <w:rPr>
          <w:rFonts w:ascii="Times New Roman CYR" w:eastAsia="Times New Roman CYR" w:hAnsi="Times New Roman CYR" w:cs="Times New Roman CYR"/>
          <w:sz w:val="28"/>
          <w:szCs w:val="28"/>
        </w:rPr>
        <w:t>5 статьи 264.2 Бюджетного Кодекса Российской Федерации, решением Совета муниципального образования города Пугачева Саратовской области от 13 мая 2010 года № 112 «Об утверждении Положения о бюджетном процессе муниципального образования города Пугачева Саратовской области», соглашением о передаче осуществления части своих полномочий органами местного самоуправления муниципального образования города Пугачева Саратовской области органам местного самоуправлен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ия Пугачевского муниципального </w:t>
      </w:r>
      <w:r w:rsidRPr="00C367DD">
        <w:rPr>
          <w:rFonts w:ascii="Times New Roman CYR" w:eastAsia="Times New Roman CYR" w:hAnsi="Times New Roman CYR" w:cs="Times New Roman CYR"/>
          <w:sz w:val="28"/>
          <w:szCs w:val="28"/>
        </w:rPr>
        <w:t>района Саратовской</w:t>
      </w:r>
      <w:proofErr w:type="gramEnd"/>
      <w:r w:rsidRPr="00C367DD">
        <w:rPr>
          <w:rFonts w:ascii="Times New Roman CYR" w:eastAsia="Times New Roman CYR" w:hAnsi="Times New Roman CYR" w:cs="Times New Roman CYR"/>
          <w:sz w:val="28"/>
          <w:szCs w:val="28"/>
        </w:rPr>
        <w:t xml:space="preserve"> области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от 29 декабря 2012 года</w:t>
      </w:r>
      <w:r w:rsidRPr="00C367DD">
        <w:rPr>
          <w:rFonts w:ascii="Times New Roman CYR" w:eastAsia="Times New Roman CYR" w:hAnsi="Times New Roman CYR" w:cs="Times New Roman CYR"/>
          <w:sz w:val="28"/>
          <w:szCs w:val="28"/>
        </w:rPr>
        <w:t xml:space="preserve"> администрация Пугачевского муниципального района  Саратовской области ПОСТАНОВЛЯЕТ:</w:t>
      </w:r>
    </w:p>
    <w:p w:rsidR="00420F5A" w:rsidRPr="00C367DD" w:rsidRDefault="00420F5A" w:rsidP="00420F5A">
      <w:pPr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1.</w:t>
      </w:r>
      <w:r w:rsidRPr="00C367D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Утвердить отчет об исполнении </w:t>
      </w:r>
      <w:proofErr w:type="gramStart"/>
      <w:r w:rsidRPr="00C367D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бюджета муниципального образования города Пугачева Саратовской области</w:t>
      </w:r>
      <w:proofErr w:type="gramEnd"/>
      <w:r w:rsidRPr="00C367D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за 9</w:t>
      </w:r>
      <w:r w:rsidRPr="00C367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месяцев 2016 </w:t>
      </w:r>
      <w:r w:rsidRPr="00C367D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года согласно приложению.</w:t>
      </w:r>
    </w:p>
    <w:p w:rsidR="00420F5A" w:rsidRPr="00C367DD" w:rsidRDefault="00420F5A" w:rsidP="00420F5A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7D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2.</w:t>
      </w:r>
      <w:r w:rsidRPr="00C367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Направить для сведения отчет об исполнении </w:t>
      </w:r>
      <w:proofErr w:type="gramStart"/>
      <w:r w:rsidRPr="00C367DD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 муниципального образования города Пугачева Саратовской области</w:t>
      </w:r>
      <w:proofErr w:type="gramEnd"/>
      <w:r w:rsidRPr="00C367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           9 месяцев 2016 года в Совет муниципального образования города Пугачева Саратовской области.</w:t>
      </w:r>
    </w:p>
    <w:p w:rsidR="00420F5A" w:rsidRPr="00C367DD" w:rsidRDefault="00420F5A" w:rsidP="00BA6102">
      <w:pPr>
        <w:autoSpaceDE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7D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3.</w:t>
      </w:r>
      <w:r w:rsidRPr="00C367DD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настоящее постановление, разместив на официальном сайте администрации Пугачевского муниципального района Саратовской области в информационно</w:t>
      </w:r>
      <w:r w:rsidR="008413A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367DD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коммуникационной сети Интернет.</w:t>
      </w:r>
    </w:p>
    <w:p w:rsidR="00420F5A" w:rsidRPr="00C367DD" w:rsidRDefault="00420F5A" w:rsidP="00420F5A">
      <w:pPr>
        <w:autoSpaceDE w:val="0"/>
        <w:spacing w:after="0" w:line="240" w:lineRule="auto"/>
        <w:ind w:right="283" w:firstLine="708"/>
        <w:contextualSpacing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4.</w:t>
      </w:r>
      <w:r w:rsidRPr="00C367D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Настоящее п</w:t>
      </w:r>
      <w:r w:rsidRPr="00C367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остановление вступает в силу со дня его официального </w:t>
      </w:r>
      <w:r w:rsidR="008413A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367DD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публикования.</w:t>
      </w:r>
    </w:p>
    <w:p w:rsidR="00420F5A" w:rsidRDefault="00420F5A" w:rsidP="00420F5A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420F5A" w:rsidRDefault="00420F5A" w:rsidP="00420F5A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8413AC" w:rsidRDefault="008413AC" w:rsidP="00420F5A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420F5A" w:rsidRPr="00C367DD" w:rsidRDefault="00420F5A" w:rsidP="00420F5A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C367DD">
        <w:rPr>
          <w:rFonts w:ascii="Times New Roman" w:eastAsia="Times New Roman CYR" w:hAnsi="Times New Roman" w:cs="Times New Roman"/>
          <w:b/>
          <w:sz w:val="28"/>
          <w:szCs w:val="28"/>
        </w:rPr>
        <w:t>Первый заместитель</w:t>
      </w:r>
    </w:p>
    <w:p w:rsidR="00420F5A" w:rsidRPr="00C367DD" w:rsidRDefault="00420F5A" w:rsidP="00420F5A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C367DD">
        <w:rPr>
          <w:rFonts w:ascii="Times New Roman" w:eastAsia="Times New Roman CYR" w:hAnsi="Times New Roman" w:cs="Times New Roman"/>
          <w:b/>
          <w:sz w:val="28"/>
          <w:szCs w:val="28"/>
        </w:rPr>
        <w:t>главы администрации</w:t>
      </w:r>
    </w:p>
    <w:p w:rsidR="00420F5A" w:rsidRDefault="00420F5A" w:rsidP="00420F5A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C367DD">
        <w:rPr>
          <w:rFonts w:ascii="Times New Roman" w:eastAsia="Times New Roman CYR" w:hAnsi="Times New Roman" w:cs="Times New Roman"/>
          <w:b/>
          <w:sz w:val="28"/>
          <w:szCs w:val="28"/>
        </w:rPr>
        <w:t xml:space="preserve">муниципального района                                                       </w:t>
      </w:r>
      <w:r w:rsidRPr="00C367DD">
        <w:rPr>
          <w:rFonts w:ascii="Times New Roman" w:eastAsia="Times New Roman CYR" w:hAnsi="Times New Roman" w:cs="Times New Roman"/>
          <w:b/>
          <w:sz w:val="28"/>
          <w:szCs w:val="28"/>
        </w:rPr>
        <w:tab/>
        <w:t xml:space="preserve">       В.А.Минин</w:t>
      </w:r>
    </w:p>
    <w:p w:rsidR="00BA6102" w:rsidRDefault="00BA6102" w:rsidP="00420F5A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BA6102" w:rsidRPr="00C367DD" w:rsidRDefault="00BA6102" w:rsidP="00420F5A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420F5A" w:rsidRDefault="00420F5A" w:rsidP="00420F5A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8413AC" w:rsidRDefault="008413AC" w:rsidP="00420F5A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8413AC" w:rsidRPr="00C367DD" w:rsidRDefault="008413AC" w:rsidP="00420F5A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sz w:val="28"/>
          <w:szCs w:val="28"/>
        </w:rPr>
      </w:pPr>
    </w:p>
    <w:tbl>
      <w:tblPr>
        <w:tblW w:w="10742" w:type="dxa"/>
        <w:tblInd w:w="108" w:type="dxa"/>
        <w:tblLook w:val="04A0"/>
      </w:tblPr>
      <w:tblGrid>
        <w:gridCol w:w="3270"/>
        <w:gridCol w:w="847"/>
        <w:gridCol w:w="66"/>
        <w:gridCol w:w="314"/>
        <w:gridCol w:w="2307"/>
        <w:gridCol w:w="622"/>
        <w:gridCol w:w="1363"/>
        <w:gridCol w:w="1701"/>
        <w:gridCol w:w="252"/>
      </w:tblGrid>
      <w:tr w:rsidR="00BA6102" w:rsidRPr="00BA6102" w:rsidTr="00B15955">
        <w:trPr>
          <w:trHeight w:val="80"/>
        </w:trPr>
        <w:tc>
          <w:tcPr>
            <w:tcW w:w="10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02" w:rsidRPr="00BA6102" w:rsidRDefault="00BA6102" w:rsidP="00BA6102">
            <w:pPr>
              <w:spacing w:after="0" w:line="240" w:lineRule="auto"/>
              <w:ind w:left="62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A61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Приложение к постановлению</w:t>
            </w:r>
          </w:p>
          <w:p w:rsidR="00BA6102" w:rsidRPr="00BA6102" w:rsidRDefault="00BA6102" w:rsidP="00BA6102">
            <w:pPr>
              <w:spacing w:after="0" w:line="240" w:lineRule="auto"/>
              <w:ind w:left="62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A61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администрации </w:t>
            </w:r>
            <w:proofErr w:type="gramStart"/>
            <w:r w:rsidRPr="00BA61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Пугачевского</w:t>
            </w:r>
            <w:proofErr w:type="gramEnd"/>
          </w:p>
          <w:p w:rsidR="00BA6102" w:rsidRPr="00BA6102" w:rsidRDefault="00BA6102" w:rsidP="00BA6102">
            <w:pPr>
              <w:spacing w:after="0" w:line="240" w:lineRule="auto"/>
              <w:ind w:left="62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A61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BA6102" w:rsidRPr="00BA6102" w:rsidRDefault="00BA6102" w:rsidP="00BA6102">
            <w:pPr>
              <w:spacing w:after="0" w:line="240" w:lineRule="auto"/>
              <w:ind w:left="627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A61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 20 октября  2016 года  № 764</w:t>
            </w:r>
          </w:p>
          <w:p w:rsidR="00BA6102" w:rsidRPr="00BA6102" w:rsidRDefault="00BA6102" w:rsidP="00BA6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6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Отчет </w:t>
            </w:r>
          </w:p>
        </w:tc>
      </w:tr>
      <w:tr w:rsidR="00BA6102" w:rsidRPr="00BA6102" w:rsidTr="00B15955">
        <w:trPr>
          <w:trHeight w:val="312"/>
        </w:trPr>
        <w:tc>
          <w:tcPr>
            <w:tcW w:w="10742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02" w:rsidRPr="00BA6102" w:rsidRDefault="00BA6102" w:rsidP="00BA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6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 исполнении бюджета муниципального образования</w:t>
            </w:r>
          </w:p>
          <w:p w:rsidR="00BA6102" w:rsidRPr="00BA6102" w:rsidRDefault="00BA6102" w:rsidP="00BA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6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города Пугачева Саратовской области за 9 месяцев 2016 года</w:t>
            </w:r>
          </w:p>
          <w:p w:rsidR="00BA6102" w:rsidRPr="00BA6102" w:rsidRDefault="00BA6102" w:rsidP="00BA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A6102" w:rsidRPr="00BA6102" w:rsidRDefault="00BA6102" w:rsidP="00BA610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бюджета</w:t>
            </w:r>
          </w:p>
          <w:p w:rsidR="00BA6102" w:rsidRPr="00BA6102" w:rsidRDefault="00BA6102" w:rsidP="00BA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ind w:right="25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Единица измерения: в рублях</w:t>
            </w:r>
          </w:p>
          <w:tbl>
            <w:tblPr>
              <w:tblW w:w="10139" w:type="dxa"/>
              <w:tblLook w:val="04A0"/>
            </w:tblPr>
            <w:tblGrid>
              <w:gridCol w:w="3410"/>
              <w:gridCol w:w="855"/>
              <w:gridCol w:w="2693"/>
              <w:gridCol w:w="1622"/>
              <w:gridCol w:w="1559"/>
            </w:tblGrid>
            <w:tr w:rsidR="00BA6102" w:rsidRPr="00BA6102" w:rsidTr="008413AC">
              <w:trPr>
                <w:trHeight w:val="760"/>
              </w:trPr>
              <w:tc>
                <w:tcPr>
                  <w:tcW w:w="3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Наименование </w:t>
                  </w: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br/>
                    <w:t>показателя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Код строки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Утвержденные бюджетные назначения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Исполнено</w:t>
                  </w:r>
                </w:p>
              </w:tc>
            </w:tr>
            <w:tr w:rsidR="00BA6102" w:rsidRPr="00BA6102" w:rsidTr="008413AC">
              <w:trPr>
                <w:trHeight w:val="120"/>
              </w:trPr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3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5</w:t>
                  </w:r>
                </w:p>
              </w:tc>
            </w:tr>
            <w:tr w:rsidR="00BA6102" w:rsidRPr="00BA6102" w:rsidTr="008413AC">
              <w:trPr>
                <w:trHeight w:val="435"/>
              </w:trPr>
              <w:tc>
                <w:tcPr>
                  <w:tcW w:w="341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Доходы бюджета - ИТОГО</w:t>
                  </w:r>
                </w:p>
              </w:tc>
              <w:tc>
                <w:tcPr>
                  <w:tcW w:w="855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proofErr w:type="spellStart"/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х</w:t>
                  </w:r>
                  <w:proofErr w:type="spellEnd"/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96 100 123,05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66 127 966,99</w:t>
                  </w:r>
                </w:p>
              </w:tc>
            </w:tr>
            <w:tr w:rsidR="00BA6102" w:rsidRPr="00BA6102" w:rsidTr="008413AC">
              <w:trPr>
                <w:trHeight w:val="300"/>
              </w:trPr>
              <w:tc>
                <w:tcPr>
                  <w:tcW w:w="3410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в том числе: 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 </w:t>
                  </w:r>
                </w:p>
              </w:tc>
            </w:tr>
            <w:tr w:rsidR="00BA6102" w:rsidRPr="00BA6102" w:rsidTr="008413AC">
              <w:trPr>
                <w:trHeight w:val="288"/>
              </w:trPr>
              <w:tc>
                <w:tcPr>
                  <w:tcW w:w="341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Налоговые и неналоговые доходы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000 1000000000 0000 000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49 706 674,21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31 134 439,89</w:t>
                  </w:r>
                </w:p>
              </w:tc>
            </w:tr>
            <w:tr w:rsidR="00BA6102" w:rsidRPr="00BA6102" w:rsidTr="008413AC">
              <w:trPr>
                <w:trHeight w:val="288"/>
              </w:trPr>
              <w:tc>
                <w:tcPr>
                  <w:tcW w:w="341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Налоги на прибыль, доходы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000 1010000000 0000 000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25 705 974,21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18 130 760,28</w:t>
                  </w:r>
                </w:p>
              </w:tc>
            </w:tr>
            <w:tr w:rsidR="00BA6102" w:rsidRPr="00BA6102" w:rsidTr="008413AC">
              <w:trPr>
                <w:trHeight w:val="288"/>
              </w:trPr>
              <w:tc>
                <w:tcPr>
                  <w:tcW w:w="3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Налог на доходы физических лиц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000 1010200001 0000 110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25 705 974,21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18 130 760,28</w:t>
                  </w:r>
                </w:p>
              </w:tc>
            </w:tr>
            <w:tr w:rsidR="00BA6102" w:rsidRPr="00BA6102" w:rsidTr="008413AC">
              <w:trPr>
                <w:trHeight w:val="1140"/>
              </w:trPr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000 1010201001 0000 110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25 314 874,21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17 858 763,62</w:t>
                  </w:r>
                </w:p>
              </w:tc>
            </w:tr>
            <w:tr w:rsidR="00BA6102" w:rsidRPr="00BA6102" w:rsidTr="008413AC">
              <w:trPr>
                <w:trHeight w:val="1596"/>
              </w:trPr>
              <w:tc>
                <w:tcPr>
                  <w:tcW w:w="341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000 1010202001 0000 110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209 100,00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126 714,58</w:t>
                  </w:r>
                </w:p>
              </w:tc>
            </w:tr>
            <w:tr w:rsidR="00BA6102" w:rsidRPr="00BA6102" w:rsidTr="008413AC">
              <w:trPr>
                <w:trHeight w:val="410"/>
              </w:trPr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Налог на доходы физических лиц с доходов, полученных </w:t>
                  </w: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lastRenderedPageBreak/>
                    <w:t>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lastRenderedPageBreak/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000 1010203001 0000 110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182 000,00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145 282,08</w:t>
                  </w:r>
                </w:p>
              </w:tc>
            </w:tr>
            <w:tr w:rsidR="00BA6102" w:rsidRPr="00BA6102" w:rsidTr="008413AC">
              <w:trPr>
                <w:trHeight w:val="456"/>
              </w:trPr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lastRenderedPageBreak/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000 1030000000 0000 000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5 597 400,00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5 305 189,53</w:t>
                  </w:r>
                </w:p>
              </w:tc>
            </w:tr>
            <w:tr w:rsidR="00BA6102" w:rsidRPr="00BA6102" w:rsidTr="008413AC">
              <w:trPr>
                <w:trHeight w:val="456"/>
              </w:trPr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000 1030200001 0000 110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5 597 400,00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5 305 189,53</w:t>
                  </w:r>
                </w:p>
              </w:tc>
            </w:tr>
            <w:tr w:rsidR="00BA6102" w:rsidRPr="00BA6102" w:rsidTr="008413AC">
              <w:trPr>
                <w:trHeight w:val="912"/>
              </w:trPr>
              <w:tc>
                <w:tcPr>
                  <w:tcW w:w="3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000 1030223001 0000 110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1 986 100,00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1 783 118,14</w:t>
                  </w:r>
                </w:p>
              </w:tc>
            </w:tr>
            <w:tr w:rsidR="00BA6102" w:rsidRPr="00BA6102" w:rsidTr="008413AC">
              <w:trPr>
                <w:trHeight w:val="1140"/>
              </w:trPr>
              <w:tc>
                <w:tcPr>
                  <w:tcW w:w="341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инжекторных</w:t>
                  </w:r>
                  <w:proofErr w:type="spellEnd"/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000 1030224001 0000 110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30 100,00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28 419,45</w:t>
                  </w:r>
                </w:p>
              </w:tc>
            </w:tr>
            <w:tr w:rsidR="00BA6102" w:rsidRPr="00BA6102" w:rsidTr="008413AC">
              <w:trPr>
                <w:trHeight w:val="912"/>
              </w:trPr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000 1030225001 0000 110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4 334 800,00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3 739 871,94</w:t>
                  </w:r>
                </w:p>
              </w:tc>
            </w:tr>
            <w:tr w:rsidR="00BA6102" w:rsidRPr="00BA6102" w:rsidTr="008413AC">
              <w:trPr>
                <w:trHeight w:val="912"/>
              </w:trPr>
              <w:tc>
                <w:tcPr>
                  <w:tcW w:w="3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000 1030226001 0000 110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-753 600,00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-246 220,00</w:t>
                  </w:r>
                </w:p>
              </w:tc>
            </w:tr>
            <w:tr w:rsidR="00BA6102" w:rsidRPr="00BA6102" w:rsidTr="008413AC">
              <w:trPr>
                <w:trHeight w:val="288"/>
              </w:trPr>
              <w:tc>
                <w:tcPr>
                  <w:tcW w:w="3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Налоги на совокупный доход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000 1050000000 0000 000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220 000,00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143 547,18</w:t>
                  </w:r>
                </w:p>
              </w:tc>
            </w:tr>
            <w:tr w:rsidR="00BA6102" w:rsidRPr="00BA6102" w:rsidTr="008413AC">
              <w:trPr>
                <w:trHeight w:val="288"/>
              </w:trPr>
              <w:tc>
                <w:tcPr>
                  <w:tcW w:w="3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Единый сельскохозяйственный налог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000 1050300001 0000 110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220 000,00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143 547,18</w:t>
                  </w:r>
                </w:p>
              </w:tc>
            </w:tr>
            <w:tr w:rsidR="00BA6102" w:rsidRPr="00BA6102" w:rsidTr="008413AC">
              <w:trPr>
                <w:trHeight w:val="288"/>
              </w:trPr>
              <w:tc>
                <w:tcPr>
                  <w:tcW w:w="3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lastRenderedPageBreak/>
                    <w:t>Единый сельскохозяйственный налог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000 1050301001 0000 110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220 000,00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143 547,18</w:t>
                  </w:r>
                </w:p>
              </w:tc>
            </w:tr>
            <w:tr w:rsidR="00BA6102" w:rsidRPr="00BA6102" w:rsidTr="008413AC">
              <w:trPr>
                <w:trHeight w:val="288"/>
              </w:trPr>
              <w:tc>
                <w:tcPr>
                  <w:tcW w:w="3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Налоги на имущество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000 1060000000 0000 000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14 371 800,00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5 397 696,15</w:t>
                  </w:r>
                </w:p>
              </w:tc>
            </w:tr>
            <w:tr w:rsidR="00BA6102" w:rsidRPr="00BA6102" w:rsidTr="008413AC">
              <w:trPr>
                <w:trHeight w:val="288"/>
              </w:trPr>
              <w:tc>
                <w:tcPr>
                  <w:tcW w:w="341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Налог на имущество физических лиц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000 1060100000 0000 110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4 824 000,00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1 254 915,58</w:t>
                  </w:r>
                </w:p>
              </w:tc>
            </w:tr>
            <w:tr w:rsidR="00BA6102" w:rsidRPr="00BA6102" w:rsidTr="008413AC">
              <w:trPr>
                <w:trHeight w:val="684"/>
              </w:trPr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000 1060103013 0000 110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4 824 000,00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1 254 915,58</w:t>
                  </w:r>
                </w:p>
              </w:tc>
            </w:tr>
            <w:tr w:rsidR="00BA6102" w:rsidRPr="00BA6102" w:rsidTr="008413AC">
              <w:trPr>
                <w:trHeight w:val="288"/>
              </w:trPr>
              <w:tc>
                <w:tcPr>
                  <w:tcW w:w="3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Земельный налог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000 1060600000 0000 110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9 547 800,00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4 142 780,57</w:t>
                  </w:r>
                </w:p>
              </w:tc>
            </w:tr>
            <w:tr w:rsidR="00BA6102" w:rsidRPr="00BA6102" w:rsidTr="008413AC">
              <w:trPr>
                <w:trHeight w:val="288"/>
              </w:trPr>
              <w:tc>
                <w:tcPr>
                  <w:tcW w:w="3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Земельный налог с организаций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000 1060603000 0000 110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2 600 000,00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1 170 904,25</w:t>
                  </w:r>
                </w:p>
              </w:tc>
            </w:tr>
            <w:tr w:rsidR="00BA6102" w:rsidRPr="00BA6102" w:rsidTr="008413AC">
              <w:trPr>
                <w:trHeight w:val="456"/>
              </w:trPr>
              <w:tc>
                <w:tcPr>
                  <w:tcW w:w="3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Земельный налог с организаций, обладающих земельным участком, расположенным в границах городских  поселений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000 1060603313 0000 110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2 600 000,00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1 170 904,25</w:t>
                  </w:r>
                </w:p>
              </w:tc>
            </w:tr>
            <w:tr w:rsidR="00BA6102" w:rsidRPr="00BA6102" w:rsidTr="008413AC">
              <w:trPr>
                <w:trHeight w:val="288"/>
              </w:trPr>
              <w:tc>
                <w:tcPr>
                  <w:tcW w:w="341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Земельный налог с физических лиц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000 1060604000 0000 110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6 947 800,00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2 971 876,32</w:t>
                  </w:r>
                </w:p>
              </w:tc>
            </w:tr>
            <w:tr w:rsidR="00BA6102" w:rsidRPr="00BA6102" w:rsidTr="008413AC">
              <w:trPr>
                <w:trHeight w:val="456"/>
              </w:trPr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Земельный налог с физических лиц, обладающих земельным участком, расположенным в границах  городских  поселений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000 1060604313 0000 110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6 947 800,00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2 971 876,32</w:t>
                  </w:r>
                </w:p>
              </w:tc>
            </w:tr>
            <w:tr w:rsidR="00BA6102" w:rsidRPr="00BA6102" w:rsidTr="008413AC">
              <w:trPr>
                <w:trHeight w:val="456"/>
              </w:trPr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000 1110000000 0000 000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2 962 000,00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1 613 699,37</w:t>
                  </w:r>
                </w:p>
              </w:tc>
            </w:tr>
            <w:tr w:rsidR="00BA6102" w:rsidRPr="00BA6102" w:rsidTr="008413AC">
              <w:trPr>
                <w:trHeight w:val="1368"/>
              </w:trPr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000 1110500000 0000 120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2 950 000,00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1 608 976,37</w:t>
                  </w:r>
                </w:p>
              </w:tc>
            </w:tr>
            <w:tr w:rsidR="00BA6102" w:rsidRPr="00BA6102" w:rsidTr="008413AC">
              <w:trPr>
                <w:trHeight w:val="912"/>
              </w:trPr>
              <w:tc>
                <w:tcPr>
                  <w:tcW w:w="3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000 1110501000 0000 120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2 950 000,00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1 608 976,37</w:t>
                  </w:r>
                </w:p>
              </w:tc>
            </w:tr>
            <w:tr w:rsidR="00BA6102" w:rsidRPr="00BA6102" w:rsidTr="008413AC">
              <w:trPr>
                <w:trHeight w:val="1140"/>
              </w:trPr>
              <w:tc>
                <w:tcPr>
                  <w:tcW w:w="3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</w:t>
                  </w: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lastRenderedPageBreak/>
                    <w:t>указанных земельных участков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lastRenderedPageBreak/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000 1110501313 0000 120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2 950 000,00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1 608 976,37</w:t>
                  </w:r>
                </w:p>
              </w:tc>
            </w:tr>
            <w:tr w:rsidR="00BA6102" w:rsidRPr="00BA6102" w:rsidTr="008413AC">
              <w:trPr>
                <w:trHeight w:val="456"/>
              </w:trPr>
              <w:tc>
                <w:tcPr>
                  <w:tcW w:w="3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lastRenderedPageBreak/>
                    <w:t>Платежи от государственных и муниципальных унитарных предприятий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000 1110700000 0000 120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12 000,00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4 723,00</w:t>
                  </w:r>
                </w:p>
              </w:tc>
            </w:tr>
            <w:tr w:rsidR="00BA6102" w:rsidRPr="00BA6102" w:rsidTr="008413AC">
              <w:trPr>
                <w:trHeight w:val="684"/>
              </w:trPr>
              <w:tc>
                <w:tcPr>
                  <w:tcW w:w="341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000 1110701000 0000 120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12 000,00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4 723,00</w:t>
                  </w:r>
                </w:p>
              </w:tc>
            </w:tr>
            <w:tr w:rsidR="00BA6102" w:rsidRPr="00BA6102" w:rsidTr="008413AC">
              <w:trPr>
                <w:trHeight w:val="684"/>
              </w:trPr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000 1110701513 0000 120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12 000,00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4 723,00</w:t>
                  </w:r>
                </w:p>
              </w:tc>
            </w:tr>
            <w:tr w:rsidR="00BA6102" w:rsidRPr="00BA6102" w:rsidTr="008413AC">
              <w:trPr>
                <w:trHeight w:val="456"/>
              </w:trPr>
              <w:tc>
                <w:tcPr>
                  <w:tcW w:w="3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000 1140000000 0000 000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840 000,00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531 547,38</w:t>
                  </w:r>
                </w:p>
              </w:tc>
            </w:tr>
            <w:tr w:rsidR="00BA6102" w:rsidRPr="00BA6102" w:rsidTr="008413AC">
              <w:trPr>
                <w:trHeight w:val="1140"/>
              </w:trPr>
              <w:tc>
                <w:tcPr>
                  <w:tcW w:w="3410" w:type="dxa"/>
                  <w:tcBorders>
                    <w:top w:val="nil"/>
                    <w:left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proofErr w:type="gramStart"/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</w:t>
                  </w:r>
                  <w:proofErr w:type="gramEnd"/>
                </w:p>
                <w:p w:rsidR="00BA6102" w:rsidRPr="00BA6102" w:rsidRDefault="00BA6102" w:rsidP="00BA6102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</w:p>
                <w:p w:rsidR="00BA6102" w:rsidRPr="00BA6102" w:rsidRDefault="00BA6102" w:rsidP="00BA6102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</w:p>
                <w:p w:rsidR="00BA6102" w:rsidRPr="00BA6102" w:rsidRDefault="00BA6102" w:rsidP="00BA6102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</w:p>
                <w:p w:rsidR="00BA6102" w:rsidRPr="00BA6102" w:rsidRDefault="00BA6102" w:rsidP="00BA6102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предприятий, в том числе казенных)</w:t>
                  </w:r>
                </w:p>
              </w:tc>
              <w:tc>
                <w:tcPr>
                  <w:tcW w:w="855" w:type="dxa"/>
                  <w:tcBorders>
                    <w:top w:val="single" w:sz="4" w:space="0" w:color="000000"/>
                    <w:left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000 1140200000 0000 000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000000"/>
                    <w:left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190 000,00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0,00</w:t>
                  </w:r>
                </w:p>
              </w:tc>
            </w:tr>
            <w:tr w:rsidR="00BA6102" w:rsidRPr="00BA6102" w:rsidTr="008413AC">
              <w:trPr>
                <w:trHeight w:val="1368"/>
              </w:trPr>
              <w:tc>
                <w:tcPr>
                  <w:tcW w:w="3410" w:type="dxa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855" w:type="dxa"/>
                  <w:tcBorders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000 1140205013 0000 410</w:t>
                  </w:r>
                </w:p>
              </w:tc>
              <w:tc>
                <w:tcPr>
                  <w:tcW w:w="1622" w:type="dxa"/>
                  <w:tcBorders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190 000,00</w:t>
                  </w:r>
                </w:p>
              </w:tc>
              <w:tc>
                <w:tcPr>
                  <w:tcW w:w="1559" w:type="dxa"/>
                  <w:tcBorders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0,00</w:t>
                  </w:r>
                </w:p>
              </w:tc>
            </w:tr>
            <w:tr w:rsidR="00BA6102" w:rsidRPr="00BA6102" w:rsidTr="008413AC">
              <w:trPr>
                <w:trHeight w:val="1368"/>
              </w:trPr>
              <w:tc>
                <w:tcPr>
                  <w:tcW w:w="3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</w:t>
                  </w: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lastRenderedPageBreak/>
                    <w:t>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lastRenderedPageBreak/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000 1140205313 0000 410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190 000,00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0,00</w:t>
                  </w:r>
                </w:p>
              </w:tc>
            </w:tr>
            <w:tr w:rsidR="00BA6102" w:rsidRPr="00BA6102" w:rsidTr="008413AC">
              <w:trPr>
                <w:trHeight w:val="456"/>
              </w:trPr>
              <w:tc>
                <w:tcPr>
                  <w:tcW w:w="3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lastRenderedPageBreak/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000 1140600000 0000 430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650 000,00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531 547,38</w:t>
                  </w:r>
                </w:p>
              </w:tc>
            </w:tr>
            <w:tr w:rsidR="00BA6102" w:rsidRPr="00BA6102" w:rsidTr="008413AC">
              <w:trPr>
                <w:trHeight w:val="456"/>
              </w:trPr>
              <w:tc>
                <w:tcPr>
                  <w:tcW w:w="3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000 1140601000 0000 430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650 000,00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531 547,38</w:t>
                  </w:r>
                </w:p>
              </w:tc>
            </w:tr>
            <w:tr w:rsidR="00BA6102" w:rsidRPr="00BA6102" w:rsidTr="008413AC">
              <w:trPr>
                <w:trHeight w:val="684"/>
              </w:trPr>
              <w:tc>
                <w:tcPr>
                  <w:tcW w:w="3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000 1140601313 0000 430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650 000,00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531 547,38</w:t>
                  </w:r>
                </w:p>
              </w:tc>
            </w:tr>
            <w:tr w:rsidR="00BA6102" w:rsidRPr="00BA6102" w:rsidTr="008413AC">
              <w:trPr>
                <w:trHeight w:val="288"/>
              </w:trPr>
              <w:tc>
                <w:tcPr>
                  <w:tcW w:w="341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Штрафы, санкции, возмещение ущерба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000 1160000000 0000 000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9 500,00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12 000,00</w:t>
                  </w:r>
                </w:p>
              </w:tc>
            </w:tr>
            <w:tr w:rsidR="00BA6102" w:rsidRPr="00BA6102" w:rsidTr="008413AC">
              <w:trPr>
                <w:trHeight w:val="551"/>
              </w:trPr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000 1165100002 0000 140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9 500,00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12 000,00</w:t>
                  </w:r>
                </w:p>
              </w:tc>
            </w:tr>
            <w:tr w:rsidR="00BA6102" w:rsidRPr="00BA6102" w:rsidTr="008413AC">
              <w:trPr>
                <w:trHeight w:val="912"/>
              </w:trPr>
              <w:tc>
                <w:tcPr>
                  <w:tcW w:w="3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000 1165104002 0000 140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9 500,00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12 000,00</w:t>
                  </w:r>
                </w:p>
              </w:tc>
            </w:tr>
            <w:tr w:rsidR="00BA6102" w:rsidRPr="00BA6102" w:rsidTr="008413AC">
              <w:trPr>
                <w:trHeight w:val="288"/>
              </w:trPr>
              <w:tc>
                <w:tcPr>
                  <w:tcW w:w="3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Безвозмездные поступления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000 2000000000 0000 000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46 393 448,84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34 993 527,10</w:t>
                  </w:r>
                </w:p>
              </w:tc>
            </w:tr>
            <w:tr w:rsidR="00BA6102" w:rsidRPr="00BA6102" w:rsidTr="008413AC">
              <w:trPr>
                <w:trHeight w:val="456"/>
              </w:trPr>
              <w:tc>
                <w:tcPr>
                  <w:tcW w:w="3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000 2020000000 0000 000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46 393 448,84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34 993 527,10</w:t>
                  </w:r>
                </w:p>
              </w:tc>
            </w:tr>
            <w:tr w:rsidR="00BA6102" w:rsidRPr="00BA6102" w:rsidTr="008413AC">
              <w:trPr>
                <w:trHeight w:val="288"/>
              </w:trPr>
              <w:tc>
                <w:tcPr>
                  <w:tcW w:w="3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000 2020100000 0000 151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1 710 600,00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1 241 775,00</w:t>
                  </w:r>
                </w:p>
              </w:tc>
            </w:tr>
            <w:tr w:rsidR="00BA6102" w:rsidRPr="00BA6102" w:rsidTr="008413AC">
              <w:trPr>
                <w:trHeight w:val="288"/>
              </w:trPr>
              <w:tc>
                <w:tcPr>
                  <w:tcW w:w="341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000 2020100100 0000 151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1 710 600,00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1 241 775,00</w:t>
                  </w:r>
                </w:p>
              </w:tc>
            </w:tr>
            <w:tr w:rsidR="00BA6102" w:rsidRPr="00BA6102" w:rsidTr="008413AC">
              <w:trPr>
                <w:trHeight w:val="456"/>
              </w:trPr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Дотации бюджетам городских поселений на выравнивание бюджетной обеспеченности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000 2020100113 0000 151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1 710 600,00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1 241 775,00</w:t>
                  </w:r>
                </w:p>
              </w:tc>
            </w:tr>
            <w:tr w:rsidR="00BA6102" w:rsidRPr="00BA6102" w:rsidTr="008413AC">
              <w:trPr>
                <w:trHeight w:val="456"/>
              </w:trPr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000 2020200000 0000 151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13 901 635,69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2 970 538,95</w:t>
                  </w:r>
                </w:p>
              </w:tc>
            </w:tr>
            <w:tr w:rsidR="00BA6102" w:rsidRPr="00BA6102" w:rsidTr="008413AC">
              <w:trPr>
                <w:trHeight w:val="1596"/>
              </w:trPr>
              <w:tc>
                <w:tcPr>
                  <w:tcW w:w="3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Субсидии бюджетам муниципальных образований 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</w:t>
                  </w: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lastRenderedPageBreak/>
                    <w:t>государственной корпорации - фонда содействия реформированию жилищно-коммунального хозяйства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lastRenderedPageBreak/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000 2020208800 0000 151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13 901 635,69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2 970 538,95</w:t>
                  </w:r>
                </w:p>
              </w:tc>
            </w:tr>
            <w:tr w:rsidR="00BA6102" w:rsidRPr="00BA6102" w:rsidTr="008413AC">
              <w:trPr>
                <w:trHeight w:val="1368"/>
              </w:trPr>
              <w:tc>
                <w:tcPr>
                  <w:tcW w:w="341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lastRenderedPageBreak/>
                    <w:t>Субсидии бюджетам  городских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000 2020208813 0000 151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13 901 635,69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2 970 538,95</w:t>
                  </w:r>
                </w:p>
              </w:tc>
            </w:tr>
            <w:tr w:rsidR="00BA6102" w:rsidRPr="00BA6102" w:rsidTr="008413AC">
              <w:trPr>
                <w:trHeight w:val="410"/>
              </w:trPr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Субсидии бюджетам городских поселений на обеспечение мероприятий по переселению граждан из  аварийного жилищного фонда за счет средств,  поступивших от государственной корпорации - фонда    содействия реформированию жилищно-коммунального хозяйства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000 2020208813 0002 151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13 901 635,69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2 970 538,95</w:t>
                  </w:r>
                </w:p>
              </w:tc>
            </w:tr>
            <w:tr w:rsidR="00BA6102" w:rsidRPr="00BA6102" w:rsidTr="008413AC">
              <w:trPr>
                <w:trHeight w:val="288"/>
              </w:trPr>
              <w:tc>
                <w:tcPr>
                  <w:tcW w:w="341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Иные межбюджетные трансферты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000 2020400000 0000 151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30 781 213,15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30 781 213,15</w:t>
                  </w:r>
                </w:p>
              </w:tc>
            </w:tr>
            <w:tr w:rsidR="00BA6102" w:rsidRPr="00BA6102" w:rsidTr="008413AC">
              <w:trPr>
                <w:trHeight w:val="1596"/>
              </w:trPr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proofErr w:type="gramStart"/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Межбюджетные трансферты, передаваемые бюджетам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      </w:r>
                  <w:proofErr w:type="gramEnd"/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000 2020409500 0000 151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30 000 000,00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30 000 000,00</w:t>
                  </w:r>
                </w:p>
              </w:tc>
            </w:tr>
            <w:tr w:rsidR="00BA6102" w:rsidRPr="00BA6102" w:rsidTr="008413AC">
              <w:trPr>
                <w:trHeight w:val="1596"/>
              </w:trPr>
              <w:tc>
                <w:tcPr>
                  <w:tcW w:w="3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proofErr w:type="gramStart"/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Межбюджетные трансферты, передаваемые бюджетам городских поселений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</w:t>
                  </w: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lastRenderedPageBreak/>
                    <w:t>дорожных сооружений по решениям правительства российской федерации</w:t>
                  </w:r>
                  <w:proofErr w:type="gramEnd"/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lastRenderedPageBreak/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000 2020409513 0000 151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30 000 000,00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30 000 000,00</w:t>
                  </w:r>
                </w:p>
              </w:tc>
            </w:tr>
            <w:tr w:rsidR="00BA6102" w:rsidRPr="00BA6102" w:rsidTr="008413AC">
              <w:trPr>
                <w:trHeight w:val="288"/>
              </w:trPr>
              <w:tc>
                <w:tcPr>
                  <w:tcW w:w="3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lastRenderedPageBreak/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000 2020499900 0000 151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781 213,15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781 213,15</w:t>
                  </w:r>
                </w:p>
              </w:tc>
            </w:tr>
            <w:tr w:rsidR="00BA6102" w:rsidRPr="00BA6102" w:rsidTr="008413AC">
              <w:trPr>
                <w:trHeight w:val="456"/>
              </w:trPr>
              <w:tc>
                <w:tcPr>
                  <w:tcW w:w="34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Прочие межбюджетные трансферты, передаваемые бюджетам городских поселений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010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000 2020499913 0000 151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781 213,15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BA6102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>781 213,15</w:t>
                  </w:r>
                </w:p>
              </w:tc>
            </w:tr>
          </w:tbl>
          <w:p w:rsidR="00BA6102" w:rsidRPr="00BA6102" w:rsidRDefault="00BA6102" w:rsidP="00BA610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/>
                <w:lang w:eastAsia="en-US"/>
              </w:rPr>
            </w:pPr>
          </w:p>
          <w:p w:rsidR="00BA6102" w:rsidRPr="00BA6102" w:rsidRDefault="00BA6102" w:rsidP="00BA6102">
            <w:pPr>
              <w:spacing w:after="0" w:line="240" w:lineRule="auto"/>
              <w:ind w:right="256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BA6102" w:rsidRPr="00BA6102" w:rsidRDefault="00BA6102" w:rsidP="00BA6102">
            <w:pPr>
              <w:spacing w:after="0" w:line="240" w:lineRule="auto"/>
              <w:ind w:right="256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6102" w:rsidRPr="00BA6102" w:rsidTr="00B15955">
        <w:trPr>
          <w:trHeight w:val="312"/>
        </w:trPr>
        <w:tc>
          <w:tcPr>
            <w:tcW w:w="41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02" w:rsidRPr="00BA6102" w:rsidRDefault="00BA6102" w:rsidP="00BA6102">
            <w:pPr>
              <w:numPr>
                <w:ilvl w:val="0"/>
                <w:numId w:val="1"/>
              </w:numPr>
              <w:spacing w:after="0" w:line="240" w:lineRule="auto"/>
              <w:ind w:left="357" w:hanging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 бюджета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102" w:rsidRPr="00BA6102" w:rsidTr="00B15955">
        <w:trPr>
          <w:trHeight w:val="312"/>
        </w:trPr>
        <w:tc>
          <w:tcPr>
            <w:tcW w:w="1074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02" w:rsidRPr="00BA6102" w:rsidRDefault="00BA6102" w:rsidP="00BA6102">
            <w:pPr>
              <w:spacing w:after="0" w:line="240" w:lineRule="auto"/>
              <w:ind w:right="25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ind w:right="25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Единица измерения: в рублях</w:t>
            </w:r>
          </w:p>
          <w:tbl>
            <w:tblPr>
              <w:tblW w:w="102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76"/>
              <w:gridCol w:w="850"/>
              <w:gridCol w:w="2694"/>
              <w:gridCol w:w="1622"/>
              <w:gridCol w:w="1652"/>
            </w:tblGrid>
            <w:tr w:rsidR="00BA6102" w:rsidRPr="00BA6102" w:rsidTr="00B15955">
              <w:trPr>
                <w:trHeight w:val="1172"/>
              </w:trPr>
              <w:tc>
                <w:tcPr>
                  <w:tcW w:w="34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Наименование </w:t>
                  </w: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>показателя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Код </w:t>
                  </w:r>
                  <w:proofErr w:type="spellStart"/>
                  <w:proofErr w:type="gramStart"/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стро-ки</w:t>
                  </w:r>
                  <w:proofErr w:type="spellEnd"/>
                  <w:proofErr w:type="gramEnd"/>
                </w:p>
              </w:tc>
              <w:tc>
                <w:tcPr>
                  <w:tcW w:w="269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62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Утвержденные бюджетные назначения</w:t>
                  </w:r>
                </w:p>
              </w:tc>
              <w:tc>
                <w:tcPr>
                  <w:tcW w:w="1652" w:type="dxa"/>
                  <w:shd w:val="clear" w:color="auto" w:fill="auto"/>
                  <w:vAlign w:val="center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ind w:right="8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Исполнено</w:t>
                  </w:r>
                </w:p>
              </w:tc>
            </w:tr>
            <w:tr w:rsidR="00BA6102" w:rsidRPr="00BA6102" w:rsidTr="00B15955">
              <w:trPr>
                <w:trHeight w:val="243"/>
              </w:trPr>
              <w:tc>
                <w:tcPr>
                  <w:tcW w:w="3476" w:type="dxa"/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622" w:type="dxa"/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652" w:type="dxa"/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46"/>
              </w:trPr>
              <w:tc>
                <w:tcPr>
                  <w:tcW w:w="34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Расходы бюджета - ИТОГО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2694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х</w:t>
                  </w:r>
                  <w:proofErr w:type="spellEnd"/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97 189 106,68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67 669 928,08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5"/>
              </w:trPr>
              <w:tc>
                <w:tcPr>
                  <w:tcW w:w="3476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 том числе: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34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000 0100 0000000000 000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4 933 279,54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4 079 271,68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84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000 0103 0000000000 000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831 851,70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608 534,23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118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000 0103 0000000000 100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604 400,00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482 956,55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56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000 0103 0000000000 120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604 400,00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482 956,55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000 0103 0000000000 121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466 000,00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372 932,74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84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000 0103 0000000000 129</w:t>
                  </w:r>
                </w:p>
              </w:tc>
              <w:tc>
                <w:tcPr>
                  <w:tcW w:w="1622" w:type="dxa"/>
                  <w:tcBorders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138 400,00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110 023,81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56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Закупка товаров, работ и услуг </w:t>
                  </w: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000 0103 0000000000 200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225 450,69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124 614,65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56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000 0103 0000000000 240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225 450,69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124 614,65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56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000 0103 0000000000 244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225 450,69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124 614,65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000 0103 0000000000 800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2 001,01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963,03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3476" w:type="dxa"/>
                  <w:tcBorders>
                    <w:top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000 0103 0000000000 850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2 001,01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963,03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000 0103 0000000000 851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800,00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128,00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000 0103 0000000000 852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1 200,00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835,00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000 0103 0000000000 853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1,01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0,03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84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000 0104 0000000000 000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3 303 400,00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2 922 938,01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912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000 0104 0000000000 100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358 299,94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276 737,95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56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000 0104 0000000000 120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358 299,94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276 737,95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000 0104 0000000000 121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276 100,00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213 474,63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84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000 0104 0000000000 129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82 199,94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63 263,32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000 0104 0000000000 500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2 944 700,00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2 646 200,00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000 0104 0000000000 540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2 944 700,00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2 646 200,00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000 0104 0000000000 800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400,06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0,06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000 0104 0000000000 850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400,06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0,06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000 0104 0000000000 851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400,00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000 0104 0000000000 853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0,06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0,06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000 0107 0000000000 000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417 215,48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417 215,48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000 0107 0000000000 500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417 215,48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417 215,48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000 0107 0000000000 540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417 215,48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417 215,48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000 0113 0000000000 000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380 812,36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130 583,96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56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000 0113 0000000000 200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205 732,00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8 732,00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56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000 0113 0000000000 240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205 732,00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8 732,00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56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000 0113 0000000000 244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205 732,00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8 732,00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000 0113 0000000000 500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154 000,00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100 771,60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000 0113 0000000000 540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154 000,00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100 771,60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000 0113 0000000000 800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21 080,36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21 080,36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000 0113 0000000000 850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21 080,36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21 080,36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000 0113 0000000000 853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21 080,36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21 080,36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000 0400 0000000000 000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52 696 861,00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44 621 358,42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000 0409 0000000000 000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52 571 011,00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44 495 508,42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000 0409 0000000000 500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52 571 011,00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44 495 508,42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000 0409 0000000000 540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52 571 011,00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44 495 508,42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000 0412 0000000000 000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125 850,00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125 850,00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56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000 0412 0000000000 200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125 850,00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125 850,00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56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000 0412 0000000000 240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125 850,00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125 850,00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56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000 0412 0000000000 244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125 850,00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125 850,00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000 0500 0000000000 000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38 259 097,44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18 051 114,62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000 0501 0000000000 000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19 500 860,77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8 568 728,09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000 0501 0000000000 500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19 500 860,77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8 568 728,09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000 0501 0000000000 540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19 500 860,77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8 568 728,09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000 0502 0000000000 000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1 078 889,00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330 945,60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000 0502 0000000000 500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1 078 889,00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330 945,60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000 0502 0000000000 540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1 078 889,00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330 945,60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000 0503 0000000000 000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15 271 347,67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7 989 064,36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000 0503 0000000000 500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15 271 347,67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7 989 064,36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000 0503 0000000000 540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15 271 347,67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7 989 064,36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000 0505 0000000000 000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2 408 000,00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1 162 376,57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000 0505 0000000000 500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2 408 000,00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1 162 376,57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000 0505 0000000000 540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2 408 000,00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1 162 376,57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000 0800 0000000000 000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446 000,00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442 335,52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000 0804 0000000000 000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446 000,00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442 335,52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000 0804 0000000000 500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446 000,00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442 335,52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000 0804 0000000000 540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446 000,00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442 335,52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000 1000 0000000000 000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678 600,00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400 880,34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000 1001 0000000000 000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678 600,00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400 880,34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000 1001 0000000000 300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678 600,00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400 880,34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Публичные нормативные социальные  выплаты гражданам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000 1001 0000000000 310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678 600,00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400 880,34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000 1001 0000000000 312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678 600,00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400 880,34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000 1100 0000000000 000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64 568,70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32 968,70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000 1101 0000000000 000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13 568,70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13 568,70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000 1101 0000000000 500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13 568,70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13 568,70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000 1101 0000000000 540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13 568,70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13 568,70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Массовый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000 1102 0000000000 000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51 000,00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19 400,00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000 1102 0000000000 500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51 000,00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19 400,00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000 1102 0000000000 540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51 000,00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19 400,00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56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000 1300 0000000000 000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110 700,00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41 998,80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56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000 1301 0000000000 000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110 700,00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41 998,80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3476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000 1301 0000000000 700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110 700,00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41 998,80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8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Обслуживание муниципального долга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000 1301 0000000000 730</w:t>
                  </w:r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110 700,00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41 998,80</w:t>
                  </w:r>
                </w:p>
              </w:tc>
            </w:tr>
            <w:tr w:rsidR="00BA6102" w:rsidRPr="00BA6102" w:rsidTr="00B1595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745"/>
              </w:trPr>
              <w:tc>
                <w:tcPr>
                  <w:tcW w:w="34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 xml:space="preserve">Результат исполнения бюджета (дефицит / </w:t>
                  </w:r>
                  <w:proofErr w:type="spellStart"/>
                  <w:r w:rsidRPr="00BA6102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профицит</w:t>
                  </w:r>
                  <w:proofErr w:type="spellEnd"/>
                  <w:r w:rsidRPr="00BA6102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450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х</w:t>
                  </w:r>
                  <w:proofErr w:type="spellEnd"/>
                </w:p>
              </w:tc>
              <w:tc>
                <w:tcPr>
                  <w:tcW w:w="1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-1 088 983,63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A6102" w:rsidRPr="00BA6102" w:rsidRDefault="00BA6102" w:rsidP="00BA61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A6102">
                    <w:rPr>
                      <w:rFonts w:ascii="Times New Roman" w:eastAsia="Times New Roman" w:hAnsi="Times New Roman" w:cs="Times New Roman"/>
                      <w:color w:val="000000"/>
                    </w:rPr>
                    <w:t>-1 541 961,09</w:t>
                  </w:r>
                </w:p>
              </w:tc>
            </w:tr>
          </w:tbl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6102" w:rsidRPr="00BA6102" w:rsidTr="00B15955">
        <w:trPr>
          <w:gridAfter w:val="1"/>
          <w:wAfter w:w="252" w:type="dxa"/>
          <w:trHeight w:val="312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</w:t>
            </w: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A6102" w:rsidRPr="00BA6102" w:rsidRDefault="00BA6102" w:rsidP="00BA610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  <w:p w:rsidR="00BA6102" w:rsidRPr="00BA6102" w:rsidRDefault="00BA6102" w:rsidP="00BA61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6102" w:rsidRPr="00BA6102" w:rsidTr="00B15955">
        <w:trPr>
          <w:gridAfter w:val="1"/>
          <w:wAfter w:w="252" w:type="dxa"/>
          <w:trHeight w:val="312"/>
        </w:trPr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102" w:rsidRPr="00BA6102" w:rsidRDefault="00BA6102" w:rsidP="00BA6102">
            <w:pPr>
              <w:spacing w:after="0" w:line="240" w:lineRule="auto"/>
              <w:ind w:right="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Единица измерения: в рублях</w:t>
            </w: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6102" w:rsidRPr="00BA6102" w:rsidTr="00B15955">
        <w:trPr>
          <w:gridAfter w:val="1"/>
          <w:wAfter w:w="252" w:type="dxa"/>
          <w:trHeight w:val="312"/>
        </w:trPr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BA6102" w:rsidRPr="00BA6102" w:rsidTr="00B15955">
        <w:trPr>
          <w:gridAfter w:val="1"/>
          <w:wAfter w:w="252" w:type="dxa"/>
          <w:trHeight w:val="312"/>
        </w:trPr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102" w:rsidRPr="00BA6102" w:rsidTr="00B15955">
        <w:trPr>
          <w:gridAfter w:val="1"/>
          <w:wAfter w:w="252" w:type="dxa"/>
          <w:trHeight w:val="312"/>
        </w:trPr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102" w:rsidRPr="00BA6102" w:rsidTr="00B15955">
        <w:trPr>
          <w:gridAfter w:val="1"/>
          <w:wAfter w:w="252" w:type="dxa"/>
          <w:trHeight w:val="312"/>
        </w:trPr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102" w:rsidRPr="00BA6102" w:rsidTr="00B15955">
        <w:trPr>
          <w:gridAfter w:val="1"/>
          <w:wAfter w:w="252" w:type="dxa"/>
          <w:trHeight w:val="276"/>
        </w:trPr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102" w:rsidRPr="00BA6102" w:rsidTr="00B15955">
        <w:trPr>
          <w:gridAfter w:val="1"/>
          <w:wAfter w:w="252" w:type="dxa"/>
          <w:trHeight w:val="324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6102" w:rsidRPr="00BA6102" w:rsidTr="00B15955">
        <w:trPr>
          <w:gridAfter w:val="1"/>
          <w:wAfter w:w="252" w:type="dxa"/>
          <w:trHeight w:val="514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 – всего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1 088 983,63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1 541 961,09</w:t>
            </w:r>
          </w:p>
        </w:tc>
      </w:tr>
      <w:tr w:rsidR="00BA6102" w:rsidRPr="00BA6102" w:rsidTr="00B15955">
        <w:trPr>
          <w:gridAfter w:val="1"/>
          <w:wAfter w:w="252" w:type="dxa"/>
          <w:trHeight w:val="39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-214 770,86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1 337 379,14</w:t>
            </w:r>
          </w:p>
        </w:tc>
      </w:tr>
      <w:tr w:rsidR="00BA6102" w:rsidRPr="00BA6102" w:rsidTr="00B15955">
        <w:trPr>
          <w:gridAfter w:val="1"/>
          <w:wAfter w:w="252" w:type="dxa"/>
          <w:trHeight w:val="624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00001030000000000000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-214 770,86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1 337 379,14</w:t>
            </w:r>
          </w:p>
        </w:tc>
      </w:tr>
      <w:tr w:rsidR="00BA6102" w:rsidRPr="00BA6102" w:rsidTr="00B15955">
        <w:trPr>
          <w:gridAfter w:val="1"/>
          <w:wAfter w:w="252" w:type="dxa"/>
          <w:trHeight w:val="936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00001030100000000000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-214 770,86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1 337 379,14</w:t>
            </w:r>
          </w:p>
        </w:tc>
      </w:tr>
      <w:tr w:rsidR="00BA6102" w:rsidRPr="00BA6102" w:rsidTr="00B15955">
        <w:trPr>
          <w:gridAfter w:val="1"/>
          <w:wAfter w:w="252" w:type="dxa"/>
          <w:trHeight w:val="552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бюджетных кредитов от других бюджетов бюджетной системы Российской Федерации в валюте РФ 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00001030100000000700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5 575 629,14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5 575 629,14</w:t>
            </w:r>
          </w:p>
        </w:tc>
      </w:tr>
      <w:tr w:rsidR="00BA6102" w:rsidRPr="00BA6102" w:rsidTr="00B15955">
        <w:trPr>
          <w:gridAfter w:val="1"/>
          <w:wAfter w:w="252" w:type="dxa"/>
          <w:trHeight w:val="1248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00001030100130000710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5 575 629,14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5 575 629,14</w:t>
            </w:r>
          </w:p>
        </w:tc>
      </w:tr>
      <w:tr w:rsidR="00BA6102" w:rsidRPr="00BA6102" w:rsidTr="00B15955">
        <w:trPr>
          <w:gridAfter w:val="1"/>
          <w:wAfter w:w="252" w:type="dxa"/>
          <w:trHeight w:val="268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00001030100000000800</w:t>
            </w: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-5 790 400,00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-4 238 250,00</w:t>
            </w:r>
          </w:p>
        </w:tc>
      </w:tr>
      <w:tr w:rsidR="00BA6102" w:rsidRPr="00BA6102" w:rsidTr="00B15955">
        <w:trPr>
          <w:gridAfter w:val="1"/>
          <w:wAfter w:w="252" w:type="dxa"/>
          <w:trHeight w:val="1248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00001030100130000810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-5 790 400,00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-4 238 250,00</w:t>
            </w:r>
          </w:p>
        </w:tc>
      </w:tr>
      <w:tr w:rsidR="00BA6102" w:rsidRPr="00BA6102" w:rsidTr="00B15955">
        <w:trPr>
          <w:gridAfter w:val="1"/>
          <w:wAfter w:w="252" w:type="dxa"/>
          <w:trHeight w:val="284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00001050000000000000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1 303 754,49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204 581,95</w:t>
            </w:r>
          </w:p>
        </w:tc>
      </w:tr>
      <w:tr w:rsidR="00BA6102" w:rsidRPr="00BA6102" w:rsidTr="00B15955">
        <w:trPr>
          <w:gridAfter w:val="1"/>
          <w:wAfter w:w="252" w:type="dxa"/>
          <w:trHeight w:val="312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00001050000000000500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-101 675 752,19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-71 801 817,87</w:t>
            </w:r>
          </w:p>
        </w:tc>
      </w:tr>
      <w:tr w:rsidR="00BA6102" w:rsidRPr="00BA6102" w:rsidTr="00B15955">
        <w:trPr>
          <w:gridAfter w:val="1"/>
          <w:wAfter w:w="252" w:type="dxa"/>
          <w:trHeight w:val="624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00001050200000000500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-101 675 752,19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-71 801 817,87</w:t>
            </w:r>
          </w:p>
        </w:tc>
      </w:tr>
      <w:tr w:rsidR="00BA6102" w:rsidRPr="00BA6102" w:rsidTr="00B15955">
        <w:trPr>
          <w:gridAfter w:val="1"/>
          <w:wAfter w:w="252" w:type="dxa"/>
          <w:trHeight w:val="624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00001050201000000510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-101 675 752,19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-71 801 817,87</w:t>
            </w:r>
          </w:p>
        </w:tc>
      </w:tr>
      <w:tr w:rsidR="00BA6102" w:rsidRPr="00BA6102" w:rsidTr="00B15955">
        <w:trPr>
          <w:gridAfter w:val="1"/>
          <w:wAfter w:w="252" w:type="dxa"/>
          <w:trHeight w:val="624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00001050201130000510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-101 675 752,19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-71 801 817,87</w:t>
            </w:r>
          </w:p>
        </w:tc>
      </w:tr>
      <w:tr w:rsidR="00BA6102" w:rsidRPr="00BA6102" w:rsidTr="00B15955">
        <w:trPr>
          <w:gridAfter w:val="1"/>
          <w:wAfter w:w="252" w:type="dxa"/>
          <w:trHeight w:val="312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00001050000000000600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102 979 506,68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72 006 399,82</w:t>
            </w:r>
          </w:p>
        </w:tc>
      </w:tr>
      <w:tr w:rsidR="00BA6102" w:rsidRPr="00BA6102" w:rsidTr="00B15955">
        <w:trPr>
          <w:gridAfter w:val="1"/>
          <w:wAfter w:w="252" w:type="dxa"/>
          <w:trHeight w:val="624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00001050200000000600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102 979 506,68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72 006 399,82</w:t>
            </w:r>
          </w:p>
        </w:tc>
      </w:tr>
      <w:tr w:rsidR="00BA6102" w:rsidRPr="00BA6102" w:rsidTr="00B15955">
        <w:trPr>
          <w:gridAfter w:val="1"/>
          <w:wAfter w:w="252" w:type="dxa"/>
          <w:trHeight w:val="624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00001050201000000610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102 979 506,68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72 006 399,82</w:t>
            </w:r>
          </w:p>
        </w:tc>
      </w:tr>
      <w:tr w:rsidR="00BA6102" w:rsidRPr="00BA6102" w:rsidTr="00B15955">
        <w:trPr>
          <w:gridAfter w:val="1"/>
          <w:wAfter w:w="252" w:type="dxa"/>
          <w:trHeight w:val="624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Уменьшение прочих остатков денежных средств бюджетов городских поселений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00001050201130000610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102 979 506,68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102" w:rsidRPr="00BA6102" w:rsidRDefault="00BA6102" w:rsidP="00BA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02">
              <w:rPr>
                <w:rFonts w:ascii="Times New Roman" w:eastAsia="Times New Roman" w:hAnsi="Times New Roman" w:cs="Times New Roman"/>
                <w:sz w:val="24"/>
                <w:szCs w:val="24"/>
              </w:rPr>
              <w:t>72 006 399,82</w:t>
            </w:r>
          </w:p>
        </w:tc>
      </w:tr>
    </w:tbl>
    <w:p w:rsidR="00BA6102" w:rsidRPr="00BA6102" w:rsidRDefault="00BA6102" w:rsidP="00BA6102">
      <w:pPr>
        <w:tabs>
          <w:tab w:val="left" w:pos="4820"/>
        </w:tabs>
        <w:jc w:val="both"/>
        <w:rPr>
          <w:rFonts w:eastAsiaTheme="minorHAnsi"/>
          <w:lang w:eastAsia="en-US"/>
        </w:rPr>
      </w:pPr>
    </w:p>
    <w:p w:rsidR="00BA6102" w:rsidRPr="00BA6102" w:rsidRDefault="00BA6102" w:rsidP="00BA6102">
      <w:pPr>
        <w:spacing w:after="0"/>
      </w:pPr>
    </w:p>
    <w:p w:rsidR="00420F5A" w:rsidRDefault="00420F5A" w:rsidP="00BA61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F5A" w:rsidRDefault="00420F5A" w:rsidP="00420F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F5A" w:rsidRDefault="00420F5A" w:rsidP="00420F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F5A" w:rsidRDefault="00420F5A" w:rsidP="00420F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F5A" w:rsidRDefault="00420F5A" w:rsidP="00420F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22E" w:rsidRDefault="003E122E"/>
    <w:sectPr w:rsidR="003E122E" w:rsidSect="008413A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735DA"/>
    <w:multiLevelType w:val="hybridMultilevel"/>
    <w:tmpl w:val="0530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0F5A"/>
    <w:rsid w:val="003D143D"/>
    <w:rsid w:val="003E122E"/>
    <w:rsid w:val="00420F5A"/>
    <w:rsid w:val="008413AC"/>
    <w:rsid w:val="00B146AB"/>
    <w:rsid w:val="00BA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A6102"/>
  </w:style>
  <w:style w:type="paragraph" w:styleId="a3">
    <w:name w:val="header"/>
    <w:basedOn w:val="a"/>
    <w:link w:val="a4"/>
    <w:uiPriority w:val="99"/>
    <w:semiHidden/>
    <w:unhideWhenUsed/>
    <w:rsid w:val="00BA610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A6102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BA610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A6102"/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BA610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3517</Words>
  <Characters>20048</Characters>
  <Application>Microsoft Office Word</Application>
  <DocSecurity>0</DocSecurity>
  <Lines>167</Lines>
  <Paragraphs>47</Paragraphs>
  <ScaleCrop>false</ScaleCrop>
  <Company/>
  <LinksUpToDate>false</LinksUpToDate>
  <CharactersWithSpaces>23518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2016-10-24T08:45:00Z</dcterms:created>
  <dcterms:modified xsi:type="dcterms:W3CDTF">2016-10-24T10:01:00Z</dcterms:modified>
</cp:coreProperties>
</file>