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F" w:rsidRDefault="002D1F7F" w:rsidP="002D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D1F7F" w:rsidRDefault="002D1F7F" w:rsidP="002D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A3B00" w:rsidRPr="00E06E35" w:rsidRDefault="00DA3B00" w:rsidP="002D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06E35">
        <w:rPr>
          <w:rFonts w:ascii="Times New Roman" w:eastAsia="Times New Roman" w:hAnsi="Times New Roman" w:cs="Times New Roman"/>
          <w:sz w:val="28"/>
          <w:szCs w:val="24"/>
        </w:rPr>
        <w:t>от 22 августа 2016 года № 616</w:t>
      </w: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</w:t>
      </w: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 учреждения «Детский сад № 9</w:t>
      </w: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угачева Саратовской области»</w:t>
      </w:r>
    </w:p>
    <w:p w:rsidR="00DA3B00" w:rsidRPr="00E06E35" w:rsidRDefault="00DA3B00" w:rsidP="002D1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целью оптимизации сети муниципальных образовательных учреждений в Пугачевском муниципальном районе, на основании Гражданского кодекса Россий-ской Федерации, Федерального закона от 29 декабря 2012 года № 273-ФЗ «Об образовании в Российской Федерации», постановления администрации Пугачев-ского муниципального района Саратовской области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от 30 сентября 2011 года      № 1168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области, а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также утверждения Уставов муниципальных учреж-дений Пугачевского муниципального района Саратовской области и внесения в них изменений», решения комиссии по оценке последствий принятия решения о ликвидации</w:t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угачева Саратовской области», Устава Пугачевского муниципального района администрация Пугачевского муниципального района ПОСТАНОВЛЯЕТ:  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Ликвидировать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 учреж-дение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2.Утвердить состав ликвидационной комиссии по ликвидации муници-пального дошкольного образовательного 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согласно приложению.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3.Ликвидационной комиссии осуществить следующие мероприятия: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3.1.Уведомить регистрирующий орган о ликвидации муниципального дошкольного образовательного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в течении трех рабочих дней с момента принятия настоящего постановления в установленном действующим законодательством порядке;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3.2.Разместить сообщение о ликвидации муниципального дошкольного образовательного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в журнале «Вестник государственной регистрации» в установленном законом Российской Федерации порядке;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3.3.Принять меры к выявлению кредиторов и получению дебиторской задолженности, а также письменно уведомить кредиторов муниципального дошкольного образовательного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 о порядке и сроках предъявления требований;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lastRenderedPageBreak/>
        <w:t>3.4.Принять требования кредиторов, осуществить их учет  и провести мероприятия по осуществлению расчетов с кредиторами в соответствии с действующим законодательством Российской Федерации;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3.5.Составить в течение десяти дней с момента окончания срока для предъявления требований кредиторов промежуточный ликвидационный баланс;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3.6.Составить ликвидационный баланс, содержащий сведения о составе имущества муниципального дошкольного образовательного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области», перечне предъявленных кредиторами требований и результатах их рассмотрения;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3.7.Передать документы подлежащие хранению в архив;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3.8.Осуществить мероприятия по высвобождению работников муници-пального дошкольного образовательного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уга-чева Саратовской области» в порядке установленном трудовым законода-тельством Российской Федерации;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3.9.Принять меры по исключению муниципального дошкольного образо-вательного учреждения «Детский сад № 9 г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из Единого государственного реестра юридических лиц, в установленном дейст-вующим законодательством Российской Федерации порядке.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4.Управлению образования администрации Пугачевского 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провести необходимые организационные мероприятия по ликвидации учреждения.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5.Заведующей вышеуказанного учреждения провести оргштатные 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меро-приятия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, связанные с ликвидацией учреждения и осуществить передачу имущества, а также архивных документов посредством составления и подпи-сания актов приема-передачи.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6.Отделу по управлению муниципальным имуществом администрации Пугачевского муниципального района изъять имущество из оперативного управления в соответствии с действующим законодательством.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7.Финансовому управлению администрации Пугачевского 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района внести изменения, связанные с ликвидацией учреждения, в реестр главных распорядителей и получателей бюджетных средств.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информационно-коммуникационной сети Интернет.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9.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 Новикову Л.Н.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10.Настоящее постановление вступает в силу со дня его подписания.</w:t>
      </w: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00" w:rsidRPr="00E06E35" w:rsidRDefault="00DA3B00" w:rsidP="002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00" w:rsidRPr="00E06E35" w:rsidRDefault="00DA3B00" w:rsidP="002D1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A3B00" w:rsidRPr="00E06E35" w:rsidRDefault="00DA3B00" w:rsidP="002D1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С.А.Сидоров</w:t>
      </w:r>
    </w:p>
    <w:p w:rsidR="002D1F7F" w:rsidRDefault="002D1F7F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F7F" w:rsidRDefault="002D1F7F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F7F" w:rsidRDefault="002D1F7F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F7F" w:rsidRDefault="002D1F7F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00" w:rsidRPr="00E06E35" w:rsidRDefault="00DA3B00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A3B00" w:rsidRPr="00E06E35" w:rsidRDefault="00DA3B00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A3B00" w:rsidRPr="00E06E35" w:rsidRDefault="00DA3B00" w:rsidP="002D1F7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A3B00" w:rsidRPr="00E06E35" w:rsidRDefault="00DA3B00" w:rsidP="002D1F7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от 22 августа 2016 года № 616</w:t>
      </w:r>
    </w:p>
    <w:p w:rsidR="00DA3B00" w:rsidRPr="00E06E35" w:rsidRDefault="00DA3B00" w:rsidP="002D1F7F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00" w:rsidRPr="00E06E35" w:rsidRDefault="00DA3B00" w:rsidP="002D1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E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DA3B00" w:rsidRPr="00E06E35" w:rsidRDefault="00DA3B00" w:rsidP="002D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ликвидационной комиссии по ликвидации 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A3B00" w:rsidRPr="00E06E35" w:rsidRDefault="00DA3B00" w:rsidP="002D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образовательного  учреждения «Детский сад № 9</w:t>
      </w:r>
    </w:p>
    <w:p w:rsidR="00DA3B00" w:rsidRPr="00E06E35" w:rsidRDefault="00DA3B00" w:rsidP="002D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угачева Саратовской области»</w:t>
      </w:r>
    </w:p>
    <w:p w:rsidR="00DA3B00" w:rsidRPr="00E06E35" w:rsidRDefault="00DA3B00" w:rsidP="002D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3377"/>
        <w:gridCol w:w="310"/>
        <w:gridCol w:w="6378"/>
      </w:tblGrid>
      <w:tr w:rsidR="00DA3B00" w:rsidRPr="00E06E35" w:rsidTr="00DA3B00">
        <w:tc>
          <w:tcPr>
            <w:tcW w:w="3377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Садчикова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Валентиновна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муниципального дошкольного образо-вательного учреждения «Детский сад № 9 г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уга-чева Саратовской области», председатель ликвида-ционной комиссии;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Гиркало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управления образования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админи-страции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района, заместитель председателя ликвидационной комиссии;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муниципального учреждения «Методический центр управления образования администрации Пугачевского муниципального района Саратовской области», секретарь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ликви-дационной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комиссии.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10065" w:type="dxa"/>
            <w:gridSpan w:val="3"/>
          </w:tcPr>
          <w:p w:rsidR="00DA3B00" w:rsidRPr="00E06E35" w:rsidRDefault="00DA3B00" w:rsidP="002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ликвидационной комиссии:</w:t>
            </w:r>
          </w:p>
          <w:p w:rsidR="00DA3B00" w:rsidRPr="00E06E35" w:rsidRDefault="00DA3B00" w:rsidP="002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Баннова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Петровна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образования администрации Пугачевского муниципального района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учреждения  «Хозяйст-венно-эксплуатационная служба учреждений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обра-зования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Пугачевского муниципального района Саратов-ской области»;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Дергилева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экономического отдела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«Централизованная бухгалтерия управления образования администрации Пугачев-ского муниципального района»;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Дубовая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Алексеевна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Пугачевской районной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DA3B00" w:rsidRPr="00E06E35" w:rsidTr="00DA3B00">
        <w:tc>
          <w:tcPr>
            <w:tcW w:w="3377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Ковалева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Маламуж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Викторовна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 муниципального 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учреж-дения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«Методический центр управления образо-вания администрации Пугачевского муниципаль-ного района Саратовской области»;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вопросам;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B00" w:rsidRPr="00E06E35" w:rsidTr="00DA3B00">
        <w:tc>
          <w:tcPr>
            <w:tcW w:w="3377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Рудакова </w:t>
            </w:r>
          </w:p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hideMark/>
          </w:tcPr>
          <w:p w:rsidR="00DA3B00" w:rsidRPr="00E06E35" w:rsidRDefault="00DA3B00" w:rsidP="002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учреждения «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бухгалтерия управления образования администрации Пугачевского муниципального района».</w:t>
            </w:r>
          </w:p>
        </w:tc>
      </w:tr>
    </w:tbl>
    <w:p w:rsidR="00DA3B00" w:rsidRPr="00E06E35" w:rsidRDefault="00DA3B00" w:rsidP="002D1F7F">
      <w:pPr>
        <w:spacing w:after="0" w:line="240" w:lineRule="auto"/>
        <w:rPr>
          <w:rFonts w:ascii="Times New Roman" w:hAnsi="Times New Roman" w:cs="Times New Roman"/>
        </w:rPr>
      </w:pPr>
    </w:p>
    <w:sectPr w:rsidR="00DA3B00" w:rsidRPr="00E06E35" w:rsidSect="00E06E35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A3182D"/>
    <w:rsid w:val="00137702"/>
    <w:rsid w:val="002D1F7F"/>
    <w:rsid w:val="003F0505"/>
    <w:rsid w:val="004C76E2"/>
    <w:rsid w:val="00A3182D"/>
    <w:rsid w:val="00DA3B00"/>
    <w:rsid w:val="00E06E35"/>
    <w:rsid w:val="00FA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3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A3B0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6"/>
    <w:uiPriority w:val="1"/>
    <w:locked/>
    <w:rsid w:val="00DA3B00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DA3B00"/>
    <w:pPr>
      <w:spacing w:after="0" w:line="240" w:lineRule="auto"/>
    </w:pPr>
    <w:rPr>
      <w:rFonts w:ascii="Calibri" w:eastAsia="Calibri" w:hAnsi="Calibri"/>
      <w:lang w:eastAsia="en-US"/>
    </w:rPr>
  </w:style>
  <w:style w:type="table" w:styleId="a7">
    <w:name w:val="Table Grid"/>
    <w:basedOn w:val="a1"/>
    <w:uiPriority w:val="59"/>
    <w:rsid w:val="00DA3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3B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A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ЛН</cp:lastModifiedBy>
  <cp:revision>4</cp:revision>
  <dcterms:created xsi:type="dcterms:W3CDTF">2016-08-23T07:37:00Z</dcterms:created>
  <dcterms:modified xsi:type="dcterms:W3CDTF">2016-08-23T08:35:00Z</dcterms:modified>
</cp:coreProperties>
</file>