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49" w:rsidRPr="00082D49" w:rsidRDefault="00082D49" w:rsidP="0008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82D49">
        <w:rPr>
          <w:rFonts w:ascii="Times New Roman" w:eastAsia="Times New Roman" w:hAnsi="Times New Roman" w:cs="Times New Roman"/>
          <w:sz w:val="28"/>
          <w:szCs w:val="20"/>
        </w:rPr>
        <w:t xml:space="preserve">РАСПОРЯЖЕНИЕ </w:t>
      </w:r>
    </w:p>
    <w:p w:rsidR="002F4867" w:rsidRDefault="00082D49" w:rsidP="0008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82D49">
        <w:rPr>
          <w:rFonts w:ascii="Times New Roman" w:eastAsia="Times New Roman" w:hAnsi="Times New Roman" w:cs="Times New Roman"/>
          <w:sz w:val="28"/>
          <w:szCs w:val="20"/>
        </w:rPr>
        <w:t>АДМИНИСТРАЦИИ ПУГАЧЕВСКОГО МУНИЦИПАЛЬНОГО РАЙОНА САРАТОВСКОЙ ОБЛАСТИ</w:t>
      </w:r>
    </w:p>
    <w:p w:rsidR="00082D49" w:rsidRPr="00082D49" w:rsidRDefault="00082D49" w:rsidP="0008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F4867" w:rsidRPr="002F4867" w:rsidRDefault="002F4867" w:rsidP="002F4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F4867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F4867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F4867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 </w:t>
      </w:r>
      <w:r w:rsidRPr="002F4867">
        <w:rPr>
          <w:rFonts w:ascii="Times New Roman" w:hAnsi="Times New Roman" w:cs="Times New Roman"/>
          <w:sz w:val="28"/>
          <w:szCs w:val="28"/>
        </w:rPr>
        <w:t>от 2 октября 2017 года № 185-р</w:t>
      </w:r>
    </w:p>
    <w:p w:rsidR="002F4867" w:rsidRPr="002F4867" w:rsidRDefault="002F4867" w:rsidP="002F4867">
      <w:pPr>
        <w:spacing w:after="0" w:line="240" w:lineRule="auto"/>
        <w:rPr>
          <w:rFonts w:ascii="Times New Roman" w:hAnsi="Times New Roman" w:cs="Times New Roman"/>
        </w:rPr>
      </w:pPr>
    </w:p>
    <w:p w:rsidR="002F4867" w:rsidRPr="002F4867" w:rsidRDefault="002F4867" w:rsidP="002F4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2F48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 отмене режима повышенной</w:t>
      </w:r>
    </w:p>
    <w:p w:rsidR="002F4867" w:rsidRPr="002F4867" w:rsidRDefault="002F4867" w:rsidP="002F4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2F48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готовности на территории</w:t>
      </w:r>
    </w:p>
    <w:p w:rsidR="002F4867" w:rsidRPr="002F4867" w:rsidRDefault="002F4867" w:rsidP="002F4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2F48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Пугачевского муниципального района</w:t>
      </w:r>
    </w:p>
    <w:p w:rsidR="002F4867" w:rsidRPr="002F4867" w:rsidRDefault="002F4867" w:rsidP="002F4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2F4867" w:rsidRPr="002F4867" w:rsidRDefault="002F4867" w:rsidP="002F486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F486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</w:t>
      </w:r>
    </w:p>
    <w:p w:rsidR="002F4867" w:rsidRPr="002F4867" w:rsidRDefault="002F4867" w:rsidP="002F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2F4867"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         № 68-ФЗ «О защите населения и территорий от чрезвычайных ситуаций природного и техногенного характера», </w:t>
      </w:r>
      <w:r w:rsidRPr="002F4867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 381-П «О Саратовской территориальной подсистеме единой государственной системы предупреждения</w:t>
      </w:r>
      <w:proofErr w:type="gramEnd"/>
      <w:r w:rsidRPr="002F4867">
        <w:rPr>
          <w:rFonts w:ascii="Times New Roman" w:hAnsi="Times New Roman" w:cs="Times New Roman"/>
          <w:color w:val="000000"/>
          <w:sz w:val="28"/>
          <w:szCs w:val="28"/>
        </w:rPr>
        <w:t xml:space="preserve"> и ликвидации чрезвычайных ситуаций», </w:t>
      </w:r>
      <w:r w:rsidRPr="002F4867">
        <w:rPr>
          <w:rFonts w:ascii="Times New Roman" w:hAnsi="Times New Roman" w:cs="Times New Roman"/>
          <w:sz w:val="28"/>
        </w:rPr>
        <w:t xml:space="preserve">Уставом Пугачевского муниципального района Саратовской области: </w:t>
      </w:r>
    </w:p>
    <w:p w:rsidR="002F4867" w:rsidRPr="002F4867" w:rsidRDefault="002F4867" w:rsidP="002F48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867">
        <w:rPr>
          <w:rFonts w:ascii="Times New Roman" w:hAnsi="Times New Roman" w:cs="Times New Roman"/>
          <w:sz w:val="28"/>
        </w:rPr>
        <w:t>1.</w:t>
      </w:r>
      <w:r w:rsidRPr="002F4867">
        <w:rPr>
          <w:rFonts w:ascii="Times New Roman" w:hAnsi="Times New Roman" w:cs="Times New Roman"/>
          <w:color w:val="000000"/>
          <w:sz w:val="28"/>
          <w:szCs w:val="28"/>
        </w:rPr>
        <w:t>Отменить режим повышенной готовности для органов управления и сил Пугачевского муниципального звена Саратовской территориальной подсистемы единой государственной системы предупреждения и ликвидации чрезвычайных ситуаций.</w:t>
      </w:r>
    </w:p>
    <w:p w:rsidR="002F4867" w:rsidRPr="002F4867" w:rsidRDefault="002F4867" w:rsidP="002F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67">
        <w:rPr>
          <w:rFonts w:ascii="Times New Roman" w:eastAsia="Calibri" w:hAnsi="Times New Roman" w:cs="Times New Roman"/>
          <w:sz w:val="28"/>
          <w:szCs w:val="28"/>
          <w:lang w:eastAsia="en-US"/>
        </w:rPr>
        <w:t>2.Признать утратившим силу распоряжение администрации Пугачевского муниципального района от 25 августа 2017 года № 167-р «</w:t>
      </w:r>
      <w:r w:rsidRPr="002F4867">
        <w:rPr>
          <w:rFonts w:ascii="Times New Roman" w:hAnsi="Times New Roman" w:cs="Times New Roman"/>
          <w:color w:val="000000"/>
          <w:sz w:val="28"/>
          <w:szCs w:val="28"/>
        </w:rPr>
        <w:t>О введении режима повышенной готовности на территории Пугачевского муниципального района».</w:t>
      </w:r>
    </w:p>
    <w:p w:rsidR="002F4867" w:rsidRPr="002F4867" w:rsidRDefault="002F4867" w:rsidP="002F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67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proofErr w:type="gramStart"/>
      <w:r w:rsidRPr="002F486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F48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муниципального района по общим вопросам </w:t>
      </w:r>
      <w:proofErr w:type="spellStart"/>
      <w:r w:rsidRPr="002F4867">
        <w:rPr>
          <w:rFonts w:ascii="Times New Roman" w:eastAsia="Calibri" w:hAnsi="Times New Roman" w:cs="Times New Roman"/>
          <w:sz w:val="28"/>
          <w:szCs w:val="28"/>
          <w:lang w:eastAsia="en-US"/>
        </w:rPr>
        <w:t>Балдина</w:t>
      </w:r>
      <w:proofErr w:type="spellEnd"/>
      <w:r w:rsidRPr="002F48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В.С.</w:t>
      </w:r>
    </w:p>
    <w:p w:rsidR="002F4867" w:rsidRPr="002F4867" w:rsidRDefault="002F4867" w:rsidP="002F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4.Опубликовать настоящее распоряжение, </w:t>
      </w:r>
      <w:proofErr w:type="gramStart"/>
      <w:r w:rsidRPr="002F4867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разместив его</w:t>
      </w:r>
      <w:proofErr w:type="gramEnd"/>
      <w:r w:rsidRPr="002F48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2F4867" w:rsidRDefault="002F4867" w:rsidP="002F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D49" w:rsidRDefault="00082D49" w:rsidP="002F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D49" w:rsidRPr="002F4867" w:rsidRDefault="00082D49" w:rsidP="002F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867" w:rsidRPr="002F4867" w:rsidRDefault="002F4867" w:rsidP="002F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86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2F4867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2F4867" w:rsidRPr="002F4867" w:rsidRDefault="002F4867" w:rsidP="002F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486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2F4867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</w:t>
      </w:r>
      <w:r w:rsidRPr="002F4867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  <w:r w:rsidRPr="002F486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A36567" w:rsidRDefault="00A36567"/>
    <w:sectPr w:rsidR="00A36567" w:rsidSect="0087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867"/>
    <w:rsid w:val="00082D49"/>
    <w:rsid w:val="002F4867"/>
    <w:rsid w:val="002F756B"/>
    <w:rsid w:val="00875184"/>
    <w:rsid w:val="00A36567"/>
    <w:rsid w:val="00AA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2017-10-02T12:19:00Z</dcterms:created>
  <dcterms:modified xsi:type="dcterms:W3CDTF">2017-10-02T12:19:00Z</dcterms:modified>
</cp:coreProperties>
</file>