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26" w:rsidRDefault="00700726" w:rsidP="00700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</w:t>
      </w:r>
    </w:p>
    <w:p w:rsidR="00FC7272" w:rsidRDefault="00700726" w:rsidP="00700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FC7272" w:rsidRDefault="00FC7272" w:rsidP="00FC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7272" w:rsidRDefault="00FC7272" w:rsidP="00FC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7272" w:rsidRDefault="00FC7272" w:rsidP="00FC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7272" w:rsidRDefault="00FC7272" w:rsidP="007007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25 июля 2017 года № 708</w:t>
      </w:r>
    </w:p>
    <w:p w:rsidR="00FC7272" w:rsidRDefault="00FC7272" w:rsidP="00FC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7272" w:rsidRDefault="00FC7272" w:rsidP="00FC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C7272" w:rsidRDefault="00FC7272" w:rsidP="00FC7272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FC7272" w:rsidRDefault="00FC7272" w:rsidP="00FC7272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FC7272" w:rsidRDefault="00FC7272" w:rsidP="00FC7272">
      <w:pPr>
        <w:keepNext/>
        <w:keepLines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18 сентября 2014 года № 992 </w:t>
      </w:r>
    </w:p>
    <w:p w:rsidR="00FC7272" w:rsidRDefault="00FC7272" w:rsidP="00FC72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C7272" w:rsidRDefault="00FC7272" w:rsidP="00FC727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C7272" w:rsidRDefault="00FC7272" w:rsidP="00FC727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обороны, чрезвычайным ситуациям и ликвидации последствий стихийных бедствий от 14 ноября      2008 года № 687 «Об утверждении Положения об организации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ведении гражданской обороны в муниципальных образованиях и организациях», постановлением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Губернатора Саратовской области от 24 ноября 2008 года № 162 «Об утверждении Положения об организации и ведении гражданской обороны в Саратовской области», </w:t>
      </w:r>
      <w:r>
        <w:rPr>
          <w:rFonts w:ascii="Times New Roman" w:hAnsi="Times New Roman" w:cs="Times New Roman"/>
          <w:sz w:val="28"/>
        </w:rPr>
        <w:t xml:space="preserve">Уставом Пугачевского муниципального района Саратовской области администрация Пугачевского муниципального района ПОСТАНОВЛЯЕТ: </w:t>
      </w:r>
      <w:proofErr w:type="gramEnd"/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 от 18 сентября 2014 года № 992 «Об утверждении Порядка подготовки к ведению и ведения  гражданской обороны в Пугачевском муниципальном районе» следующие изменения: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преамбуле: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после слов «В соответствии с» дополнить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8"/>
            <w:szCs w:val="28"/>
          </w:rPr>
          <w:t>1998 года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28-ФЗ «О гражданской обороне»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5 изложить в новой редакции: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«5.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приложении к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«Полномочия органа местного самоуправления»: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2.1.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«и обучение» исключить;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абзацах четвертом и восьмом слова «</w:t>
      </w:r>
      <w:r>
        <w:rPr>
          <w:rFonts w:ascii="Times New Roman" w:hAnsi="Times New Roman" w:cs="Times New Roman"/>
          <w:sz w:val="28"/>
          <w:szCs w:val="28"/>
        </w:rPr>
        <w:t xml:space="preserve">при ведении военных действий или вследствие этих действий, а также об угрозе возникновения или 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возникно-вении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характера» заменить </w:t>
      </w:r>
      <w:r>
        <w:rPr>
          <w:rFonts w:ascii="Times New Roman" w:hAnsi="Times New Roman" w:cs="Times New Roman"/>
          <w:sz w:val="28"/>
          <w:szCs w:val="28"/>
        </w:rPr>
        <w:lastRenderedPageBreak/>
        <w:t>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 а также при чрезвычайных ситуациях природного и техногенного характера»;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дополнить абзацем десятым следующего содержания: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«определяют перечень организаций, обеспечивающих выполнение мероприятий местного уровня по гражданской обороне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.»;</w:t>
      </w:r>
      <w:proofErr w:type="gramEnd"/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2.3: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первом слово «администрации» исключить»;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2.4: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четвертом слово «обучение» заменить словом «подготовку».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3 «Мероприятия по гражданской обороне»: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3.2: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3.2.1: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первом слово «обучению» заменить словом «подготовке»;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абзац третий изложить в следующей редакции: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муниципального района способам защиты от опасностей, возникающих при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военных конфликтах или вследствие этих конфликтов, а также при чрезвычайных ситуациях природного и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техно-генного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характера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3.2.2: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первом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3.2.5: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абзаце первом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3.2.6: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абзаце первом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шестом слова </w:t>
      </w: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конфликтах или вследствие этих конфликтов, </w:t>
      </w:r>
      <w:r>
        <w:rPr>
          <w:rFonts w:ascii="Times New Roman" w:hAnsi="Times New Roman" w:cs="Times New Roman"/>
          <w:sz w:val="28"/>
          <w:szCs w:val="28"/>
        </w:rPr>
        <w:t>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восьмом слова «загородной зоне» заменить словами «безопасных районах»;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3.2.7: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абзаце первом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3.2.10: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в абзаце первом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действий, а также вследствие чрезвычайных ситуаций природного и техногенного характера»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военных конфликтах или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разделе 4 «Руководство и организационная структура гражданской обороны на территории Пугачевского муниципального района»: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4.1 слово «администрации» исключить;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4.5 слова «</w:t>
      </w:r>
      <w:r>
        <w:rPr>
          <w:rFonts w:ascii="Times New Roman" w:hAnsi="Times New Roman" w:cs="Times New Roman"/>
          <w:sz w:val="28"/>
          <w:szCs w:val="28"/>
        </w:rPr>
        <w:t>, нештатные аварийно-спасательные формирования» исключить;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4.6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разделе 5 «Состав сил и сре</w:t>
      </w: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дств гр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ажданской обороны»: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5.1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нештатных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штатных» исключить;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5.5: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абзаце первом </w:t>
      </w:r>
      <w:r>
        <w:rPr>
          <w:rFonts w:ascii="Times New Roman" w:hAnsi="Times New Roman" w:cs="Times New Roman"/>
          <w:sz w:val="28"/>
        </w:rPr>
        <w:t>слово «администрации» исключить»;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абзаце четвертом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5.6: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втором слово «администрации» исключить»;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абзацах третьем и четвертом слова «</w:t>
      </w:r>
      <w:r>
        <w:rPr>
          <w:rFonts w:ascii="Times New Roman" w:hAnsi="Times New Roman" w:cs="Times New Roman"/>
          <w:sz w:val="28"/>
          <w:szCs w:val="28"/>
        </w:rPr>
        <w:t>нештатных аварийно-спасательных формирований» заменить словами «нештатных формирований по обеспечению выполнения мероприятий по гражданской обороне»;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5.8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6 «Подготовка к ведению и ведение гражданской обороны в Пугачевском муниципальном районе»: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6.2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пункте 6.4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пункте 6.9: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абзаце девятом слова «</w:t>
      </w:r>
      <w:r>
        <w:rPr>
          <w:rFonts w:ascii="Times New Roman" w:hAnsi="Times New Roman" w:cs="Times New Roman"/>
          <w:sz w:val="28"/>
          <w:szCs w:val="28"/>
        </w:rPr>
        <w:t xml:space="preserve">нештатных аварийно-спасательных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формиро-ваний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заменить словами «нештатных формирований по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выпол-нения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по гражданской обороне»;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пункте 6.10: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6.10.2: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абзаце третьем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6.10.4: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абзаце втором слова «</w:t>
      </w:r>
      <w:r>
        <w:rPr>
          <w:rFonts w:ascii="Times New Roman" w:hAnsi="Times New Roman" w:cs="Times New Roman"/>
          <w:sz w:val="28"/>
          <w:szCs w:val="28"/>
        </w:rPr>
        <w:t>при ведении военных действий или вследствие этих действий, а также при возникновении чрезвычайных ситуаций природного и техногенного характера» заменить словами 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 военных конфликтах или вследствие этих конфликтов,</w:t>
      </w:r>
      <w:r>
        <w:rPr>
          <w:rFonts w:ascii="Times New Roman" w:hAnsi="Times New Roman" w:cs="Times New Roman"/>
          <w:sz w:val="28"/>
          <w:szCs w:val="28"/>
        </w:rPr>
        <w:t xml:space="preserve"> а также при чрезвычайных ситуациях природного и техногенного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»;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подпункте 6.10.5: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абзаце третьем слова «безопасную зону» заменить словами «безопасные районы».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Пугачевского муниципального района в информационно-коммуникационной сети Интернет.</w:t>
      </w:r>
    </w:p>
    <w:p w:rsidR="00FC7272" w:rsidRDefault="00FC7272" w:rsidP="00FC7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C7272" w:rsidRDefault="00FC7272" w:rsidP="00FC72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7272" w:rsidRDefault="00FC7272" w:rsidP="00FC72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7272" w:rsidRDefault="00FC7272" w:rsidP="00FC72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C7272" w:rsidRDefault="00FC7272" w:rsidP="00FC72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Пугачевского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FC7272" w:rsidRDefault="00FC7272" w:rsidP="00FC7272">
      <w:pPr>
        <w:tabs>
          <w:tab w:val="left" w:pos="2410"/>
          <w:tab w:val="left" w:pos="2694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bCs/>
          <w:sz w:val="28"/>
        </w:rPr>
        <w:tab/>
        <w:t>М.В.Садчиков</w:t>
      </w:r>
    </w:p>
    <w:p w:rsidR="002E4A03" w:rsidRDefault="002E4A03"/>
    <w:sectPr w:rsidR="002E4A03" w:rsidSect="00FC727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272"/>
    <w:rsid w:val="0023467C"/>
    <w:rsid w:val="002E4A03"/>
    <w:rsid w:val="00700726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6913</Characters>
  <Application>Microsoft Office Word</Application>
  <DocSecurity>0</DocSecurity>
  <Lines>57</Lines>
  <Paragraphs>16</Paragraphs>
  <ScaleCrop>false</ScaleCrop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4</cp:revision>
  <dcterms:created xsi:type="dcterms:W3CDTF">2017-07-25T08:18:00Z</dcterms:created>
  <dcterms:modified xsi:type="dcterms:W3CDTF">2017-07-25T12:19:00Z</dcterms:modified>
</cp:coreProperties>
</file>