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A1" w:rsidRDefault="001E45A1" w:rsidP="001E45A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1E45A1" w:rsidRDefault="001E45A1" w:rsidP="001E45A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1E45A1" w:rsidRDefault="001E45A1" w:rsidP="001E45A1">
      <w:pPr>
        <w:spacing w:after="0" w:line="240" w:lineRule="auto"/>
        <w:rPr>
          <w:rFonts w:ascii="Times New Roman" w:hAnsi="Times New Roman" w:cs="Times New Roman"/>
          <w:sz w:val="28"/>
          <w:szCs w:val="28"/>
        </w:rPr>
      </w:pPr>
    </w:p>
    <w:p w:rsidR="001E45A1" w:rsidRDefault="00AF0BDF" w:rsidP="00AF0BDF">
      <w:pPr>
        <w:spacing w:after="0" w:line="240" w:lineRule="auto"/>
        <w:ind w:right="-1"/>
        <w:rPr>
          <w:rFonts w:ascii="Times New Roman" w:eastAsia="Calibri" w:hAnsi="Times New Roman" w:cs="Times New Roman"/>
          <w:sz w:val="28"/>
          <w:szCs w:val="28"/>
          <w:lang w:eastAsia="en-US"/>
        </w:rPr>
      </w:pPr>
      <w:r w:rsidRPr="003007BE">
        <w:rPr>
          <w:rFonts w:ascii="Times New Roman" w:eastAsia="Calibri" w:hAnsi="Times New Roman" w:cs="Times New Roman"/>
          <w:sz w:val="28"/>
          <w:szCs w:val="28"/>
          <w:lang w:eastAsia="en-US"/>
        </w:rPr>
        <w:tab/>
        <w:t xml:space="preserve">   </w:t>
      </w:r>
    </w:p>
    <w:p w:rsidR="00AF0BDF" w:rsidRPr="003007BE" w:rsidRDefault="00AF0BDF" w:rsidP="001E45A1">
      <w:pPr>
        <w:spacing w:after="0" w:line="240" w:lineRule="auto"/>
        <w:ind w:right="-1"/>
        <w:jc w:val="center"/>
        <w:rPr>
          <w:rFonts w:ascii="Times New Roman" w:eastAsia="Calibri" w:hAnsi="Times New Roman" w:cs="Times New Roman"/>
          <w:sz w:val="28"/>
          <w:szCs w:val="28"/>
          <w:lang w:eastAsia="en-US"/>
        </w:rPr>
      </w:pPr>
      <w:bookmarkStart w:id="0" w:name="_GoBack"/>
      <w:r>
        <w:rPr>
          <w:rFonts w:ascii="Times New Roman" w:eastAsia="Calibri" w:hAnsi="Times New Roman" w:cs="Times New Roman"/>
          <w:sz w:val="28"/>
          <w:szCs w:val="28"/>
          <w:lang w:eastAsia="en-US"/>
        </w:rPr>
        <w:t>о</w:t>
      </w:r>
      <w:r w:rsidRPr="003007BE">
        <w:rPr>
          <w:rFonts w:ascii="Times New Roman" w:eastAsia="Calibri" w:hAnsi="Times New Roman" w:cs="Times New Roman"/>
          <w:sz w:val="28"/>
          <w:szCs w:val="28"/>
          <w:lang w:eastAsia="en-US"/>
        </w:rPr>
        <w:t>т 4 сентября 2017 года № 862</w:t>
      </w:r>
    </w:p>
    <w:p w:rsidR="00AF0BDF" w:rsidRDefault="00AF0BDF" w:rsidP="00AF0BDF">
      <w:pPr>
        <w:spacing w:after="0" w:line="240" w:lineRule="auto"/>
        <w:ind w:right="-1"/>
        <w:rPr>
          <w:rFonts w:ascii="Times New Roman" w:eastAsia="Calibri" w:hAnsi="Times New Roman" w:cs="Times New Roman"/>
          <w:b/>
          <w:sz w:val="28"/>
          <w:szCs w:val="28"/>
          <w:lang w:eastAsia="en-US"/>
        </w:rPr>
      </w:pPr>
    </w:p>
    <w:p w:rsidR="00AF0BDF" w:rsidRDefault="00AF0BDF" w:rsidP="00AF0BDF">
      <w:pPr>
        <w:spacing w:after="0" w:line="240" w:lineRule="auto"/>
        <w:ind w:right="-1"/>
        <w:rPr>
          <w:rFonts w:ascii="Times New Roman" w:eastAsia="Calibri" w:hAnsi="Times New Roman" w:cs="Times New Roman"/>
          <w:b/>
          <w:sz w:val="28"/>
          <w:szCs w:val="28"/>
          <w:lang w:eastAsia="en-US"/>
        </w:rPr>
      </w:pPr>
    </w:p>
    <w:p w:rsidR="00AF0BDF" w:rsidRPr="003007BE" w:rsidRDefault="00AF0BDF" w:rsidP="00AF0BDF">
      <w:pPr>
        <w:spacing w:after="0" w:line="240" w:lineRule="auto"/>
        <w:ind w:right="3967"/>
        <w:rPr>
          <w:rFonts w:ascii="Times New Roman" w:eastAsia="Calibri" w:hAnsi="Times New Roman" w:cs="Times New Roman"/>
          <w:b/>
          <w:sz w:val="28"/>
          <w:szCs w:val="28"/>
          <w:lang w:eastAsia="en-US"/>
        </w:rPr>
      </w:pPr>
      <w:r w:rsidRPr="003007BE">
        <w:rPr>
          <w:rFonts w:ascii="Times New Roman" w:eastAsia="Calibri" w:hAnsi="Times New Roman" w:cs="Times New Roman"/>
          <w:b/>
          <w:sz w:val="28"/>
          <w:szCs w:val="28"/>
          <w:lang w:eastAsia="en-US"/>
        </w:rPr>
        <w:t xml:space="preserve">О внесении изменения в постановление администрации Пугачевского муниципального района Саратовской области от 16 декабря 2015 года № 1203 </w:t>
      </w:r>
    </w:p>
    <w:bookmarkEnd w:id="0"/>
    <w:p w:rsidR="00AF0BDF" w:rsidRPr="003007BE" w:rsidRDefault="00AF0BDF" w:rsidP="00AF0BDF">
      <w:pPr>
        <w:spacing w:after="0" w:line="240" w:lineRule="auto"/>
        <w:ind w:right="3685" w:firstLine="567"/>
        <w:jc w:val="both"/>
        <w:rPr>
          <w:rFonts w:ascii="Times New Roman" w:eastAsia="Calibri" w:hAnsi="Times New Roman" w:cs="Times New Roman"/>
          <w:b/>
          <w:sz w:val="28"/>
          <w:szCs w:val="28"/>
          <w:lang w:eastAsia="en-US"/>
        </w:rPr>
      </w:pPr>
    </w:p>
    <w:p w:rsidR="00AF0BDF" w:rsidRPr="003007BE" w:rsidRDefault="00AF0BDF" w:rsidP="00AF0BDF">
      <w:pPr>
        <w:spacing w:after="0" w:line="240" w:lineRule="auto"/>
        <w:ind w:right="3118" w:firstLine="567"/>
        <w:jc w:val="both"/>
        <w:rPr>
          <w:rFonts w:ascii="Times New Roman" w:eastAsia="Calibri" w:hAnsi="Times New Roman" w:cs="Times New Roman"/>
          <w:b/>
          <w:sz w:val="28"/>
          <w:szCs w:val="28"/>
          <w:lang w:eastAsia="en-US"/>
        </w:rPr>
      </w:pPr>
    </w:p>
    <w:p w:rsidR="00AF0BDF" w:rsidRPr="003007BE" w:rsidRDefault="00AF0BDF" w:rsidP="00AF0BDF">
      <w:pPr>
        <w:spacing w:after="0" w:line="240" w:lineRule="auto"/>
        <w:ind w:right="3118" w:firstLine="567"/>
        <w:jc w:val="both"/>
        <w:rPr>
          <w:rFonts w:ascii="Times New Roman" w:eastAsia="Calibri" w:hAnsi="Times New Roman" w:cs="Times New Roman"/>
          <w:b/>
          <w:sz w:val="28"/>
          <w:szCs w:val="28"/>
          <w:lang w:eastAsia="en-US"/>
        </w:rPr>
      </w:pPr>
    </w:p>
    <w:p w:rsidR="00AF0BDF" w:rsidRPr="003007BE" w:rsidRDefault="00AF0BDF" w:rsidP="00AF0BDF">
      <w:pPr>
        <w:spacing w:after="0" w:line="240" w:lineRule="auto"/>
        <w:ind w:right="-1" w:firstLine="567"/>
        <w:jc w:val="both"/>
        <w:rPr>
          <w:rFonts w:ascii="Times New Roman" w:eastAsia="Calibri" w:hAnsi="Times New Roman" w:cs="Times New Roman"/>
          <w:sz w:val="28"/>
          <w:szCs w:val="28"/>
          <w:lang w:eastAsia="en-US"/>
        </w:rPr>
      </w:pPr>
      <w:r w:rsidRPr="003007BE">
        <w:rPr>
          <w:rFonts w:ascii="Times New Roman" w:eastAsia="Calibri" w:hAnsi="Times New Roman" w:cs="Times New Roman"/>
          <w:sz w:val="28"/>
          <w:szCs w:val="28"/>
          <w:lang w:eastAsia="en-US"/>
        </w:rPr>
        <w:t>На основании Устава Пугачевского муниципального района администрация Пугачевского муниципального района ПОСТАНОВЛЯЕТ:</w:t>
      </w:r>
    </w:p>
    <w:p w:rsidR="00AF0BDF" w:rsidRPr="003007BE" w:rsidRDefault="00AF0BDF" w:rsidP="00AF0BDF">
      <w:pPr>
        <w:spacing w:after="0" w:line="240" w:lineRule="auto"/>
        <w:ind w:right="-1"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007BE">
        <w:rPr>
          <w:rFonts w:ascii="Times New Roman" w:eastAsia="Calibri" w:hAnsi="Times New Roman" w:cs="Times New Roman"/>
          <w:sz w:val="28"/>
          <w:szCs w:val="28"/>
          <w:lang w:eastAsia="en-US"/>
        </w:rPr>
        <w:t>Внести в постановление</w:t>
      </w:r>
      <w:r w:rsidRPr="003007BE">
        <w:rPr>
          <w:rFonts w:ascii="Times New Roman" w:eastAsia="Calibri" w:hAnsi="Times New Roman" w:cs="Times New Roman"/>
          <w:b/>
          <w:sz w:val="28"/>
          <w:szCs w:val="28"/>
          <w:lang w:eastAsia="en-US"/>
        </w:rPr>
        <w:t xml:space="preserve"> </w:t>
      </w:r>
      <w:r w:rsidRPr="003007BE">
        <w:rPr>
          <w:rFonts w:ascii="Times New Roman" w:eastAsia="Calibri" w:hAnsi="Times New Roman" w:cs="Times New Roman"/>
          <w:sz w:val="28"/>
          <w:szCs w:val="28"/>
          <w:lang w:eastAsia="en-US"/>
        </w:rPr>
        <w:t xml:space="preserve">администрации Пугачевского </w:t>
      </w:r>
      <w:proofErr w:type="spellStart"/>
      <w:proofErr w:type="gramStart"/>
      <w:r w:rsidRPr="003007BE">
        <w:rPr>
          <w:rFonts w:ascii="Times New Roman" w:eastAsia="Calibri" w:hAnsi="Times New Roman" w:cs="Times New Roman"/>
          <w:sz w:val="28"/>
          <w:szCs w:val="28"/>
          <w:lang w:eastAsia="en-US"/>
        </w:rPr>
        <w:t>муниципаль</w:t>
      </w:r>
      <w:r>
        <w:rPr>
          <w:rFonts w:ascii="Times New Roman" w:eastAsia="Calibri" w:hAnsi="Times New Roman" w:cs="Times New Roman"/>
          <w:sz w:val="28"/>
          <w:szCs w:val="28"/>
          <w:lang w:eastAsia="en-US"/>
        </w:rPr>
        <w:t>-</w:t>
      </w:r>
      <w:r w:rsidRPr="003007BE">
        <w:rPr>
          <w:rFonts w:ascii="Times New Roman" w:eastAsia="Calibri" w:hAnsi="Times New Roman" w:cs="Times New Roman"/>
          <w:sz w:val="28"/>
          <w:szCs w:val="28"/>
          <w:lang w:eastAsia="en-US"/>
        </w:rPr>
        <w:t>ного</w:t>
      </w:r>
      <w:proofErr w:type="spellEnd"/>
      <w:proofErr w:type="gramEnd"/>
      <w:r w:rsidRPr="003007BE">
        <w:rPr>
          <w:rFonts w:ascii="Times New Roman" w:eastAsia="Calibri" w:hAnsi="Times New Roman" w:cs="Times New Roman"/>
          <w:sz w:val="28"/>
          <w:szCs w:val="28"/>
          <w:lang w:eastAsia="en-US"/>
        </w:rPr>
        <w:t xml:space="preserve"> района Саратовской области от 16 декабря 2015 года № 1203 «Об утверждении Порядка проведения экспертизы муниципальных нормативных правовых актов, затрагивающих вопросы осуществления предприниматель</w:t>
      </w:r>
      <w:r>
        <w:rPr>
          <w:rFonts w:ascii="Times New Roman" w:eastAsia="Calibri" w:hAnsi="Times New Roman" w:cs="Times New Roman"/>
          <w:sz w:val="28"/>
          <w:szCs w:val="28"/>
          <w:lang w:eastAsia="en-US"/>
        </w:rPr>
        <w:t>-</w:t>
      </w:r>
      <w:proofErr w:type="spellStart"/>
      <w:r w:rsidRPr="003007BE">
        <w:rPr>
          <w:rFonts w:ascii="Times New Roman" w:eastAsia="Calibri" w:hAnsi="Times New Roman" w:cs="Times New Roman"/>
          <w:sz w:val="28"/>
          <w:szCs w:val="28"/>
          <w:lang w:eastAsia="en-US"/>
        </w:rPr>
        <w:t>ской</w:t>
      </w:r>
      <w:proofErr w:type="spellEnd"/>
      <w:r w:rsidRPr="003007BE">
        <w:rPr>
          <w:rFonts w:ascii="Times New Roman" w:eastAsia="Calibri" w:hAnsi="Times New Roman" w:cs="Times New Roman"/>
          <w:sz w:val="28"/>
          <w:szCs w:val="28"/>
          <w:lang w:eastAsia="en-US"/>
        </w:rPr>
        <w:t xml:space="preserve"> и инвестиционной деятельности» следующ</w:t>
      </w:r>
      <w:r>
        <w:rPr>
          <w:rFonts w:ascii="Times New Roman" w:eastAsia="Calibri" w:hAnsi="Times New Roman" w:cs="Times New Roman"/>
          <w:sz w:val="28"/>
          <w:szCs w:val="28"/>
          <w:lang w:eastAsia="en-US"/>
        </w:rPr>
        <w:t>е</w:t>
      </w:r>
      <w:r w:rsidRPr="003007BE">
        <w:rPr>
          <w:rFonts w:ascii="Times New Roman" w:eastAsia="Calibri" w:hAnsi="Times New Roman" w:cs="Times New Roman"/>
          <w:sz w:val="28"/>
          <w:szCs w:val="28"/>
          <w:lang w:eastAsia="en-US"/>
        </w:rPr>
        <w:t>е изменени</w:t>
      </w:r>
      <w:r>
        <w:rPr>
          <w:rFonts w:ascii="Times New Roman" w:eastAsia="Calibri" w:hAnsi="Times New Roman" w:cs="Times New Roman"/>
          <w:sz w:val="28"/>
          <w:szCs w:val="28"/>
          <w:lang w:eastAsia="en-US"/>
        </w:rPr>
        <w:t>е</w:t>
      </w:r>
      <w:r w:rsidRPr="003007BE">
        <w:rPr>
          <w:rFonts w:ascii="Times New Roman" w:eastAsia="Calibri" w:hAnsi="Times New Roman" w:cs="Times New Roman"/>
          <w:sz w:val="28"/>
          <w:szCs w:val="28"/>
          <w:lang w:eastAsia="en-US"/>
        </w:rPr>
        <w:t>:</w:t>
      </w:r>
    </w:p>
    <w:p w:rsidR="00AF0BDF" w:rsidRDefault="00AF0BDF" w:rsidP="00AF0BDF">
      <w:pPr>
        <w:spacing w:after="0" w:line="240" w:lineRule="auto"/>
        <w:ind w:right="-1" w:firstLine="567"/>
        <w:jc w:val="both"/>
        <w:rPr>
          <w:rFonts w:ascii="Times New Roman" w:eastAsia="Calibri" w:hAnsi="Times New Roman" w:cs="Times New Roman"/>
          <w:sz w:val="28"/>
          <w:szCs w:val="28"/>
          <w:lang w:eastAsia="en-US"/>
        </w:rPr>
      </w:pPr>
      <w:r w:rsidRPr="003007BE">
        <w:rPr>
          <w:rFonts w:ascii="Times New Roman" w:eastAsia="Calibri" w:hAnsi="Times New Roman" w:cs="Times New Roman"/>
          <w:sz w:val="28"/>
          <w:szCs w:val="28"/>
          <w:lang w:eastAsia="en-US"/>
        </w:rPr>
        <w:t>приложение к постановлению из</w:t>
      </w:r>
      <w:r>
        <w:rPr>
          <w:rFonts w:ascii="Times New Roman" w:eastAsia="Calibri" w:hAnsi="Times New Roman" w:cs="Times New Roman"/>
          <w:sz w:val="28"/>
          <w:szCs w:val="28"/>
          <w:lang w:eastAsia="en-US"/>
        </w:rPr>
        <w:t>ложи</w:t>
      </w:r>
      <w:r w:rsidRPr="003007BE">
        <w:rPr>
          <w:rFonts w:ascii="Times New Roman" w:eastAsia="Calibri" w:hAnsi="Times New Roman" w:cs="Times New Roman"/>
          <w:sz w:val="28"/>
          <w:szCs w:val="28"/>
          <w:lang w:eastAsia="en-US"/>
        </w:rPr>
        <w:t>ть в новой редакции согласно приложени</w:t>
      </w:r>
      <w:r>
        <w:rPr>
          <w:rFonts w:ascii="Times New Roman" w:eastAsia="Calibri" w:hAnsi="Times New Roman" w:cs="Times New Roman"/>
          <w:sz w:val="28"/>
          <w:szCs w:val="28"/>
          <w:lang w:eastAsia="en-US"/>
        </w:rPr>
        <w:t>ю</w:t>
      </w:r>
      <w:r w:rsidRPr="003007BE">
        <w:rPr>
          <w:rFonts w:ascii="Times New Roman" w:eastAsia="Calibri" w:hAnsi="Times New Roman" w:cs="Times New Roman"/>
          <w:sz w:val="28"/>
          <w:szCs w:val="28"/>
          <w:lang w:eastAsia="en-US"/>
        </w:rPr>
        <w:t>.</w:t>
      </w:r>
    </w:p>
    <w:p w:rsidR="00AF0BDF" w:rsidRPr="003007BE" w:rsidRDefault="00AF0BDF" w:rsidP="00AF0BDF">
      <w:pPr>
        <w:spacing w:after="0" w:line="240" w:lineRule="auto"/>
        <w:ind w:firstLine="567"/>
        <w:jc w:val="both"/>
        <w:rPr>
          <w:rFonts w:ascii="Times New Roman" w:eastAsia="Times New Roman" w:hAnsi="Times New Roman" w:cs="Times New Roman"/>
          <w:sz w:val="28"/>
          <w:szCs w:val="28"/>
        </w:rPr>
      </w:pPr>
      <w:r w:rsidRPr="006677B0">
        <w:rPr>
          <w:rFonts w:ascii="Times New Roman" w:eastAsia="Times New Roman" w:hAnsi="Times New Roman" w:cs="Times New Roman"/>
          <w:sz w:val="28"/>
          <w:szCs w:val="28"/>
        </w:rPr>
        <w:t>2</w:t>
      </w:r>
      <w:r w:rsidRPr="006677B0">
        <w:rPr>
          <w:rFonts w:ascii="Times New Roman" w:eastAsia="Times New Roman" w:hAnsi="Times New Roman" w:cs="Times New Roman"/>
          <w:spacing w:val="-6"/>
          <w:sz w:val="28"/>
          <w:szCs w:val="28"/>
        </w:rPr>
        <w:t>.</w:t>
      </w:r>
      <w:r w:rsidRPr="006677B0">
        <w:rPr>
          <w:rFonts w:ascii="Times New Roman" w:eastAsia="Times New Roman" w:hAnsi="Times New Roman" w:cs="Times New Roman"/>
          <w:sz w:val="28"/>
          <w:szCs w:val="28"/>
        </w:rPr>
        <w:t xml:space="preserve">Опубликовать настоящее постановление, разместив на официальном сайте администрации Пугачевского муниципального района в </w:t>
      </w:r>
      <w:proofErr w:type="spellStart"/>
      <w:r w:rsidRPr="006677B0">
        <w:rPr>
          <w:rFonts w:ascii="Times New Roman" w:eastAsia="Times New Roman" w:hAnsi="Times New Roman" w:cs="Times New Roman"/>
          <w:sz w:val="28"/>
          <w:szCs w:val="28"/>
        </w:rPr>
        <w:t>информа</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ционно</w:t>
      </w:r>
      <w:proofErr w:type="spellEnd"/>
      <w:r>
        <w:rPr>
          <w:rFonts w:ascii="Times New Roman" w:eastAsia="Times New Roman" w:hAnsi="Times New Roman" w:cs="Times New Roman"/>
          <w:sz w:val="28"/>
          <w:szCs w:val="28"/>
        </w:rPr>
        <w:t>-</w:t>
      </w:r>
      <w:r w:rsidRPr="006677B0">
        <w:rPr>
          <w:rFonts w:ascii="Times New Roman" w:eastAsia="Times New Roman" w:hAnsi="Times New Roman" w:cs="Times New Roman"/>
          <w:sz w:val="28"/>
          <w:szCs w:val="28"/>
        </w:rPr>
        <w:t>коммуникационной сети Интернет.</w:t>
      </w:r>
    </w:p>
    <w:p w:rsidR="00AF0BDF" w:rsidRPr="003007BE" w:rsidRDefault="00AF0BDF" w:rsidP="00AF0BDF">
      <w:pPr>
        <w:spacing w:after="0" w:line="240" w:lineRule="auto"/>
        <w:ind w:right="-1"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3007BE">
        <w:rPr>
          <w:rFonts w:ascii="Times New Roman" w:eastAsia="Calibri" w:hAnsi="Times New Roman" w:cs="Times New Roman"/>
          <w:sz w:val="28"/>
          <w:szCs w:val="28"/>
          <w:lang w:eastAsia="en-US"/>
        </w:rPr>
        <w:t>Настоящее постановление вступает в силу со дня его официального опубликования.</w:t>
      </w:r>
    </w:p>
    <w:p w:rsidR="00AF0BDF" w:rsidRPr="003007BE" w:rsidRDefault="00AF0BDF" w:rsidP="00AF0BDF">
      <w:pPr>
        <w:spacing w:after="0" w:line="240" w:lineRule="auto"/>
        <w:ind w:right="-1"/>
        <w:jc w:val="both"/>
        <w:rPr>
          <w:rFonts w:ascii="Times New Roman" w:eastAsia="Calibri" w:hAnsi="Times New Roman" w:cs="Times New Roman"/>
          <w:color w:val="000000"/>
          <w:spacing w:val="-5"/>
          <w:sz w:val="28"/>
          <w:szCs w:val="28"/>
          <w:lang w:eastAsia="en-US"/>
        </w:rPr>
      </w:pPr>
    </w:p>
    <w:p w:rsidR="00AF0BDF" w:rsidRPr="003007BE" w:rsidRDefault="00AF0BDF" w:rsidP="00AF0BDF">
      <w:pPr>
        <w:spacing w:after="0" w:line="240" w:lineRule="auto"/>
        <w:ind w:right="-1" w:firstLine="567"/>
        <w:jc w:val="both"/>
        <w:rPr>
          <w:rFonts w:ascii="Times New Roman" w:eastAsia="Calibri" w:hAnsi="Times New Roman" w:cs="Times New Roman"/>
          <w:color w:val="000000"/>
          <w:spacing w:val="-5"/>
          <w:sz w:val="28"/>
          <w:szCs w:val="28"/>
          <w:lang w:eastAsia="en-US"/>
        </w:rPr>
      </w:pPr>
    </w:p>
    <w:p w:rsidR="00AF0BDF" w:rsidRDefault="00AF0BDF"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AF0BDF" w:rsidRPr="003007BE" w:rsidRDefault="00AF0BDF" w:rsidP="00AF0BDF">
      <w:pPr>
        <w:spacing w:after="0" w:line="240" w:lineRule="auto"/>
        <w:ind w:right="-1"/>
        <w:jc w:val="both"/>
        <w:rPr>
          <w:rFonts w:ascii="Times New Roman" w:eastAsia="Calibri" w:hAnsi="Times New Roman" w:cs="Times New Roman"/>
          <w:b/>
          <w:color w:val="000000"/>
          <w:spacing w:val="-4"/>
          <w:sz w:val="28"/>
          <w:szCs w:val="28"/>
          <w:lang w:eastAsia="en-US"/>
        </w:rPr>
      </w:pPr>
      <w:r w:rsidRPr="003007BE">
        <w:rPr>
          <w:rFonts w:ascii="Times New Roman" w:eastAsia="Calibri" w:hAnsi="Times New Roman" w:cs="Times New Roman"/>
          <w:b/>
          <w:color w:val="000000"/>
          <w:spacing w:val="-4"/>
          <w:sz w:val="28"/>
          <w:szCs w:val="28"/>
          <w:lang w:eastAsia="en-US"/>
        </w:rPr>
        <w:t>Глава Пугачевского</w:t>
      </w:r>
    </w:p>
    <w:p w:rsidR="00AF0BDF" w:rsidRDefault="00AF0BDF" w:rsidP="00AF0BDF">
      <w:pPr>
        <w:spacing w:after="0" w:line="240" w:lineRule="auto"/>
        <w:ind w:right="-1"/>
        <w:jc w:val="both"/>
        <w:rPr>
          <w:rFonts w:ascii="Times New Roman" w:eastAsia="Calibri" w:hAnsi="Times New Roman" w:cs="Times New Roman"/>
          <w:b/>
          <w:color w:val="000000"/>
          <w:spacing w:val="-4"/>
          <w:sz w:val="28"/>
          <w:szCs w:val="28"/>
          <w:lang w:eastAsia="en-US"/>
        </w:rPr>
      </w:pPr>
      <w:r w:rsidRPr="003007BE">
        <w:rPr>
          <w:rFonts w:ascii="Times New Roman" w:eastAsia="Calibri" w:hAnsi="Times New Roman" w:cs="Times New Roman"/>
          <w:b/>
          <w:color w:val="000000"/>
          <w:spacing w:val="-4"/>
          <w:sz w:val="28"/>
          <w:szCs w:val="28"/>
          <w:lang w:eastAsia="en-US"/>
        </w:rPr>
        <w:t xml:space="preserve">муниципального района                                                              </w:t>
      </w:r>
      <w:r>
        <w:rPr>
          <w:rFonts w:ascii="Times New Roman" w:eastAsia="Calibri" w:hAnsi="Times New Roman" w:cs="Times New Roman"/>
          <w:b/>
          <w:color w:val="000000"/>
          <w:spacing w:val="-4"/>
          <w:sz w:val="28"/>
          <w:szCs w:val="28"/>
          <w:lang w:eastAsia="en-US"/>
        </w:rPr>
        <w:t xml:space="preserve">  </w:t>
      </w:r>
      <w:r w:rsidRPr="003007BE">
        <w:rPr>
          <w:rFonts w:ascii="Times New Roman" w:eastAsia="Calibri" w:hAnsi="Times New Roman" w:cs="Times New Roman"/>
          <w:b/>
          <w:color w:val="000000"/>
          <w:spacing w:val="-4"/>
          <w:sz w:val="28"/>
          <w:szCs w:val="28"/>
          <w:lang w:eastAsia="en-US"/>
        </w:rPr>
        <w:t>М.В.Садчиков</w:t>
      </w:r>
    </w:p>
    <w:p w:rsidR="001E45A1" w:rsidRDefault="001E45A1"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1E45A1" w:rsidRDefault="001E45A1"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1E45A1" w:rsidRDefault="001E45A1"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1E45A1" w:rsidRDefault="001E45A1"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1E45A1" w:rsidRDefault="001E45A1"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1E45A1" w:rsidRPr="003007BE" w:rsidRDefault="001E45A1" w:rsidP="00AF0BDF">
      <w:pPr>
        <w:spacing w:after="0" w:line="240" w:lineRule="auto"/>
        <w:ind w:right="-1"/>
        <w:jc w:val="both"/>
        <w:rPr>
          <w:rFonts w:ascii="Times New Roman" w:eastAsia="Calibri" w:hAnsi="Times New Roman" w:cs="Times New Roman"/>
          <w:b/>
          <w:color w:val="000000"/>
          <w:spacing w:val="-4"/>
          <w:sz w:val="28"/>
          <w:szCs w:val="28"/>
          <w:lang w:eastAsia="en-US"/>
        </w:rPr>
      </w:pPr>
    </w:p>
    <w:p w:rsidR="00AF0BDF" w:rsidRPr="003007BE" w:rsidRDefault="00AF0BDF" w:rsidP="00AF0BDF">
      <w:pPr>
        <w:spacing w:after="0" w:line="240" w:lineRule="auto"/>
        <w:ind w:right="-1" w:firstLine="567"/>
        <w:jc w:val="both"/>
        <w:rPr>
          <w:rFonts w:ascii="Times New Roman" w:eastAsia="Calibri" w:hAnsi="Times New Roman" w:cs="Times New Roman"/>
          <w:b/>
          <w:sz w:val="28"/>
          <w:szCs w:val="28"/>
          <w:lang w:eastAsia="en-US"/>
        </w:rPr>
      </w:pPr>
    </w:p>
    <w:p w:rsidR="00AF0BDF" w:rsidRDefault="00AF0BDF" w:rsidP="00AF0BDF">
      <w:pPr>
        <w:spacing w:after="0" w:line="240" w:lineRule="auto"/>
        <w:ind w:right="-1"/>
        <w:jc w:val="both"/>
        <w:rPr>
          <w:rFonts w:ascii="Times New Roman" w:eastAsia="Calibri" w:hAnsi="Times New Roman" w:cs="Times New Roman"/>
          <w:b/>
          <w:sz w:val="28"/>
          <w:szCs w:val="28"/>
          <w:lang w:eastAsia="en-US"/>
        </w:rPr>
      </w:pPr>
    </w:p>
    <w:p w:rsidR="00AF0BDF" w:rsidRDefault="00AF0BDF" w:rsidP="00AF0BDF">
      <w:pPr>
        <w:spacing w:after="0" w:line="240" w:lineRule="auto"/>
        <w:ind w:right="-1"/>
        <w:jc w:val="both"/>
        <w:rPr>
          <w:rFonts w:ascii="Times New Roman" w:eastAsia="Calibri" w:hAnsi="Times New Roman" w:cs="Times New Roman"/>
          <w:b/>
          <w:sz w:val="28"/>
          <w:szCs w:val="28"/>
          <w:lang w:eastAsia="en-US"/>
        </w:rPr>
      </w:pPr>
    </w:p>
    <w:p w:rsidR="00AF0BDF" w:rsidRPr="003007BE" w:rsidRDefault="00AF0BDF" w:rsidP="00AF0BDF">
      <w:pPr>
        <w:spacing w:after="0" w:line="240" w:lineRule="auto"/>
        <w:ind w:right="-1"/>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 </w:t>
      </w:r>
    </w:p>
    <w:p w:rsidR="00AF0BDF" w:rsidRDefault="00AF0BDF" w:rsidP="00AF0BDF">
      <w:pPr>
        <w:spacing w:after="0" w:line="240" w:lineRule="auto"/>
        <w:ind w:left="5245"/>
        <w:rPr>
          <w:rFonts w:ascii="Times New Roman" w:eastAsia="Times New Roman" w:hAnsi="Times New Roman" w:cs="Times New Roman"/>
          <w:sz w:val="28"/>
          <w:szCs w:val="28"/>
        </w:rPr>
      </w:pPr>
    </w:p>
    <w:p w:rsidR="00AF0BDF" w:rsidRDefault="00AF0BDF" w:rsidP="00AF0BDF">
      <w:pPr>
        <w:spacing w:after="0" w:line="240" w:lineRule="auto"/>
        <w:ind w:left="5245"/>
        <w:rPr>
          <w:rFonts w:ascii="Times New Roman" w:eastAsia="Times New Roman" w:hAnsi="Times New Roman" w:cs="Times New Roman"/>
          <w:sz w:val="28"/>
          <w:szCs w:val="28"/>
        </w:rPr>
      </w:pPr>
      <w:r w:rsidRPr="0050733A">
        <w:rPr>
          <w:rFonts w:ascii="Times New Roman" w:eastAsia="Times New Roman" w:hAnsi="Times New Roman" w:cs="Times New Roman"/>
          <w:sz w:val="28"/>
          <w:szCs w:val="28"/>
        </w:rPr>
        <w:lastRenderedPageBreak/>
        <w:t xml:space="preserve">Приложение к постановлению </w:t>
      </w:r>
    </w:p>
    <w:p w:rsidR="00AF0BDF" w:rsidRDefault="00AF0BDF" w:rsidP="00AF0BDF">
      <w:pPr>
        <w:spacing w:after="0" w:line="240" w:lineRule="auto"/>
        <w:ind w:left="5245"/>
        <w:rPr>
          <w:rFonts w:ascii="Times New Roman" w:eastAsia="Times New Roman" w:hAnsi="Times New Roman" w:cs="Times New Roman"/>
          <w:sz w:val="28"/>
          <w:szCs w:val="28"/>
        </w:rPr>
      </w:pPr>
      <w:r w:rsidRPr="0050733A">
        <w:rPr>
          <w:rFonts w:ascii="Times New Roman" w:eastAsia="Times New Roman" w:hAnsi="Times New Roman" w:cs="Times New Roman"/>
          <w:sz w:val="28"/>
          <w:szCs w:val="28"/>
        </w:rPr>
        <w:t xml:space="preserve">администрации Пугачевского </w:t>
      </w:r>
    </w:p>
    <w:p w:rsidR="00AF0BDF" w:rsidRDefault="00AF0BDF" w:rsidP="00AF0BDF">
      <w:pPr>
        <w:spacing w:after="0" w:line="240" w:lineRule="auto"/>
        <w:ind w:left="5245"/>
        <w:rPr>
          <w:rFonts w:ascii="Times New Roman" w:eastAsia="Times New Roman" w:hAnsi="Times New Roman" w:cs="Times New Roman"/>
          <w:sz w:val="28"/>
          <w:szCs w:val="28"/>
        </w:rPr>
      </w:pPr>
      <w:r w:rsidRPr="0050733A">
        <w:rPr>
          <w:rFonts w:ascii="Times New Roman" w:eastAsia="Times New Roman" w:hAnsi="Times New Roman" w:cs="Times New Roman"/>
          <w:sz w:val="28"/>
          <w:szCs w:val="28"/>
        </w:rPr>
        <w:t xml:space="preserve">муниципального района </w:t>
      </w:r>
    </w:p>
    <w:p w:rsidR="00AF0BDF" w:rsidRDefault="00AF0BDF" w:rsidP="00AF0BDF">
      <w:pPr>
        <w:widowControl w:val="0"/>
        <w:autoSpaceDE w:val="0"/>
        <w:autoSpaceDN w:val="0"/>
        <w:spacing w:after="0" w:line="240" w:lineRule="auto"/>
        <w:ind w:left="5245"/>
        <w:jc w:val="both"/>
        <w:rPr>
          <w:rFonts w:ascii="Times New Roman" w:eastAsia="Times New Roman" w:hAnsi="Times New Roman" w:cs="Times New Roman"/>
          <w:sz w:val="28"/>
          <w:szCs w:val="28"/>
        </w:rPr>
      </w:pPr>
      <w:r w:rsidRPr="0050733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4 сентября </w:t>
      </w:r>
      <w:r w:rsidRPr="0050733A">
        <w:rPr>
          <w:rFonts w:ascii="Times New Roman" w:eastAsia="Times New Roman" w:hAnsi="Times New Roman" w:cs="Times New Roman"/>
          <w:sz w:val="28"/>
          <w:szCs w:val="28"/>
        </w:rPr>
        <w:t>20</w:t>
      </w:r>
      <w:r>
        <w:rPr>
          <w:rFonts w:ascii="Times New Roman" w:eastAsia="Times New Roman" w:hAnsi="Times New Roman" w:cs="Times New Roman"/>
          <w:sz w:val="28"/>
          <w:szCs w:val="28"/>
        </w:rPr>
        <w:t>17</w:t>
      </w:r>
      <w:r w:rsidRPr="0050733A">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862</w:t>
      </w:r>
    </w:p>
    <w:p w:rsidR="00AF0BDF" w:rsidRPr="003007BE" w:rsidRDefault="00AF0BDF" w:rsidP="00AF0BDF">
      <w:pPr>
        <w:widowControl w:val="0"/>
        <w:autoSpaceDE w:val="0"/>
        <w:autoSpaceDN w:val="0"/>
        <w:spacing w:after="0" w:line="240" w:lineRule="auto"/>
        <w:ind w:left="5245"/>
        <w:jc w:val="both"/>
        <w:rPr>
          <w:rFonts w:ascii="Times New Roman" w:eastAsia="Times New Roman" w:hAnsi="Times New Roman" w:cs="Times New Roman"/>
          <w:sz w:val="28"/>
          <w:szCs w:val="20"/>
        </w:rPr>
      </w:pPr>
    </w:p>
    <w:p w:rsidR="00AF0BDF" w:rsidRPr="003007BE" w:rsidRDefault="00AF0BDF" w:rsidP="00AF0BDF">
      <w:pPr>
        <w:widowControl w:val="0"/>
        <w:autoSpaceDE w:val="0"/>
        <w:autoSpaceDN w:val="0"/>
        <w:spacing w:after="0" w:line="240" w:lineRule="auto"/>
        <w:ind w:left="5245"/>
        <w:jc w:val="both"/>
        <w:rPr>
          <w:rFonts w:ascii="Times New Roman" w:eastAsia="Times New Roman" w:hAnsi="Times New Roman" w:cs="Times New Roman"/>
          <w:sz w:val="28"/>
          <w:szCs w:val="20"/>
        </w:rPr>
      </w:pPr>
    </w:p>
    <w:p w:rsidR="00AF0BDF" w:rsidRPr="003007BE" w:rsidRDefault="00AF0BDF" w:rsidP="00AF0BDF">
      <w:pPr>
        <w:widowControl w:val="0"/>
        <w:autoSpaceDE w:val="0"/>
        <w:autoSpaceDN w:val="0"/>
        <w:spacing w:after="0" w:line="240" w:lineRule="auto"/>
        <w:jc w:val="center"/>
        <w:rPr>
          <w:rFonts w:ascii="Times New Roman" w:eastAsia="Times New Roman" w:hAnsi="Times New Roman" w:cs="Times New Roman"/>
          <w:b/>
          <w:sz w:val="28"/>
          <w:szCs w:val="20"/>
        </w:rPr>
      </w:pPr>
      <w:bookmarkStart w:id="1" w:name="P35"/>
      <w:bookmarkEnd w:id="1"/>
      <w:r w:rsidRPr="003007BE">
        <w:rPr>
          <w:rFonts w:ascii="Times New Roman" w:eastAsia="Times New Roman" w:hAnsi="Times New Roman" w:cs="Times New Roman"/>
          <w:b/>
          <w:sz w:val="28"/>
          <w:szCs w:val="20"/>
        </w:rPr>
        <w:t>Положение</w:t>
      </w:r>
    </w:p>
    <w:p w:rsidR="00AF0BDF" w:rsidRDefault="00AF0BDF" w:rsidP="00AF0BDF">
      <w:pPr>
        <w:widowControl w:val="0"/>
        <w:autoSpaceDE w:val="0"/>
        <w:autoSpaceDN w:val="0"/>
        <w:spacing w:after="0" w:line="240" w:lineRule="auto"/>
        <w:jc w:val="center"/>
        <w:rPr>
          <w:rFonts w:ascii="Times New Roman" w:eastAsia="Times New Roman" w:hAnsi="Times New Roman" w:cs="Times New Roman"/>
          <w:b/>
          <w:sz w:val="28"/>
          <w:szCs w:val="20"/>
        </w:rPr>
      </w:pPr>
      <w:r w:rsidRPr="003007BE">
        <w:rPr>
          <w:rFonts w:ascii="Times New Roman" w:eastAsia="Times New Roman" w:hAnsi="Times New Roman" w:cs="Times New Roman"/>
          <w:b/>
          <w:sz w:val="28"/>
          <w:szCs w:val="20"/>
        </w:rPr>
        <w:t>о порядке проведения экспертизы нормативных правовых актов, затрагивающих вопросы осуществления предпринимательской и инвестиционной деятельности</w:t>
      </w:r>
    </w:p>
    <w:p w:rsidR="00AF0BDF" w:rsidRPr="003007BE" w:rsidRDefault="00AF0BDF" w:rsidP="00AF0BDF">
      <w:pPr>
        <w:widowControl w:val="0"/>
        <w:autoSpaceDE w:val="0"/>
        <w:autoSpaceDN w:val="0"/>
        <w:spacing w:after="0" w:line="240" w:lineRule="auto"/>
        <w:jc w:val="center"/>
        <w:rPr>
          <w:rFonts w:ascii="Times New Roman" w:eastAsia="Times New Roman" w:hAnsi="Times New Roman" w:cs="Times New Roman"/>
          <w:b/>
          <w:sz w:val="28"/>
          <w:szCs w:val="20"/>
        </w:rPr>
      </w:pPr>
    </w:p>
    <w:p w:rsidR="00AF0BDF" w:rsidRPr="003007BE" w:rsidRDefault="00AF0BDF" w:rsidP="00AF0BDF">
      <w:pPr>
        <w:widowControl w:val="0"/>
        <w:autoSpaceDE w:val="0"/>
        <w:autoSpaceDN w:val="0"/>
        <w:spacing w:after="0" w:line="240" w:lineRule="auto"/>
        <w:jc w:val="both"/>
        <w:rPr>
          <w:rFonts w:ascii="Times New Roman" w:eastAsia="Times New Roman" w:hAnsi="Times New Roman" w:cs="Times New Roman"/>
          <w:sz w:val="28"/>
          <w:szCs w:val="20"/>
        </w:rPr>
      </w:pPr>
    </w:p>
    <w:p w:rsidR="00AF0BDF" w:rsidRPr="003007BE" w:rsidRDefault="00AF0BDF" w:rsidP="00AF0BDF">
      <w:pPr>
        <w:pStyle w:val="a3"/>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0"/>
        </w:rPr>
      </w:pPr>
      <w:r w:rsidRPr="003007BE">
        <w:rPr>
          <w:rFonts w:ascii="Times New Roman" w:eastAsia="Times New Roman" w:hAnsi="Times New Roman" w:cs="Times New Roman"/>
          <w:b/>
          <w:sz w:val="28"/>
          <w:szCs w:val="20"/>
        </w:rPr>
        <w:t>Общие положения</w:t>
      </w:r>
    </w:p>
    <w:p w:rsidR="00AF0BDF" w:rsidRPr="003007BE" w:rsidRDefault="00AF0BDF" w:rsidP="00AF0BDF">
      <w:pPr>
        <w:pStyle w:val="a3"/>
        <w:widowControl w:val="0"/>
        <w:autoSpaceDE w:val="0"/>
        <w:autoSpaceDN w:val="0"/>
        <w:spacing w:after="0" w:line="240" w:lineRule="auto"/>
        <w:ind w:left="927"/>
        <w:outlineLvl w:val="1"/>
        <w:rPr>
          <w:rFonts w:ascii="Times New Roman" w:eastAsia="Times New Roman" w:hAnsi="Times New Roman" w:cs="Times New Roman"/>
          <w:b/>
          <w:sz w:val="28"/>
          <w:szCs w:val="20"/>
        </w:rPr>
      </w:pP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1.1.Настоящее Положение определяет процедуру </w:t>
      </w:r>
      <w:r w:rsidRPr="003007BE">
        <w:rPr>
          <w:rFonts w:ascii="Times New Roman" w:eastAsia="Calibri" w:hAnsi="Times New Roman" w:cs="Times New Roman"/>
          <w:sz w:val="28"/>
          <w:szCs w:val="20"/>
          <w:lang w:eastAsia="en-US"/>
        </w:rPr>
        <w:t xml:space="preserve">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Положение), устанавливает процедуру проведения экспертизы муниципальных нормативных правовых актов в целях выявления положений, необоснованно затрудняющих осуществление </w:t>
      </w:r>
      <w:proofErr w:type="gramStart"/>
      <w:r w:rsidRPr="003007BE">
        <w:rPr>
          <w:rFonts w:ascii="Times New Roman" w:eastAsia="Calibri" w:hAnsi="Times New Roman" w:cs="Times New Roman"/>
          <w:sz w:val="28"/>
          <w:szCs w:val="20"/>
          <w:lang w:eastAsia="en-US"/>
        </w:rPr>
        <w:t>предприниматель</w:t>
      </w:r>
      <w:r>
        <w:rPr>
          <w:rFonts w:ascii="Times New Roman" w:eastAsia="Calibri" w:hAnsi="Times New Roman" w:cs="Times New Roman"/>
          <w:sz w:val="28"/>
          <w:szCs w:val="20"/>
          <w:lang w:eastAsia="en-US"/>
        </w:rPr>
        <w:t>-</w:t>
      </w:r>
      <w:proofErr w:type="spellStart"/>
      <w:r w:rsidRPr="003007BE">
        <w:rPr>
          <w:rFonts w:ascii="Times New Roman" w:eastAsia="Calibri" w:hAnsi="Times New Roman" w:cs="Times New Roman"/>
          <w:sz w:val="28"/>
          <w:szCs w:val="20"/>
          <w:lang w:eastAsia="en-US"/>
        </w:rPr>
        <w:t>ской</w:t>
      </w:r>
      <w:proofErr w:type="spellEnd"/>
      <w:proofErr w:type="gramEnd"/>
      <w:r w:rsidRPr="003007BE">
        <w:rPr>
          <w:rFonts w:ascii="Times New Roman" w:eastAsia="Calibri" w:hAnsi="Times New Roman" w:cs="Times New Roman"/>
          <w:sz w:val="28"/>
          <w:szCs w:val="20"/>
          <w:lang w:eastAsia="en-US"/>
        </w:rPr>
        <w:t xml:space="preserve"> и инвестиционной деятельности (далее – экспертиза)</w:t>
      </w:r>
      <w:r w:rsidRPr="003007BE">
        <w:rPr>
          <w:rFonts w:ascii="Times New Roman" w:eastAsia="Times New Roman" w:hAnsi="Times New Roman" w:cs="Times New Roman"/>
          <w:sz w:val="28"/>
          <w:szCs w:val="20"/>
        </w:rPr>
        <w:t>.</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1.</w:t>
      </w:r>
      <w:r>
        <w:rPr>
          <w:rFonts w:ascii="Times New Roman" w:eastAsia="Times New Roman" w:hAnsi="Times New Roman" w:cs="Times New Roman"/>
          <w:sz w:val="28"/>
          <w:szCs w:val="20"/>
        </w:rPr>
        <w:t>2.</w:t>
      </w:r>
      <w:r w:rsidRPr="003007BE">
        <w:rPr>
          <w:rFonts w:ascii="Times New Roman" w:eastAsia="Times New Roman" w:hAnsi="Times New Roman" w:cs="Times New Roman"/>
          <w:sz w:val="28"/>
          <w:szCs w:val="20"/>
        </w:rPr>
        <w:t>Экспертизе в соответствии с настоящим Положением подлежат нормативные правовые акты, затрагивающие вопросы осуществления предпринимательской и инвестиционной деятельности (далее - нормативные правовые акты).</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2" w:name="P48"/>
      <w:bookmarkEnd w:id="2"/>
      <w:r w:rsidRPr="003007BE">
        <w:rPr>
          <w:rFonts w:ascii="Times New Roman" w:eastAsia="Times New Roman" w:hAnsi="Times New Roman" w:cs="Times New Roman"/>
          <w:sz w:val="28"/>
          <w:szCs w:val="20"/>
        </w:rPr>
        <w:t>1.</w:t>
      </w:r>
      <w:r>
        <w:rPr>
          <w:rFonts w:ascii="Times New Roman" w:eastAsia="Times New Roman" w:hAnsi="Times New Roman" w:cs="Times New Roman"/>
          <w:sz w:val="28"/>
          <w:szCs w:val="20"/>
        </w:rPr>
        <w:t>3.</w:t>
      </w:r>
      <w:r w:rsidRPr="003007BE">
        <w:rPr>
          <w:rFonts w:ascii="Times New Roman" w:eastAsia="Times New Roman" w:hAnsi="Times New Roman" w:cs="Times New Roman"/>
          <w:sz w:val="28"/>
          <w:szCs w:val="20"/>
        </w:rPr>
        <w:t>Участниками процедуры экспертизы являются:</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а) структурное подразделение администрации, внесший на согласование в установленном порядке проект нормативного правового акта;</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б) администрация Пугачевского муниципального района;</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в) участники публичного обсуждения - органы государственной власти, органы местного самоуправления области, иные государственные органы, физические и юридические лица, общественные объединения, целью деятельности которых является защита и представление интересов субъектов предпринимательской и инвестиционной деятельности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1.</w:t>
      </w:r>
      <w:r>
        <w:rPr>
          <w:rFonts w:ascii="Times New Roman" w:eastAsia="Times New Roman" w:hAnsi="Times New Roman" w:cs="Times New Roman"/>
          <w:sz w:val="28"/>
          <w:szCs w:val="20"/>
        </w:rPr>
        <w:t>4.</w:t>
      </w:r>
      <w:r w:rsidRPr="003007BE">
        <w:rPr>
          <w:rFonts w:ascii="Times New Roman" w:eastAsia="Times New Roman" w:hAnsi="Times New Roman" w:cs="Times New Roman"/>
          <w:sz w:val="28"/>
          <w:szCs w:val="20"/>
        </w:rPr>
        <w:t>Экспертиза нормативного правового акта проводится отделом</w:t>
      </w:r>
      <w:r w:rsidRPr="003007BE">
        <w:rPr>
          <w:rFonts w:ascii="Times New Roman" w:eastAsia="Times New Roman" w:hAnsi="Times New Roman" w:cs="Times New Roman"/>
          <w:sz w:val="28"/>
          <w:szCs w:val="20"/>
          <w:highlight w:val="yellow"/>
        </w:rPr>
        <w:t xml:space="preserve"> </w:t>
      </w:r>
      <w:r w:rsidRPr="003007BE">
        <w:rPr>
          <w:rFonts w:ascii="Times New Roman" w:eastAsia="Times New Roman" w:hAnsi="Times New Roman" w:cs="Times New Roman"/>
          <w:sz w:val="28"/>
          <w:szCs w:val="20"/>
        </w:rPr>
        <w:t xml:space="preserve">экономического развития, промышленности и торговли администрации в соответствии с ежегодно утверждаемым планом экспертизы нормативных правовых актов, затрагивающих вопросы осуществления </w:t>
      </w:r>
      <w:proofErr w:type="spellStart"/>
      <w:proofErr w:type="gramStart"/>
      <w:r w:rsidRPr="003007BE">
        <w:rPr>
          <w:rFonts w:ascii="Times New Roman" w:eastAsia="Times New Roman" w:hAnsi="Times New Roman" w:cs="Times New Roman"/>
          <w:sz w:val="28"/>
          <w:szCs w:val="20"/>
        </w:rPr>
        <w:t>предпринима</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тельской</w:t>
      </w:r>
      <w:proofErr w:type="spellEnd"/>
      <w:proofErr w:type="gramEnd"/>
      <w:r w:rsidRPr="003007BE">
        <w:rPr>
          <w:rFonts w:ascii="Times New Roman" w:eastAsia="Times New Roman" w:hAnsi="Times New Roman" w:cs="Times New Roman"/>
          <w:sz w:val="28"/>
          <w:szCs w:val="20"/>
        </w:rPr>
        <w:t xml:space="preserve"> и инвестиционной деятельности (далее - план экспертизы нормативных правовых актов).</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1.</w:t>
      </w:r>
      <w:r>
        <w:rPr>
          <w:rFonts w:ascii="Times New Roman" w:eastAsia="Times New Roman" w:hAnsi="Times New Roman" w:cs="Times New Roman"/>
          <w:sz w:val="28"/>
          <w:szCs w:val="20"/>
        </w:rPr>
        <w:t>5.</w:t>
      </w:r>
      <w:r w:rsidRPr="003007BE">
        <w:rPr>
          <w:rFonts w:ascii="Times New Roman" w:eastAsia="Times New Roman" w:hAnsi="Times New Roman" w:cs="Times New Roman"/>
          <w:sz w:val="28"/>
          <w:szCs w:val="20"/>
        </w:rPr>
        <w:t>Экспертиза нормативного правового акта проводится в целях выявления положений, необоснованно затрудняющих осуществление предпринимательской и инвестиционной деятельности.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1.</w:t>
      </w:r>
      <w:r>
        <w:rPr>
          <w:rFonts w:ascii="Times New Roman" w:eastAsia="Times New Roman" w:hAnsi="Times New Roman" w:cs="Times New Roman"/>
          <w:sz w:val="28"/>
          <w:szCs w:val="20"/>
        </w:rPr>
        <w:t>6.</w:t>
      </w:r>
      <w:r w:rsidRPr="003007BE">
        <w:rPr>
          <w:rFonts w:ascii="Times New Roman" w:eastAsia="Times New Roman" w:hAnsi="Times New Roman" w:cs="Times New Roman"/>
          <w:sz w:val="28"/>
          <w:szCs w:val="20"/>
        </w:rPr>
        <w:t>Процедура проведения экспертизы нормативного правового акта состоит из следующих этапов:</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lastRenderedPageBreak/>
        <w:t>а) формирование плана экспертизы нормативных правовых актов;</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в) публичное обсуждение нормативного правового акта;</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г) подготовка заключения о результатах экспертизы нормативного правового акта (далее - заключение).</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3" w:name="P61"/>
      <w:bookmarkEnd w:id="3"/>
      <w:r w:rsidRPr="003007BE">
        <w:rPr>
          <w:rFonts w:ascii="Times New Roman" w:eastAsia="Times New Roman" w:hAnsi="Times New Roman" w:cs="Times New Roman"/>
          <w:sz w:val="28"/>
          <w:szCs w:val="20"/>
        </w:rPr>
        <w:t>1.</w:t>
      </w:r>
      <w:r>
        <w:rPr>
          <w:rFonts w:ascii="Times New Roman" w:eastAsia="Times New Roman" w:hAnsi="Times New Roman" w:cs="Times New Roman"/>
          <w:sz w:val="28"/>
          <w:szCs w:val="20"/>
        </w:rPr>
        <w:t>7.</w:t>
      </w:r>
      <w:r w:rsidRPr="003007BE">
        <w:rPr>
          <w:rFonts w:ascii="Times New Roman" w:eastAsia="Times New Roman" w:hAnsi="Times New Roman" w:cs="Times New Roman"/>
          <w:sz w:val="28"/>
          <w:szCs w:val="20"/>
        </w:rPr>
        <w:t>Предметом экспертизы нормативного правового акта являются положения нормативного правового акта, анализируемые во взаимосвязи со сложившейся практикой их применения по следующим вопросам:</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1) наличие в нормативном правовом акте избыточных требований по подготовке и (или) представлению документов, сведений, информации: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а) требований о представлении информации в случае если аналогичная или идентичная информация (документы) выдается тем же органом местного самоуправления;</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б) требований о представлении аналогичной или идентичной информации (документов) в несколько органов государственной власти или учреждений, предоставляющих услуги;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в) требований, устанавливающих необоснованную частоту подготовки и (или) представления информации (документов), если получающий информацию (документы) орган не использует ее (их) с установленной периодичностью;</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г) требований к представлению информации (документов) в случае, если вся требуемая информация или документы имеются в распоряжении органов местного самоуправления (государственных органов) и имеющиеся в распоряжении органов местного самоуправления (государственных органов) информация и документы имеют необходимую актуальность;</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д) требований о представлении аналогичной или идентичной информации (документов) в одно или различные подразделения одного и того же органа исполнительной власти области (учреждения);</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е) наличие организационных препятствий для приема обязательных к представлению документов, в том числе неопределенность времени приема документов;</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ж) отсутствие альтернативных способов подачи обязательных к представлению информации (документов), в том числе запрещение отправки с использованием электронных сетей связи;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з) предъявление завышенных требований к форме представляемой информации (документам), представление которых связано с оказанием государственной услуги;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и) процедура подачи информации (документов) не предусматривает возможности получения доказательств о факте приема уполномоченным лицом обязательных для представления информации (документов);</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w:t>
      </w:r>
      <w:r w:rsidRPr="003007BE">
        <w:rPr>
          <w:rFonts w:ascii="Times New Roman" w:eastAsia="Times New Roman" w:hAnsi="Times New Roman" w:cs="Times New Roman"/>
          <w:sz w:val="28"/>
          <w:szCs w:val="20"/>
        </w:rPr>
        <w:lastRenderedPageBreak/>
        <w:t>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участника процедуры экспертизы, необоснованно усложняют ведение предпринимательской или инвестиционной деятельности либо приводят к существенным издержкам или невозможности осуществления указанной деятельности;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обязательных процедур;</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4) отсутствие необходимых организационных или технических условий, приводящее к невозможности реализации органами исполнительной власти области установленных функций в отношении субъектов предпринимательской или инвестиционной деятельности;</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5) недостаточный уровень развития технологий, инфраструктуры, рынков товаров и услуг на территории области при отсутствии адекватного переходного периода введения в действие соответствующих правовых норм.</w:t>
      </w:r>
    </w:p>
    <w:p w:rsidR="00AF0BDF" w:rsidRPr="003007BE" w:rsidRDefault="00AF0BDF" w:rsidP="00AF0BDF">
      <w:pPr>
        <w:widowControl w:val="0"/>
        <w:autoSpaceDE w:val="0"/>
        <w:autoSpaceDN w:val="0"/>
        <w:spacing w:after="0" w:line="240" w:lineRule="auto"/>
        <w:ind w:firstLine="567"/>
        <w:jc w:val="both"/>
        <w:rPr>
          <w:rFonts w:ascii="Times New Roman" w:eastAsia="Times New Roman" w:hAnsi="Times New Roman" w:cs="Times New Roman"/>
          <w:sz w:val="28"/>
          <w:szCs w:val="20"/>
        </w:rPr>
      </w:pPr>
    </w:p>
    <w:p w:rsidR="00AF0BDF" w:rsidRDefault="00AF0BDF" w:rsidP="00AF0BDF">
      <w:pPr>
        <w:widowControl w:val="0"/>
        <w:autoSpaceDE w:val="0"/>
        <w:autoSpaceDN w:val="0"/>
        <w:spacing w:after="0" w:line="240" w:lineRule="auto"/>
        <w:jc w:val="center"/>
        <w:outlineLvl w:val="1"/>
        <w:rPr>
          <w:rFonts w:ascii="Times New Roman" w:eastAsia="Times New Roman" w:hAnsi="Times New Roman" w:cs="Times New Roman"/>
          <w:b/>
          <w:sz w:val="28"/>
          <w:szCs w:val="20"/>
        </w:rPr>
      </w:pPr>
      <w:r w:rsidRPr="003007BE">
        <w:rPr>
          <w:rFonts w:ascii="Times New Roman" w:eastAsia="Times New Roman" w:hAnsi="Times New Roman" w:cs="Times New Roman"/>
          <w:b/>
          <w:sz w:val="28"/>
          <w:szCs w:val="20"/>
        </w:rPr>
        <w:t>2. Формирование плана экспертизы нормативных правовых актов</w:t>
      </w:r>
    </w:p>
    <w:p w:rsidR="00AF0BDF" w:rsidRPr="003007BE" w:rsidRDefault="00AF0BDF" w:rsidP="00AF0BDF">
      <w:pPr>
        <w:widowControl w:val="0"/>
        <w:autoSpaceDE w:val="0"/>
        <w:autoSpaceDN w:val="0"/>
        <w:spacing w:after="0" w:line="240" w:lineRule="auto"/>
        <w:jc w:val="center"/>
        <w:outlineLvl w:val="1"/>
        <w:rPr>
          <w:rFonts w:ascii="Times New Roman" w:eastAsia="Times New Roman" w:hAnsi="Times New Roman" w:cs="Times New Roman"/>
          <w:b/>
          <w:sz w:val="28"/>
          <w:szCs w:val="20"/>
        </w:rPr>
      </w:pP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2.1</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 xml:space="preserve">Проект плана экспертизы нормативных правовых актов формируется на основании предложений, представленных участниками процедуры экспертизы, указанными в </w:t>
      </w:r>
      <w:hyperlink w:anchor="P48" w:history="1">
        <w:r w:rsidRPr="003007BE">
          <w:rPr>
            <w:rFonts w:ascii="Times New Roman" w:eastAsia="Times New Roman" w:hAnsi="Times New Roman" w:cs="Times New Roman"/>
            <w:sz w:val="28"/>
            <w:szCs w:val="20"/>
          </w:rPr>
          <w:t>пункте 1.3</w:t>
        </w:r>
      </w:hyperlink>
      <w:r w:rsidRPr="003007BE">
        <w:rPr>
          <w:rFonts w:ascii="Times New Roman" w:eastAsia="Times New Roman" w:hAnsi="Times New Roman" w:cs="Times New Roman"/>
          <w:sz w:val="28"/>
          <w:szCs w:val="20"/>
        </w:rPr>
        <w:t xml:space="preserve"> настоящего Положения, и утверждается главой Пугачевского муниципального района.</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2.2</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В целях публичного обсуждения проекта плана экспертизы нормативных правовых актов отдел экономического развития, промышленности и торговли администрации размещает его на официальном сайте администрации Пугачевского муниципального района в сети Интернет (далее - официальный сайт).</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Срок публичного обсуждения проекта плана экспертизы нормативных правовых актов должен составлять не менее 10 рабочих дней со дня его размещения на официальном сайте.</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Отдел экономического развития, промышлен</w:t>
      </w:r>
      <w:r>
        <w:rPr>
          <w:rFonts w:ascii="Times New Roman" w:eastAsia="Times New Roman" w:hAnsi="Times New Roman" w:cs="Times New Roman"/>
          <w:sz w:val="28"/>
          <w:szCs w:val="20"/>
        </w:rPr>
        <w:t>н</w:t>
      </w:r>
      <w:r w:rsidRPr="003007BE">
        <w:rPr>
          <w:rFonts w:ascii="Times New Roman" w:eastAsia="Times New Roman" w:hAnsi="Times New Roman" w:cs="Times New Roman"/>
          <w:sz w:val="28"/>
          <w:szCs w:val="20"/>
        </w:rPr>
        <w:t>ости и торговли администрации рассматривает все предложения, поступившие в установленный срок в связи с проведением публичного обсуждения проекта плана экспертизы нормативных правовых актов, составляет сводку предложений с указанием сведений об их учете или о причинах отклонения и не позднее 3 рабочих дней со дня окончания публичного обсуждения размещает сводку предложений на официальном сайте, и в случае необходимости дорабатывает проект плана экспертизы нормативных правовых актов.</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2.3</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 xml:space="preserve">План экспертизы нормативных правовых актов утверждается и размещается администрацией Пугачёвского муниципального района на официальном сайте в течение 5 рабочих дней со дня окончания публичного </w:t>
      </w:r>
      <w:r w:rsidRPr="003007BE">
        <w:rPr>
          <w:rFonts w:ascii="Times New Roman" w:eastAsia="Times New Roman" w:hAnsi="Times New Roman" w:cs="Times New Roman"/>
          <w:sz w:val="28"/>
          <w:szCs w:val="20"/>
        </w:rPr>
        <w:lastRenderedPageBreak/>
        <w:t>обсуждения.</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В случае поступления от участников процедуры экспертизы, указанных в </w:t>
      </w:r>
      <w:hyperlink w:anchor="P48" w:history="1">
        <w:r w:rsidRPr="003007BE">
          <w:rPr>
            <w:rFonts w:ascii="Times New Roman" w:eastAsia="Times New Roman" w:hAnsi="Times New Roman" w:cs="Times New Roman"/>
            <w:sz w:val="28"/>
            <w:szCs w:val="20"/>
          </w:rPr>
          <w:t>пункте 1.3</w:t>
        </w:r>
      </w:hyperlink>
      <w:r w:rsidRPr="003007BE">
        <w:rPr>
          <w:rFonts w:ascii="Times New Roman" w:eastAsia="Times New Roman" w:hAnsi="Times New Roman" w:cs="Times New Roman"/>
          <w:sz w:val="28"/>
          <w:szCs w:val="20"/>
        </w:rPr>
        <w:t xml:space="preserve"> настоящего Положения, сведений о наличии в нормативном правовом акте, не вошедшем в план экспертизы нормативных правовых актов, положений, необоснованно затрудняющих осуществление предпринимательской и инвестиционной деятельности, отдел </w:t>
      </w:r>
      <w:proofErr w:type="spellStart"/>
      <w:r w:rsidRPr="003007BE">
        <w:rPr>
          <w:rFonts w:ascii="Times New Roman" w:eastAsia="Times New Roman" w:hAnsi="Times New Roman" w:cs="Times New Roman"/>
          <w:sz w:val="28"/>
          <w:szCs w:val="20"/>
        </w:rPr>
        <w:t>экономиче</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ского</w:t>
      </w:r>
      <w:proofErr w:type="spellEnd"/>
      <w:r w:rsidRPr="003007BE">
        <w:rPr>
          <w:rFonts w:ascii="Times New Roman" w:eastAsia="Times New Roman" w:hAnsi="Times New Roman" w:cs="Times New Roman"/>
          <w:sz w:val="28"/>
          <w:szCs w:val="20"/>
        </w:rPr>
        <w:t xml:space="preserve"> развития, промышленности и торговли вносит изменения в план экспертизы нормативных правовых актов без проведения публичного обсуждения при наличии соответствующих оснований, предусмотренных </w:t>
      </w:r>
      <w:hyperlink w:anchor="P61" w:history="1">
        <w:r w:rsidRPr="003007BE">
          <w:rPr>
            <w:rFonts w:ascii="Times New Roman" w:eastAsia="Times New Roman" w:hAnsi="Times New Roman" w:cs="Times New Roman"/>
            <w:sz w:val="28"/>
            <w:szCs w:val="20"/>
          </w:rPr>
          <w:t xml:space="preserve">пунктом </w:t>
        </w:r>
      </w:hyperlink>
      <w:r w:rsidRPr="003007BE">
        <w:rPr>
          <w:rFonts w:ascii="Times New Roman" w:eastAsia="Times New Roman" w:hAnsi="Times New Roman" w:cs="Times New Roman"/>
          <w:sz w:val="28"/>
          <w:szCs w:val="20"/>
        </w:rPr>
        <w:t>1.8 настоящего Положения.</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AF0BDF" w:rsidRPr="00A67703" w:rsidRDefault="00AF0BDF" w:rsidP="00AF0BDF">
      <w:pPr>
        <w:widowControl w:val="0"/>
        <w:autoSpaceDE w:val="0"/>
        <w:autoSpaceDN w:val="0"/>
        <w:spacing w:after="0" w:line="240" w:lineRule="auto"/>
        <w:ind w:left="1277"/>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3.</w:t>
      </w:r>
      <w:r w:rsidRPr="00A67703">
        <w:rPr>
          <w:rFonts w:ascii="Times New Roman" w:eastAsia="Times New Roman" w:hAnsi="Times New Roman" w:cs="Times New Roman"/>
          <w:b/>
          <w:sz w:val="28"/>
          <w:szCs w:val="20"/>
        </w:rPr>
        <w:t>Публичное обсуждение нормативного правового акта</w:t>
      </w:r>
    </w:p>
    <w:p w:rsidR="00AF0BDF" w:rsidRPr="00A67703" w:rsidRDefault="00AF0BDF" w:rsidP="00AF0BDF">
      <w:pPr>
        <w:widowControl w:val="0"/>
        <w:autoSpaceDE w:val="0"/>
        <w:autoSpaceDN w:val="0"/>
        <w:spacing w:after="0" w:line="240" w:lineRule="auto"/>
        <w:ind w:left="567"/>
        <w:outlineLvl w:val="1"/>
        <w:rPr>
          <w:rFonts w:ascii="Times New Roman" w:eastAsia="Times New Roman" w:hAnsi="Times New Roman" w:cs="Times New Roman"/>
          <w:b/>
          <w:sz w:val="28"/>
          <w:szCs w:val="20"/>
        </w:rPr>
      </w:pP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3.1.В целях организации публичного обсуждения нормативного правового акта отдел экономического развития, промышленности и торговли в срок не позднее 3 рабочих дней со дня начала экспертизы, определенного планом экспертизы нормативных правовых актов, размещает уведомление о проведении экспертизы (далее - уведомление) на официальном сайте.</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3.2</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Уведомление содержит:</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а) текст действующей редакции подлежащего экспертизе нормативного правового акта, в том числе реквизиты и источники официального опубликования нормативного правового акта;</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Calibri" w:hAnsi="Times New Roman" w:cs="Times New Roman"/>
          <w:sz w:val="28"/>
          <w:szCs w:val="20"/>
          <w:lang w:eastAsia="en-US"/>
        </w:rPr>
        <w:t>б) сведения о разработчике (наименование органа исполнительной власти, местонахождение, почтовый адрес и адрес электронной почты);</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в) сведения, на основании которых принято решение о проведении экспертизы нормативного правового акта;</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г) информацию о предмете экспертизы согласно </w:t>
      </w:r>
      <w:hyperlink w:anchor="P61" w:history="1">
        <w:r w:rsidRPr="003007BE">
          <w:rPr>
            <w:rFonts w:ascii="Times New Roman" w:eastAsia="Times New Roman" w:hAnsi="Times New Roman" w:cs="Times New Roman"/>
            <w:sz w:val="28"/>
            <w:szCs w:val="20"/>
          </w:rPr>
          <w:t xml:space="preserve">пункту </w:t>
        </w:r>
      </w:hyperlink>
      <w:r w:rsidRPr="003007BE">
        <w:rPr>
          <w:rFonts w:ascii="Times New Roman" w:eastAsia="Times New Roman" w:hAnsi="Times New Roman" w:cs="Times New Roman"/>
          <w:sz w:val="28"/>
          <w:szCs w:val="20"/>
        </w:rPr>
        <w:t>1.8 настоящего Положения;</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bookmarkStart w:id="4" w:name="P102"/>
      <w:bookmarkEnd w:id="4"/>
      <w:r w:rsidRPr="003007BE">
        <w:rPr>
          <w:rFonts w:ascii="Times New Roman" w:eastAsia="Times New Roman" w:hAnsi="Times New Roman" w:cs="Times New Roman"/>
          <w:sz w:val="28"/>
          <w:szCs w:val="20"/>
        </w:rPr>
        <w:t xml:space="preserve">д) срок, в течение которого разработчиком принимаются информационно-аналитические материалы по предмету экспертизы с правовым обоснованием сути предложений и указанием на конкретные положения нормативного правового акта, затрудняющие </w:t>
      </w:r>
      <w:proofErr w:type="spellStart"/>
      <w:r w:rsidRPr="003007BE">
        <w:rPr>
          <w:rFonts w:ascii="Times New Roman" w:eastAsia="Times New Roman" w:hAnsi="Times New Roman" w:cs="Times New Roman"/>
          <w:sz w:val="28"/>
          <w:szCs w:val="20"/>
        </w:rPr>
        <w:t>предпринима</w:t>
      </w:r>
      <w:proofErr w:type="spellEnd"/>
      <w:r>
        <w:rPr>
          <w:rFonts w:ascii="Times New Roman" w:eastAsia="Times New Roman" w:hAnsi="Times New Roman" w:cs="Times New Roman"/>
          <w:sz w:val="28"/>
          <w:szCs w:val="20"/>
        </w:rPr>
        <w:t>--</w:t>
      </w:r>
      <w:proofErr w:type="spellStart"/>
      <w:r w:rsidRPr="003007BE">
        <w:rPr>
          <w:rFonts w:ascii="Times New Roman" w:eastAsia="Times New Roman" w:hAnsi="Times New Roman" w:cs="Times New Roman"/>
          <w:sz w:val="28"/>
          <w:szCs w:val="20"/>
        </w:rPr>
        <w:t>тельскую</w:t>
      </w:r>
      <w:proofErr w:type="spellEnd"/>
      <w:r w:rsidRPr="003007BE">
        <w:rPr>
          <w:rFonts w:ascii="Times New Roman" w:eastAsia="Times New Roman" w:hAnsi="Times New Roman" w:cs="Times New Roman"/>
          <w:sz w:val="28"/>
          <w:szCs w:val="20"/>
        </w:rPr>
        <w:t xml:space="preserve"> и инвестиционную деятельность, (далее - предложения). Указанный срок не может составлять менее 20 рабочих дней со дня размещения уведомления на официальном сайте;</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е) способы представления предложений;</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ж) пояснительную записку, содержащую сведения, необходимые, по мнению экспертного органа, для проведения экспертизы.</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3.3.В срок не позднее 1 рабочего дня со дня размещения уведомления на официальном сайте отдел экономического развития, промышленности и торговли извещает о размещении на официальном сайте уведомления в письменной форме с указанием полного электронного адреса размещения следующих заинтересованных лиц:</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а) организации, целью деятельности которых является защита и представление интересов субъектов предпринимательской и инвестиционной </w:t>
      </w:r>
      <w:r w:rsidRPr="003007BE">
        <w:rPr>
          <w:rFonts w:ascii="Times New Roman" w:eastAsia="Times New Roman" w:hAnsi="Times New Roman" w:cs="Times New Roman"/>
          <w:sz w:val="28"/>
          <w:szCs w:val="20"/>
        </w:rPr>
        <w:lastRenderedPageBreak/>
        <w:t>деятельности (не менее 3 организаций);</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б) иных заинтересованных лиц, которых целесообразно, по мнению отдела экономического развития, промышленности и торговли, привлечь к публичному обсуждению нормативного правового акта, в том числе лиц, принимавших участие в разработке нормативного правового акта.</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3.4</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 xml:space="preserve">Отдел экономического развития, промышленности и торговли администрации обязан рассмотреть и составить сводную информацию обо всех предложениях, поступивших в установленный срок, в течение 5 рабочих дней со дня окончания срока, определенного разработчиком, согласно </w:t>
      </w:r>
      <w:hyperlink w:anchor="P102" w:history="1">
        <w:r w:rsidRPr="003007BE">
          <w:rPr>
            <w:rFonts w:ascii="Times New Roman" w:eastAsia="Times New Roman" w:hAnsi="Times New Roman" w:cs="Times New Roman"/>
            <w:sz w:val="28"/>
            <w:szCs w:val="20"/>
          </w:rPr>
          <w:t>подпункту "д" пункта 3.2</w:t>
        </w:r>
      </w:hyperlink>
      <w:r w:rsidRPr="003007BE">
        <w:rPr>
          <w:rFonts w:ascii="Times New Roman" w:eastAsia="Times New Roman" w:hAnsi="Times New Roman" w:cs="Times New Roman"/>
          <w:sz w:val="28"/>
          <w:szCs w:val="20"/>
        </w:rPr>
        <w:t xml:space="preserve"> настоящего Положения.</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Предложения, поступившие после окончания срока, указанного в </w:t>
      </w:r>
      <w:hyperlink w:anchor="P102" w:history="1">
        <w:r w:rsidRPr="003007BE">
          <w:rPr>
            <w:rFonts w:ascii="Times New Roman" w:eastAsia="Times New Roman" w:hAnsi="Times New Roman" w:cs="Times New Roman"/>
            <w:sz w:val="28"/>
            <w:szCs w:val="20"/>
          </w:rPr>
          <w:t>подпункте "д" пункта 3.2</w:t>
        </w:r>
      </w:hyperlink>
      <w:r w:rsidRPr="003007BE">
        <w:rPr>
          <w:rFonts w:ascii="Times New Roman" w:eastAsia="Times New Roman" w:hAnsi="Times New Roman" w:cs="Times New Roman"/>
          <w:sz w:val="28"/>
          <w:szCs w:val="20"/>
        </w:rPr>
        <w:t xml:space="preserve"> настоящего Положения, не рассматриваются и в течение 1 рабочего дня со дня поступления указанных предложений возвращаются участникам публичного обсуждения, их направившим, способом, аналогичным способу их получения.</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bookmarkStart w:id="5" w:name="P113"/>
      <w:bookmarkEnd w:id="5"/>
      <w:r w:rsidRPr="003007BE">
        <w:rPr>
          <w:rFonts w:ascii="Times New Roman" w:eastAsia="Times New Roman" w:hAnsi="Times New Roman" w:cs="Times New Roman"/>
          <w:sz w:val="28"/>
          <w:szCs w:val="20"/>
        </w:rPr>
        <w:t xml:space="preserve">3.5.Отдел экономического развития, промышленности и торговли администрации в целях принятия обоснованного решения об учете или отклонении поступивших предложений при составлении заключения организует их коллегиальное обсуждение на совещании (далее - коллегиальное обсуждение), проводимом с участием представителей заинтересованных структурных подразделений местного органа власти, а также участников публичного обсуждения, представивших свои предложения. Обсуждению также подлежат результаты исследования нормативного правового акта по вопросам, предусмотренным </w:t>
      </w:r>
      <w:hyperlink w:anchor="P61" w:history="1">
        <w:r w:rsidRPr="003007BE">
          <w:rPr>
            <w:rFonts w:ascii="Times New Roman" w:eastAsia="Times New Roman" w:hAnsi="Times New Roman" w:cs="Times New Roman"/>
            <w:sz w:val="28"/>
            <w:szCs w:val="20"/>
          </w:rPr>
          <w:t xml:space="preserve">пунктом </w:t>
        </w:r>
      </w:hyperlink>
      <w:r w:rsidRPr="003007BE">
        <w:rPr>
          <w:rFonts w:ascii="Times New Roman" w:eastAsia="Times New Roman" w:hAnsi="Times New Roman" w:cs="Times New Roman"/>
          <w:sz w:val="28"/>
          <w:szCs w:val="20"/>
        </w:rPr>
        <w:t>1.8 настоящего Положения, проведенного разработчиком самостоятельно.</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bookmarkStart w:id="6" w:name="P114"/>
      <w:bookmarkEnd w:id="6"/>
      <w:r w:rsidRPr="003007BE">
        <w:rPr>
          <w:rFonts w:ascii="Times New Roman" w:eastAsia="Times New Roman" w:hAnsi="Times New Roman" w:cs="Times New Roman"/>
          <w:sz w:val="28"/>
          <w:szCs w:val="20"/>
        </w:rPr>
        <w:t>3.</w:t>
      </w:r>
      <w:r>
        <w:rPr>
          <w:rFonts w:ascii="Times New Roman" w:eastAsia="Times New Roman" w:hAnsi="Times New Roman" w:cs="Times New Roman"/>
          <w:sz w:val="28"/>
          <w:szCs w:val="20"/>
        </w:rPr>
        <w:t>6.</w:t>
      </w:r>
      <w:r w:rsidRPr="003007BE">
        <w:rPr>
          <w:rFonts w:ascii="Times New Roman" w:eastAsia="Times New Roman" w:hAnsi="Times New Roman" w:cs="Times New Roman"/>
          <w:sz w:val="28"/>
          <w:szCs w:val="20"/>
        </w:rPr>
        <w:t>Завершающим этапом публичных обсуждений является выработка в ходе коллегиального обсуждения рекомендаций разработчику (далее - сводные рекомендации).</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bookmarkStart w:id="7" w:name="P115"/>
      <w:bookmarkEnd w:id="7"/>
      <w:r w:rsidRPr="003007BE">
        <w:rPr>
          <w:rFonts w:ascii="Times New Roman" w:eastAsia="Times New Roman" w:hAnsi="Times New Roman" w:cs="Times New Roman"/>
          <w:sz w:val="28"/>
          <w:szCs w:val="20"/>
        </w:rPr>
        <w:t>3.</w:t>
      </w:r>
      <w:r>
        <w:rPr>
          <w:rFonts w:ascii="Times New Roman" w:eastAsia="Times New Roman" w:hAnsi="Times New Roman" w:cs="Times New Roman"/>
          <w:sz w:val="28"/>
          <w:szCs w:val="20"/>
        </w:rPr>
        <w:t>7.</w:t>
      </w:r>
      <w:r w:rsidRPr="003007BE">
        <w:rPr>
          <w:rFonts w:ascii="Times New Roman" w:eastAsia="Times New Roman" w:hAnsi="Times New Roman" w:cs="Times New Roman"/>
          <w:sz w:val="28"/>
          <w:szCs w:val="20"/>
        </w:rPr>
        <w:t>Сводные рекомендации оформляются протоколом, подписываемым начальником отдела экономического развития, промышленности и торговли администрации.</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3.</w:t>
      </w:r>
      <w:r>
        <w:rPr>
          <w:rFonts w:ascii="Times New Roman" w:eastAsia="Times New Roman" w:hAnsi="Times New Roman" w:cs="Times New Roman"/>
          <w:sz w:val="28"/>
          <w:szCs w:val="20"/>
        </w:rPr>
        <w:t>8.</w:t>
      </w:r>
      <w:r w:rsidRPr="003007BE">
        <w:rPr>
          <w:rFonts w:ascii="Times New Roman" w:eastAsia="Times New Roman" w:hAnsi="Times New Roman" w:cs="Times New Roman"/>
          <w:sz w:val="28"/>
          <w:szCs w:val="20"/>
        </w:rPr>
        <w:t xml:space="preserve">Проведение публичных обсуждений, включая коллегиальное обсуждение, предусмотренное </w:t>
      </w:r>
      <w:hyperlink w:anchor="P113" w:history="1">
        <w:r w:rsidRPr="003007BE">
          <w:rPr>
            <w:rFonts w:ascii="Times New Roman" w:eastAsia="Times New Roman" w:hAnsi="Times New Roman" w:cs="Times New Roman"/>
            <w:sz w:val="28"/>
            <w:szCs w:val="20"/>
          </w:rPr>
          <w:t>пунктами 3.5</w:t>
        </w:r>
      </w:hyperlink>
      <w:r w:rsidRPr="003007BE">
        <w:rPr>
          <w:rFonts w:ascii="Times New Roman" w:eastAsia="Times New Roman" w:hAnsi="Times New Roman" w:cs="Times New Roman"/>
          <w:sz w:val="28"/>
          <w:szCs w:val="20"/>
        </w:rPr>
        <w:t xml:space="preserve">, </w:t>
      </w:r>
      <w:hyperlink w:anchor="P114" w:history="1">
        <w:r w:rsidRPr="003007BE">
          <w:rPr>
            <w:rFonts w:ascii="Times New Roman" w:eastAsia="Times New Roman" w:hAnsi="Times New Roman" w:cs="Times New Roman"/>
            <w:sz w:val="28"/>
            <w:szCs w:val="20"/>
          </w:rPr>
          <w:t>3.6</w:t>
        </w:r>
      </w:hyperlink>
      <w:r w:rsidRPr="003007BE">
        <w:rPr>
          <w:rFonts w:ascii="Times New Roman" w:eastAsia="Times New Roman" w:hAnsi="Times New Roman" w:cs="Times New Roman"/>
          <w:sz w:val="28"/>
          <w:szCs w:val="20"/>
        </w:rPr>
        <w:t xml:space="preserve"> настоящего Положения, осуществляется в срок не более 40 рабочих дней со дня начала экспертизы, определенного планом экспертизы нормативных правовых актов.</w:t>
      </w:r>
    </w:p>
    <w:p w:rsidR="00AF0BDF" w:rsidRPr="003007BE" w:rsidRDefault="00AF0BDF" w:rsidP="00AF0BDF">
      <w:pPr>
        <w:widowControl w:val="0"/>
        <w:autoSpaceDE w:val="0"/>
        <w:autoSpaceDN w:val="0"/>
        <w:spacing w:after="0" w:line="240" w:lineRule="auto"/>
        <w:jc w:val="both"/>
        <w:rPr>
          <w:rFonts w:ascii="Times New Roman" w:eastAsia="Times New Roman" w:hAnsi="Times New Roman" w:cs="Times New Roman"/>
          <w:sz w:val="28"/>
          <w:szCs w:val="20"/>
        </w:rPr>
      </w:pPr>
    </w:p>
    <w:p w:rsidR="00AF0BDF" w:rsidRPr="00A67703" w:rsidRDefault="00AF0BDF" w:rsidP="00AF0BDF">
      <w:pPr>
        <w:pStyle w:val="a3"/>
        <w:widowControl w:val="0"/>
        <w:autoSpaceDE w:val="0"/>
        <w:autoSpaceDN w:val="0"/>
        <w:spacing w:after="0" w:line="240" w:lineRule="auto"/>
        <w:ind w:left="1637"/>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4.</w:t>
      </w:r>
      <w:r w:rsidRPr="00A67703">
        <w:rPr>
          <w:rFonts w:ascii="Times New Roman" w:eastAsia="Times New Roman" w:hAnsi="Times New Roman" w:cs="Times New Roman"/>
          <w:b/>
          <w:sz w:val="28"/>
          <w:szCs w:val="20"/>
        </w:rPr>
        <w:t>Подготовка заключения</w:t>
      </w:r>
    </w:p>
    <w:p w:rsidR="00AF0BDF" w:rsidRPr="00A67703" w:rsidRDefault="00AF0BDF" w:rsidP="00AF0BDF">
      <w:pPr>
        <w:widowControl w:val="0"/>
        <w:autoSpaceDE w:val="0"/>
        <w:autoSpaceDN w:val="0"/>
        <w:spacing w:after="0" w:line="240" w:lineRule="auto"/>
        <w:ind w:left="567"/>
        <w:outlineLvl w:val="1"/>
        <w:rPr>
          <w:rFonts w:ascii="Times New Roman" w:eastAsia="Times New Roman" w:hAnsi="Times New Roman" w:cs="Times New Roman"/>
          <w:b/>
          <w:sz w:val="28"/>
          <w:szCs w:val="20"/>
        </w:rPr>
      </w:pP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 xml:space="preserve">4.1.Отдел экономического развития, промышленности и торговли администрации по результатам рассмотрения сводных рекомендаций в срок не позднее 8 рабочих дней со дня подписания протокола, указанного в </w:t>
      </w:r>
      <w:hyperlink w:anchor="P115" w:history="1">
        <w:r w:rsidRPr="003007BE">
          <w:rPr>
            <w:rFonts w:ascii="Times New Roman" w:eastAsia="Times New Roman" w:hAnsi="Times New Roman" w:cs="Times New Roman"/>
            <w:sz w:val="28"/>
            <w:szCs w:val="20"/>
          </w:rPr>
          <w:t>пункте 3.7</w:t>
        </w:r>
      </w:hyperlink>
      <w:r w:rsidRPr="003007BE">
        <w:rPr>
          <w:rFonts w:ascii="Times New Roman" w:eastAsia="Times New Roman" w:hAnsi="Times New Roman" w:cs="Times New Roman"/>
          <w:sz w:val="28"/>
          <w:szCs w:val="20"/>
        </w:rPr>
        <w:t xml:space="preserve"> настоящего Положения, готовит мотивированное заключение об экспертизе нормативного правового акта (далее - заключение), подписываемое начальником отдела экономического развития, </w:t>
      </w:r>
      <w:proofErr w:type="spellStart"/>
      <w:proofErr w:type="gramStart"/>
      <w:r w:rsidRPr="003007BE">
        <w:rPr>
          <w:rFonts w:ascii="Times New Roman" w:eastAsia="Times New Roman" w:hAnsi="Times New Roman" w:cs="Times New Roman"/>
          <w:sz w:val="28"/>
          <w:szCs w:val="20"/>
        </w:rPr>
        <w:t>промышлен</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ности</w:t>
      </w:r>
      <w:proofErr w:type="spellEnd"/>
      <w:proofErr w:type="gramEnd"/>
      <w:r w:rsidRPr="003007BE">
        <w:rPr>
          <w:rFonts w:ascii="Times New Roman" w:eastAsia="Times New Roman" w:hAnsi="Times New Roman" w:cs="Times New Roman"/>
          <w:sz w:val="28"/>
          <w:szCs w:val="20"/>
        </w:rPr>
        <w:t xml:space="preserve"> и торговли администрации.</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lastRenderedPageBreak/>
        <w:t>4.2</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В заключени</w:t>
      </w:r>
      <w:r>
        <w:rPr>
          <w:rFonts w:ascii="Times New Roman" w:eastAsia="Times New Roman" w:hAnsi="Times New Roman" w:cs="Times New Roman"/>
          <w:sz w:val="28"/>
          <w:szCs w:val="20"/>
        </w:rPr>
        <w:t>е</w:t>
      </w:r>
      <w:r w:rsidRPr="003007BE">
        <w:rPr>
          <w:rFonts w:ascii="Times New Roman" w:eastAsia="Times New Roman" w:hAnsi="Times New Roman" w:cs="Times New Roman"/>
          <w:sz w:val="28"/>
          <w:szCs w:val="20"/>
        </w:rPr>
        <w:t xml:space="preserve"> указываются сведения о нормативном правовом акте, источниках его официального опубликования,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обсуждениях, позиции участников публичных обсуждений, согласно сводным рекомендациям.</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4.3</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В течение 2 рабочих дней со дня подписания заключения оно размещается отделом экономического развития, промышленности и торговли администрации на официальном сайте и направляется участникам публичных обсуждений, представившим предложения.</w:t>
      </w:r>
    </w:p>
    <w:p w:rsidR="00AF0BDF" w:rsidRPr="003007BE" w:rsidRDefault="00AF0BDF" w:rsidP="00AF0BDF">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3007BE">
        <w:rPr>
          <w:rFonts w:ascii="Times New Roman" w:eastAsia="Times New Roman" w:hAnsi="Times New Roman" w:cs="Times New Roman"/>
          <w:sz w:val="28"/>
          <w:szCs w:val="20"/>
        </w:rPr>
        <w:t>4.4</w:t>
      </w:r>
      <w:r>
        <w:rPr>
          <w:rFonts w:ascii="Times New Roman" w:eastAsia="Times New Roman" w:hAnsi="Times New Roman" w:cs="Times New Roman"/>
          <w:sz w:val="28"/>
          <w:szCs w:val="20"/>
        </w:rPr>
        <w:t>.</w:t>
      </w:r>
      <w:r w:rsidRPr="003007BE">
        <w:rPr>
          <w:rFonts w:ascii="Times New Roman" w:eastAsia="Times New Roman" w:hAnsi="Times New Roman" w:cs="Times New Roman"/>
          <w:sz w:val="28"/>
          <w:szCs w:val="20"/>
        </w:rPr>
        <w:t>В случае наличия в заключени</w:t>
      </w:r>
      <w:r>
        <w:rPr>
          <w:rFonts w:ascii="Times New Roman" w:eastAsia="Times New Roman" w:hAnsi="Times New Roman" w:cs="Times New Roman"/>
          <w:sz w:val="28"/>
          <w:szCs w:val="20"/>
        </w:rPr>
        <w:t>е</w:t>
      </w:r>
      <w:r w:rsidRPr="003007BE">
        <w:rPr>
          <w:rFonts w:ascii="Times New Roman" w:eastAsia="Times New Roman" w:hAnsi="Times New Roman" w:cs="Times New Roman"/>
          <w:sz w:val="28"/>
          <w:szCs w:val="20"/>
        </w:rPr>
        <w:t xml:space="preserve"> сведений о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отделом экономики в течение 15 рабочих дней после подписания заключения должен быть разработан проект нормативного правового акта, предусматривающий внесение соответствующих изменений нормативного правового акта, по которому была проведена экспертиза, либо признание его утратившим силу.</w:t>
      </w:r>
    </w:p>
    <w:p w:rsidR="00AF0BDF" w:rsidRPr="006677B0" w:rsidRDefault="00AF0BDF" w:rsidP="00AF0BDF">
      <w:pPr>
        <w:spacing w:after="0" w:line="240" w:lineRule="auto"/>
        <w:jc w:val="both"/>
        <w:rPr>
          <w:rFonts w:ascii="Times New Roman" w:eastAsia="Times New Roman" w:hAnsi="Times New Roman" w:cs="Times New Roman"/>
          <w:b/>
          <w:sz w:val="28"/>
          <w:szCs w:val="28"/>
        </w:rPr>
      </w:pPr>
    </w:p>
    <w:p w:rsidR="00AF0BDF" w:rsidRPr="006677B0" w:rsidRDefault="00AF0BDF" w:rsidP="00AF0BDF">
      <w:pPr>
        <w:spacing w:after="0" w:line="240" w:lineRule="auto"/>
        <w:jc w:val="both"/>
        <w:rPr>
          <w:rFonts w:ascii="Times New Roman" w:eastAsia="Times New Roman" w:hAnsi="Times New Roman" w:cs="Times New Roman"/>
          <w:b/>
          <w:sz w:val="28"/>
          <w:szCs w:val="28"/>
        </w:rPr>
      </w:pPr>
    </w:p>
    <w:p w:rsidR="00AF0BDF" w:rsidRPr="006677B0" w:rsidRDefault="00AF0BDF" w:rsidP="00AF0BDF">
      <w:pPr>
        <w:spacing w:after="0" w:line="240" w:lineRule="auto"/>
        <w:jc w:val="both"/>
        <w:rPr>
          <w:rFonts w:ascii="Times New Roman" w:eastAsia="Times New Roman" w:hAnsi="Times New Roman" w:cs="Times New Roman"/>
          <w:b/>
          <w:sz w:val="28"/>
          <w:szCs w:val="28"/>
        </w:rPr>
      </w:pPr>
    </w:p>
    <w:p w:rsidR="00A2436E" w:rsidRDefault="00A2436E"/>
    <w:sectPr w:rsidR="00A2436E" w:rsidSect="006B5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83501"/>
    <w:multiLevelType w:val="hybridMultilevel"/>
    <w:tmpl w:val="649E8F9C"/>
    <w:lvl w:ilvl="0" w:tplc="BEA68554">
      <w:start w:val="1"/>
      <w:numFmt w:val="decimal"/>
      <w:lvlText w:val="%1."/>
      <w:lvlJc w:val="left"/>
      <w:pPr>
        <w:ind w:left="16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DF"/>
    <w:rsid w:val="001E45A1"/>
    <w:rsid w:val="006B5EB3"/>
    <w:rsid w:val="00A2436E"/>
    <w:rsid w:val="00AF0BDF"/>
    <w:rsid w:val="00D1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ECB34-5F30-48A3-BCDF-93A428F0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2017-09-04T12:25:00Z</dcterms:created>
  <dcterms:modified xsi:type="dcterms:W3CDTF">2017-09-04T12:25:00Z</dcterms:modified>
</cp:coreProperties>
</file>