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F365E3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F34D2" w:rsidRPr="002F34D2">
        <w:rPr>
          <w:sz w:val="32"/>
          <w:szCs w:val="32"/>
        </w:rPr>
        <w:t xml:space="preserve"> </w:t>
      </w:r>
      <w:r w:rsidR="005761E0">
        <w:rPr>
          <w:b/>
          <w:sz w:val="32"/>
          <w:szCs w:val="32"/>
        </w:rPr>
        <w:t>201</w:t>
      </w:r>
      <w:r w:rsidR="002F34D2" w:rsidRPr="002F34D2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5761E0" w:rsidRPr="00D53433" w:rsidRDefault="005761E0" w:rsidP="005761E0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  <w:r w:rsidRPr="00D53433">
        <w:rPr>
          <w:sz w:val="28"/>
          <w:szCs w:val="28"/>
        </w:rPr>
        <w:t xml:space="preserve">Муниципальный контроль в </w:t>
      </w:r>
      <w:r w:rsidRPr="00D53433">
        <w:rPr>
          <w:sz w:val="28"/>
          <w:szCs w:val="28"/>
          <w:u w:val="single"/>
        </w:rPr>
        <w:t>Пугачевском</w:t>
      </w:r>
      <w:r w:rsidRPr="00D53433">
        <w:rPr>
          <w:sz w:val="28"/>
          <w:szCs w:val="28"/>
        </w:rPr>
        <w:t xml:space="preserve"> муниципальном районе осуществляется на территории </w:t>
      </w:r>
      <w:r w:rsidRPr="00D53433">
        <w:rPr>
          <w:sz w:val="28"/>
          <w:szCs w:val="28"/>
          <w:u w:val="single"/>
        </w:rPr>
        <w:t xml:space="preserve">1 </w:t>
      </w:r>
      <w:r w:rsidRPr="00D53433">
        <w:rPr>
          <w:sz w:val="28"/>
          <w:szCs w:val="28"/>
        </w:rPr>
        <w:t xml:space="preserve">городского поселения и </w:t>
      </w:r>
      <w:r w:rsidRPr="00D53433">
        <w:rPr>
          <w:sz w:val="28"/>
          <w:szCs w:val="28"/>
          <w:u w:val="single"/>
        </w:rPr>
        <w:t xml:space="preserve">8 </w:t>
      </w:r>
      <w:r w:rsidRPr="00D53433">
        <w:rPr>
          <w:sz w:val="28"/>
          <w:szCs w:val="28"/>
        </w:rPr>
        <w:t>сельских поселений района.</w:t>
      </w:r>
    </w:p>
    <w:p w:rsidR="005761E0" w:rsidRPr="006D6102" w:rsidRDefault="005761E0" w:rsidP="005761E0">
      <w:pPr>
        <w:ind w:firstLine="720"/>
        <w:jc w:val="both"/>
        <w:rPr>
          <w:sz w:val="28"/>
          <w:szCs w:val="28"/>
          <w:lang w:eastAsia="ar-SA"/>
        </w:rPr>
      </w:pPr>
      <w:r w:rsidRPr="006D6102">
        <w:rPr>
          <w:sz w:val="28"/>
          <w:szCs w:val="28"/>
          <w:lang w:eastAsia="ar-SA"/>
        </w:rPr>
        <w:t>Контрольными органами муниципальных образований района в                   201</w:t>
      </w:r>
      <w:r w:rsidR="002F34D2" w:rsidRPr="002F34D2">
        <w:rPr>
          <w:sz w:val="28"/>
          <w:szCs w:val="28"/>
          <w:lang w:eastAsia="ar-SA"/>
        </w:rPr>
        <w:t>7</w:t>
      </w:r>
      <w:r w:rsidRPr="006D6102">
        <w:rPr>
          <w:sz w:val="28"/>
          <w:szCs w:val="28"/>
          <w:lang w:eastAsia="ar-SA"/>
        </w:rPr>
        <w:t xml:space="preserve"> году проведено </w:t>
      </w:r>
      <w:r w:rsidR="002F34D2" w:rsidRPr="002F34D2">
        <w:rPr>
          <w:sz w:val="28"/>
          <w:szCs w:val="28"/>
          <w:u w:val="single"/>
          <w:lang w:eastAsia="ar-SA"/>
        </w:rPr>
        <w:t>0</w:t>
      </w:r>
      <w:r w:rsidRPr="00102C10">
        <w:rPr>
          <w:sz w:val="28"/>
          <w:szCs w:val="28"/>
          <w:u w:val="single"/>
          <w:lang w:eastAsia="ar-SA"/>
        </w:rPr>
        <w:t xml:space="preserve"> </w:t>
      </w:r>
      <w:r w:rsidRPr="006D6102">
        <w:rPr>
          <w:sz w:val="28"/>
          <w:szCs w:val="28"/>
          <w:lang w:eastAsia="ar-SA"/>
        </w:rPr>
        <w:t xml:space="preserve">проверок, в том числе </w:t>
      </w:r>
      <w:r w:rsidR="002F34D2" w:rsidRPr="002F34D2">
        <w:rPr>
          <w:sz w:val="28"/>
          <w:szCs w:val="28"/>
          <w:u w:val="single"/>
          <w:lang w:eastAsia="ar-SA"/>
        </w:rPr>
        <w:t>0</w:t>
      </w:r>
      <w:r w:rsidR="00F365E3">
        <w:rPr>
          <w:sz w:val="28"/>
          <w:szCs w:val="28"/>
          <w:u w:val="single"/>
          <w:lang w:eastAsia="ar-SA"/>
        </w:rPr>
        <w:t xml:space="preserve"> </w:t>
      </w:r>
      <w:r w:rsidR="00781CAC">
        <w:rPr>
          <w:sz w:val="28"/>
          <w:szCs w:val="28"/>
          <w:lang w:eastAsia="ar-SA"/>
        </w:rPr>
        <w:t>плановых проверок и</w:t>
      </w:r>
      <w:r w:rsidR="00781CAC" w:rsidRPr="00781CAC">
        <w:rPr>
          <w:sz w:val="28"/>
          <w:szCs w:val="28"/>
          <w:lang w:eastAsia="ar-SA"/>
        </w:rPr>
        <w:t xml:space="preserve"> </w:t>
      </w:r>
      <w:r w:rsidRPr="00102C10">
        <w:rPr>
          <w:sz w:val="28"/>
          <w:szCs w:val="28"/>
          <w:u w:val="single"/>
          <w:lang w:eastAsia="ar-SA"/>
        </w:rPr>
        <w:t>0</w:t>
      </w:r>
      <w:r w:rsidRPr="00102C10">
        <w:rPr>
          <w:sz w:val="28"/>
          <w:szCs w:val="28"/>
          <w:lang w:eastAsia="ar-SA"/>
        </w:rPr>
        <w:t xml:space="preserve"> </w:t>
      </w:r>
      <w:r w:rsidRPr="006D6102">
        <w:rPr>
          <w:sz w:val="28"/>
          <w:szCs w:val="28"/>
          <w:lang w:eastAsia="ar-SA"/>
        </w:rPr>
        <w:t>внеплановых.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рамках проведения проверок выявлено </w:t>
      </w:r>
      <w:r w:rsidR="00F365E3">
        <w:rPr>
          <w:rFonts w:ascii="Times New Roman" w:hAnsi="Times New Roman"/>
          <w:sz w:val="28"/>
          <w:szCs w:val="28"/>
          <w:u w:val="single"/>
        </w:rPr>
        <w:t>0</w:t>
      </w:r>
      <w:r w:rsidRPr="00102C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6102">
        <w:rPr>
          <w:rFonts w:ascii="Times New Roman" w:hAnsi="Times New Roman"/>
          <w:sz w:val="28"/>
          <w:szCs w:val="28"/>
        </w:rPr>
        <w:t xml:space="preserve">нарушений, в том числе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Pr="00102C10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6D6102">
        <w:rPr>
          <w:rFonts w:ascii="Times New Roman" w:hAnsi="Times New Roman"/>
          <w:sz w:val="28"/>
          <w:szCs w:val="28"/>
        </w:rPr>
        <w:t xml:space="preserve">нарушений в области обязательных требований законодательства, </w:t>
      </w:r>
      <w:r w:rsidRPr="00102C10">
        <w:rPr>
          <w:rFonts w:ascii="Times New Roman" w:hAnsi="Times New Roman"/>
          <w:sz w:val="28"/>
          <w:szCs w:val="28"/>
          <w:u w:val="single"/>
        </w:rPr>
        <w:t>0</w:t>
      </w:r>
      <w:r w:rsidRPr="006D6102">
        <w:rPr>
          <w:rFonts w:ascii="Times New Roman" w:hAnsi="Times New Roman"/>
          <w:sz w:val="28"/>
          <w:szCs w:val="28"/>
        </w:rPr>
        <w:t xml:space="preserve"> - в части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r w:rsidRPr="002D27F1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6D6102">
        <w:rPr>
          <w:rFonts w:ascii="Times New Roman" w:hAnsi="Times New Roman"/>
          <w:sz w:val="28"/>
          <w:szCs w:val="28"/>
        </w:rPr>
        <w:t>- о невыполнении предписаний органов муниципального контроля.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Численность сотрудников, реализующих соответствующие полномочия, в 201</w:t>
      </w:r>
      <w:r w:rsidR="002F34D2" w:rsidRPr="002F34D2">
        <w:rPr>
          <w:rFonts w:ascii="Times New Roman" w:hAnsi="Times New Roman"/>
          <w:bCs/>
          <w:sz w:val="28"/>
          <w:szCs w:val="28"/>
        </w:rPr>
        <w:t>7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6D6102">
        <w:rPr>
          <w:rFonts w:ascii="Times New Roman" w:hAnsi="Times New Roman"/>
          <w:bCs/>
          <w:sz w:val="28"/>
          <w:szCs w:val="28"/>
        </w:rPr>
        <w:t xml:space="preserve"> </w:t>
      </w:r>
      <w:r w:rsidRPr="003831D9">
        <w:rPr>
          <w:rFonts w:ascii="Times New Roman" w:hAnsi="Times New Roman"/>
          <w:bCs/>
          <w:sz w:val="28"/>
          <w:szCs w:val="28"/>
          <w:u w:val="single"/>
        </w:rPr>
        <w:t>3</w:t>
      </w:r>
      <w:r w:rsidRPr="006D6102">
        <w:rPr>
          <w:rFonts w:ascii="Times New Roman" w:hAnsi="Times New Roman"/>
          <w:bCs/>
          <w:sz w:val="28"/>
          <w:szCs w:val="28"/>
        </w:rPr>
        <w:t>.</w:t>
      </w:r>
    </w:p>
    <w:p w:rsidR="005761E0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На территории Пугачевского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реализуются следующие виды муниципального контроля:</w:t>
      </w:r>
    </w:p>
    <w:p w:rsidR="005761E0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земельный контроль;</w:t>
      </w:r>
    </w:p>
    <w:p w:rsidR="005761E0" w:rsidRPr="00B16CBC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16CBC">
        <w:rPr>
          <w:rFonts w:ascii="Times New Roman" w:hAnsi="Times New Roman"/>
          <w:i/>
          <w:sz w:val="28"/>
          <w:szCs w:val="28"/>
          <w:u w:val="single"/>
        </w:rPr>
        <w:t>муниципальный жилищный контроль;</w:t>
      </w:r>
    </w:p>
    <w:p w:rsidR="005761E0" w:rsidRPr="006D6102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контроль в области торговой деятельности;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33C7">
        <w:rPr>
          <w:rFonts w:ascii="Times New Roman" w:hAnsi="Times New Roman"/>
          <w:sz w:val="28"/>
          <w:szCs w:val="28"/>
        </w:rPr>
        <w:t>Муниципальный контроль осуществляется в отношении соблюдения юридическими лицами, индивидуальными предпринимателями требований, установленных муниципальными правовыми актами, а также федеральными законами и законами Саратовской области, в случаях, если соответствующие виды контроля относятся к вопросам местного значения.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1.1. Муниципальный земельный контроль</w:t>
      </w:r>
      <w:r>
        <w:rPr>
          <w:sz w:val="28"/>
          <w:szCs w:val="28"/>
        </w:rPr>
        <w:t xml:space="preserve"> осуществляется в целях обеспечения</w:t>
      </w:r>
      <w:r w:rsidRPr="00E746A5">
        <w:rPr>
          <w:sz w:val="28"/>
          <w:szCs w:val="28"/>
        </w:rPr>
        <w:t xml:space="preserve"> соблюдения обязательных требований по</w:t>
      </w:r>
      <w:r>
        <w:rPr>
          <w:sz w:val="28"/>
          <w:szCs w:val="28"/>
        </w:rPr>
        <w:t xml:space="preserve"> использованию земель, выявления и предупреждения</w:t>
      </w:r>
      <w:r w:rsidRPr="00E746A5">
        <w:rPr>
          <w:sz w:val="28"/>
          <w:szCs w:val="28"/>
        </w:rPr>
        <w:t xml:space="preserve"> нарушений в сфере </w:t>
      </w:r>
      <w:r>
        <w:rPr>
          <w:sz w:val="28"/>
          <w:szCs w:val="28"/>
        </w:rPr>
        <w:t>земельных отношений, обеспечения</w:t>
      </w:r>
      <w:r w:rsidRPr="00E746A5">
        <w:rPr>
          <w:sz w:val="28"/>
          <w:szCs w:val="28"/>
        </w:rPr>
        <w:t xml:space="preserve"> защиты интересов муниципальн</w:t>
      </w:r>
      <w:r>
        <w:rPr>
          <w:sz w:val="28"/>
          <w:szCs w:val="28"/>
        </w:rPr>
        <w:t>ых</w:t>
      </w:r>
      <w:r w:rsidRPr="00E746A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земельного контроля, являются:</w:t>
      </w:r>
    </w:p>
    <w:p w:rsidR="005761E0" w:rsidRPr="00E746A5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746A5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E746A5">
        <w:rPr>
          <w:sz w:val="28"/>
          <w:szCs w:val="28"/>
        </w:rPr>
        <w:t xml:space="preserve"> кодекс Российской Федерации; </w:t>
      </w:r>
    </w:p>
    <w:p w:rsidR="005761E0" w:rsidRPr="00496C6A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r w:rsidRPr="0061611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616119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</w:t>
      </w:r>
      <w:r w:rsidRPr="0061611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16119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1611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16119">
        <w:rPr>
          <w:sz w:val="28"/>
          <w:szCs w:val="28"/>
        </w:rPr>
        <w:t>»;</w:t>
      </w:r>
    </w:p>
    <w:p w:rsidR="005761E0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5761E0" w:rsidRPr="00E33D53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Саратовской области от 27 февраля 2015 года № 80-П «Об утверждении Положения о порядке осуществления муниципального земельного контроля на территории Саратовской области».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1.2.</w:t>
      </w:r>
      <w:r w:rsidRPr="00287F06">
        <w:rPr>
          <w:sz w:val="28"/>
          <w:szCs w:val="28"/>
        </w:rPr>
        <w:t xml:space="preserve"> </w:t>
      </w:r>
      <w:r w:rsidRPr="00287F06">
        <w:rPr>
          <w:i/>
          <w:sz w:val="28"/>
          <w:szCs w:val="28"/>
        </w:rPr>
        <w:t>Муниципальный жилищный контроль</w:t>
      </w:r>
      <w:r w:rsidRPr="00287F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</w:t>
      </w:r>
      <w:r w:rsidRPr="00E746A5">
        <w:rPr>
          <w:sz w:val="28"/>
          <w:szCs w:val="28"/>
        </w:rPr>
        <w:t xml:space="preserve"> соблюдения</w:t>
      </w:r>
      <w:r>
        <w:rPr>
          <w:sz w:val="28"/>
          <w:szCs w:val="28"/>
        </w:rPr>
        <w:t xml:space="preserve"> </w:t>
      </w:r>
      <w:r w:rsidRPr="00E746A5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установленных в отношении муниципального жилищного фонда действующим законодательством Российской Федерации, Саратовской области и муниципальными правовыми актами</w:t>
      </w:r>
      <w:r w:rsidRPr="00E746A5">
        <w:rPr>
          <w:sz w:val="28"/>
          <w:szCs w:val="28"/>
        </w:rPr>
        <w:t>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жилищного контроля, являются:</w:t>
      </w:r>
    </w:p>
    <w:p w:rsidR="005761E0" w:rsidRPr="00287F06" w:rsidRDefault="005761E0" w:rsidP="005761E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Федеральный закон от 26 декабря 2008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Федеральный закон от 6 октября 2003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постановление Правительства Российской Федерации от 15 мая   2013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416 «О порядке осуществления деятельности по управлению многоквартирными домами»;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 апреля 2013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290 «О минимальном перечне услуг и работ, необходимых          для обеспечения надлежащего содержания общего имущества в многоквартирном доме, и порядке их оказания и выполнения»;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 февраля 2012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6 мая 2011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августа 2006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 мая    2006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307 «О порядке предоставления коммунальных услуг гражданам»;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lastRenderedPageBreak/>
        <w:t>постановление Государственного комитета Российской Федерации по строительству и жилищно-коммунальному комплексу от 27 сентября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170 «Об утверждении Правил и норм технической эксплуатации жилищного фонда»;</w:t>
      </w:r>
    </w:p>
    <w:p w:rsidR="005761E0" w:rsidRPr="00B16CBC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Закон Саратовской области от 25 сентября 2012 года № 145-ЗСО «О м</w:t>
      </w:r>
      <w:r>
        <w:rPr>
          <w:rFonts w:ascii="Times New Roman" w:hAnsi="Times New Roman"/>
          <w:sz w:val="28"/>
          <w:szCs w:val="28"/>
        </w:rPr>
        <w:t>униципальном жилищном контроле».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</w:t>
      </w:r>
      <w:r w:rsidR="002F34D2" w:rsidRPr="002F34D2">
        <w:rPr>
          <w:i/>
          <w:sz w:val="28"/>
          <w:szCs w:val="28"/>
        </w:rPr>
        <w:t>3</w:t>
      </w:r>
      <w:r w:rsidRPr="006D6102">
        <w:rPr>
          <w:i/>
          <w:sz w:val="28"/>
          <w:szCs w:val="28"/>
        </w:rPr>
        <w:t>. Муниципальный контроль в области торговой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 соблюдения обязательных требований в сфере торговли, установленных действующим законодательством Российской Федерации и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в области торговой деятельности</w:t>
      </w:r>
      <w:r>
        <w:rPr>
          <w:szCs w:val="28"/>
        </w:rPr>
        <w:t>, являются:</w:t>
      </w:r>
    </w:p>
    <w:p w:rsidR="005761E0" w:rsidRPr="002E47E6" w:rsidRDefault="005761E0" w:rsidP="005761E0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i/>
          <w:sz w:val="28"/>
          <w:szCs w:val="28"/>
        </w:rPr>
      </w:pPr>
      <w:r w:rsidRPr="002E47E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от </w:t>
      </w:r>
      <w:r w:rsidRPr="002E47E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E47E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E47E6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5761E0" w:rsidRPr="009F7C53" w:rsidRDefault="005761E0" w:rsidP="005761E0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i/>
          <w:sz w:val="28"/>
          <w:szCs w:val="28"/>
        </w:rPr>
      </w:pPr>
      <w:r w:rsidRPr="002E47E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E47E6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 xml:space="preserve"> декабря </w:t>
      </w:r>
      <w:r w:rsidRPr="002E47E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5761E0" w:rsidRPr="00D30A62" w:rsidRDefault="005761E0" w:rsidP="005761E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A6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30A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28 декабря </w:t>
      </w:r>
      <w:r w:rsidRPr="00D30A62">
        <w:rPr>
          <w:sz w:val="28"/>
          <w:szCs w:val="28"/>
        </w:rPr>
        <w:t>2009 года № 381-Ф3 «Об основах государственного регулирования торговой деятельности в Российской Федерации»;</w:t>
      </w:r>
    </w:p>
    <w:p w:rsidR="005761E0" w:rsidRDefault="005761E0" w:rsidP="005761E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A62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от 30 декабря </w:t>
      </w:r>
      <w:r w:rsidRPr="00D30A62">
        <w:rPr>
          <w:sz w:val="28"/>
          <w:szCs w:val="28"/>
        </w:rPr>
        <w:t>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</w:rPr>
        <w:t>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473">
        <w:rPr>
          <w:sz w:val="28"/>
          <w:szCs w:val="28"/>
        </w:rPr>
        <w:t xml:space="preserve">На муниципальном уровне действуют административные регламенты, постановления, положения, решения, правила и порядки по осуществлению муниципального контроля, которые подготовлены в целях регламентирования деятельности органов муниципального контроля при проведении контрольных мероприятий по всем основным направлениям муниципального контроля. </w:t>
      </w:r>
    </w:p>
    <w:p w:rsidR="005761E0" w:rsidRDefault="005761E0" w:rsidP="005761E0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обеспечения соблюдения</w:t>
      </w:r>
      <w:r w:rsidRPr="00843147">
        <w:rPr>
          <w:szCs w:val="28"/>
        </w:rPr>
        <w:t xml:space="preserve"> юридическими лицами, их руководителями и иными должностн</w:t>
      </w:r>
      <w:r>
        <w:rPr>
          <w:szCs w:val="28"/>
        </w:rPr>
        <w:t xml:space="preserve">ыми лицами, индивидуальными </w:t>
      </w:r>
      <w:r w:rsidRPr="00843147">
        <w:rPr>
          <w:szCs w:val="28"/>
        </w:rPr>
        <w:t>предпринимателями, их уполномоченными представителями в процессе осуществления деятельности законодательства в области розничной продажи алкогольной продукции и требований к ее качеству, а также требований, установленных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за соблюдением законодательства в области розничной продажи алкогольной продукции</w:t>
      </w:r>
      <w:r>
        <w:rPr>
          <w:szCs w:val="28"/>
        </w:rPr>
        <w:t>, являются: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</w:t>
      </w:r>
      <w:r>
        <w:rPr>
          <w:rFonts w:eastAsia="TimesNewRomanPSMT"/>
          <w:sz w:val="28"/>
          <w:szCs w:val="28"/>
        </w:rPr>
        <w:t xml:space="preserve"> от 6 октября </w:t>
      </w:r>
      <w:r w:rsidRPr="00D30A62">
        <w:rPr>
          <w:rFonts w:eastAsia="TimesNewRomanPSMT"/>
          <w:sz w:val="28"/>
          <w:szCs w:val="28"/>
        </w:rPr>
        <w:t>2003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 от 22</w:t>
      </w:r>
      <w:r>
        <w:rPr>
          <w:rFonts w:eastAsia="TimesNewRomanPSMT"/>
          <w:sz w:val="28"/>
          <w:szCs w:val="28"/>
        </w:rPr>
        <w:t xml:space="preserve"> ноября </w:t>
      </w:r>
      <w:r w:rsidRPr="00D30A62">
        <w:rPr>
          <w:rFonts w:eastAsia="TimesNewRomanPSMT"/>
          <w:sz w:val="28"/>
          <w:szCs w:val="28"/>
        </w:rPr>
        <w:t>1995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171-ФЗ «О государственном регулировании производства и оборота этилового спирта, </w:t>
      </w:r>
      <w:r w:rsidRPr="00D30A62">
        <w:rPr>
          <w:rFonts w:eastAsia="TimesNewRomanPSMT"/>
          <w:sz w:val="28"/>
          <w:szCs w:val="28"/>
        </w:rPr>
        <w:lastRenderedPageBreak/>
        <w:t xml:space="preserve">алкогольной и спиртосодержащей продукции и об ограничении потребления (распития) алкогольной продукции»; </w:t>
      </w:r>
    </w:p>
    <w:p w:rsidR="00F31C3C" w:rsidRPr="00311915" w:rsidRDefault="005761E0" w:rsidP="001E07FE">
      <w:pPr>
        <w:numPr>
          <w:ilvl w:val="0"/>
          <w:numId w:val="6"/>
        </w:numPr>
        <w:autoSpaceDE w:val="0"/>
        <w:ind w:left="0" w:firstLine="851"/>
        <w:jc w:val="both"/>
        <w:rPr>
          <w:sz w:val="32"/>
          <w:szCs w:val="32"/>
        </w:rPr>
      </w:pPr>
      <w:r w:rsidRPr="00311915">
        <w:rPr>
          <w:rFonts w:eastAsia="TimesNewRomanPSMT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A91C18">
        <w:rPr>
          <w:rFonts w:eastAsia="Calibri"/>
          <w:sz w:val="28"/>
          <w:szCs w:val="28"/>
          <w:lang w:eastAsia="en-US"/>
        </w:rPr>
        <w:t xml:space="preserve">2008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A91C18">
        <w:rPr>
          <w:rFonts w:eastAsia="Calibri"/>
          <w:sz w:val="28"/>
          <w:szCs w:val="28"/>
          <w:lang w:eastAsia="en-US"/>
        </w:rPr>
        <w:t xml:space="preserve">№ 294-ФЗ </w:t>
      </w:r>
      <w:r w:rsidRPr="00A91C1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91C18">
        <w:rPr>
          <w:rFonts w:eastAsia="Calibri"/>
          <w:sz w:val="28"/>
          <w:szCs w:val="28"/>
          <w:lang w:eastAsia="en-US"/>
        </w:rPr>
        <w:t>определяет, что установление организационной структуры, полномочий, функций и порядка деятельности муниципальных контрольных органов должно осуществляться в соответствии с уставом муниципального образования.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t>В качестве органа муниципального контроля выступают администрации муниципальных образований, их структурные подразделения</w:t>
      </w:r>
      <w:r>
        <w:rPr>
          <w:rFonts w:eastAsia="Calibri"/>
          <w:sz w:val="28"/>
          <w:szCs w:val="28"/>
          <w:lang w:eastAsia="en-US"/>
        </w:rPr>
        <w:t xml:space="preserve"> (управления, комитеты, отделы)</w:t>
      </w:r>
      <w:r w:rsidRPr="00A91C18">
        <w:rPr>
          <w:rFonts w:eastAsia="Calibri"/>
          <w:sz w:val="28"/>
          <w:szCs w:val="28"/>
          <w:lang w:eastAsia="en-US"/>
        </w:rPr>
        <w:t>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Органами муниципального контроля ежегодно разрабатываются планы проведения проверок, которые в обязательном порядке согласо</w:t>
      </w:r>
      <w:r>
        <w:rPr>
          <w:rFonts w:ascii="Times New Roman" w:hAnsi="Times New Roman"/>
          <w:sz w:val="28"/>
          <w:szCs w:val="28"/>
        </w:rPr>
        <w:t>вываются с органами прокуратуры и размещаются на официальных сайтах органов местного самоуправления в сети Интернет.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муниципального </w:t>
      </w:r>
      <w:r w:rsidRPr="00A91C18">
        <w:rPr>
          <w:rFonts w:ascii="Times New Roman" w:hAnsi="Times New Roman"/>
          <w:sz w:val="28"/>
          <w:szCs w:val="28"/>
          <w:lang w:eastAsia="ru-RU"/>
        </w:rPr>
        <w:t>контроля органы, ответственные за осуществление данных полномочий, взаимодействуют с другими органами государственного 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контроля (надзора).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>не осуществлялась</w:t>
      </w:r>
      <w:r w:rsidRPr="006D6102">
        <w:rPr>
          <w:rFonts w:ascii="Times New Roman" w:hAnsi="Times New Roman"/>
          <w:sz w:val="28"/>
          <w:szCs w:val="28"/>
        </w:rPr>
        <w:t>,</w:t>
      </w:r>
      <w:r w:rsidRPr="00A91C18">
        <w:rPr>
          <w:rFonts w:ascii="Times New Roman" w:hAnsi="Times New Roman"/>
          <w:sz w:val="28"/>
          <w:szCs w:val="28"/>
        </w:rPr>
        <w:t xml:space="preserve"> так как к выполнению мероприятий по контролю при проведении проверок данные субъекты не привлекались.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2.1. Муниципальный земельный контроль</w:t>
      </w:r>
      <w:r w:rsidRPr="00A91C18">
        <w:rPr>
          <w:sz w:val="28"/>
          <w:szCs w:val="28"/>
        </w:rPr>
        <w:t xml:space="preserve"> осуществлялся за: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требований по использованию земель;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правоустанавливающих документов;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порядка переуступки права пользования землей;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предоставлением достоверных сведений о состоянии земель;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рекультивацией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</w:t>
      </w:r>
      <w:r w:rsidRPr="00A91C18">
        <w:rPr>
          <w:rFonts w:ascii="Times New Roman" w:hAnsi="Times New Roman"/>
          <w:sz w:val="28"/>
          <w:szCs w:val="28"/>
        </w:rPr>
        <w:lastRenderedPageBreak/>
        <w:t>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использованием земельных участков в соответствии с целевым назначением и разрешенным использованием;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91C18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A91C18">
        <w:rPr>
          <w:rFonts w:ascii="Times New Roman" w:hAnsi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использованием земельных участков в соответствии с требованиями, установленными муниципальными правовыми актами;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требований нормативных правовых актов органов местного самоуправления в сфере землепользования и застройки;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К основным и вспомогательным (обеспечительным) функциям муниципального земельного контроля относится: 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плановых проверок юридических лиц и индивидуальных предпринимателей в соответствии с утвержденным ежегодным планом;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внеплановых проверок юридических лиц и индивидуальных предпринимателей;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проверок физических лиц;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 xml:space="preserve">проведение </w:t>
      </w:r>
      <w:proofErr w:type="gramStart"/>
      <w:r w:rsidRPr="00A91C18">
        <w:rPr>
          <w:sz w:val="28"/>
          <w:szCs w:val="28"/>
        </w:rPr>
        <w:t>осмотров</w:t>
      </w:r>
      <w:proofErr w:type="gramEnd"/>
      <w:r w:rsidRPr="00A91C18">
        <w:rPr>
          <w:sz w:val="28"/>
          <w:szCs w:val="28"/>
        </w:rPr>
        <w:t xml:space="preserve"> испрашиваемых и предоставленных в аренду земельных участков, находящихся в муниципальной собственности и государственная собственность на которые не разграничена, в целях своевременного выявления и пресечения нарушений в сфере земельных отношений.</w:t>
      </w:r>
    </w:p>
    <w:p w:rsidR="005761E0" w:rsidRPr="00A91C18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 рамках проведения проверок юридических лиц и индивидуальных предпринимателей осуществляется: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работа с имеющимися и представленными документами (изучение, анализ, формирование выводов);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запрос необходимых для осуществления проверки документов;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выезд на объект и его визуальный осмотр.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Результатом исполнения муниципальной функции по осуществлению муниципального земельного контроля является: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lastRenderedPageBreak/>
        <w:t xml:space="preserve">составление в двух экземплярах акта проверки по </w:t>
      </w:r>
      <w:hyperlink r:id="rId7" w:history="1">
        <w:r w:rsidRPr="00A91C18">
          <w:rPr>
            <w:rFonts w:ascii="Times New Roman" w:hAnsi="Times New Roman"/>
            <w:sz w:val="28"/>
            <w:szCs w:val="28"/>
          </w:rPr>
          <w:t>форме</w:t>
        </w:r>
      </w:hyperlink>
      <w:r w:rsidRPr="00A91C18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Федерации от 30 апреля 2009 г</w:t>
      </w:r>
      <w:r>
        <w:rPr>
          <w:rFonts w:ascii="Times New Roman" w:hAnsi="Times New Roman"/>
          <w:sz w:val="28"/>
          <w:szCs w:val="28"/>
        </w:rPr>
        <w:t>ода</w:t>
      </w:r>
      <w:r w:rsidRPr="00A91C18">
        <w:rPr>
          <w:rFonts w:ascii="Times New Roman" w:hAnsi="Times New Roman"/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приложением объяснений лиц, на которых возлагается ответственность за нарушение обязательных требований по использованию земель, и иных связанных с результатами проверки документов;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ознакомление под роспись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отношении которого проведена проверка, с актом проверки;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акта проверки заказным письмом с уведомлением о вручении (в случае отсутствия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либо отказа указанных лиц дать расписку);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в уполномоченные органы информации (сведений) о выявленных нарушениях в случае, если в ходе проведения проверки стало известно, что хозяйственная или иная деятельность юридического лица или индивидуального предпринимателя,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органов местного самоуправления.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Муниципальный земельный контроль в отношении физических лиц осуществляется в виде: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выездных проверок;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проведения документарных проверок правоустанавливающих документов на землепользование;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рассмотрения обращений граждан и юридических лиц о защите своих прав в части земельных отношений и принятия по ним соответствующих мер в пределах компетенции;</w:t>
      </w:r>
    </w:p>
    <w:p w:rsidR="005761E0" w:rsidRDefault="005761E0" w:rsidP="005761E0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 xml:space="preserve">оформления результатов проверки. </w:t>
      </w:r>
    </w:p>
    <w:p w:rsidR="005761E0" w:rsidRPr="004953F6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376A04">
        <w:rPr>
          <w:rFonts w:ascii="Times New Roman" w:hAnsi="Times New Roman"/>
          <w:i/>
          <w:sz w:val="28"/>
          <w:szCs w:val="28"/>
        </w:rPr>
        <w:t>2.2. Муниципальный жилищный контроль</w:t>
      </w:r>
      <w:r w:rsidRPr="004953F6">
        <w:rPr>
          <w:rFonts w:ascii="Times New Roman" w:hAnsi="Times New Roman"/>
          <w:sz w:val="28"/>
          <w:szCs w:val="28"/>
        </w:rPr>
        <w:t xml:space="preserve"> осуществлялся за: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использованием и сохранностью жилых помещений;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3F6">
        <w:rPr>
          <w:rFonts w:ascii="Times New Roman" w:hAnsi="Times New Roman"/>
          <w:sz w:val="28"/>
          <w:szCs w:val="28"/>
        </w:rPr>
        <w:t>соответствием жилых помещений</w:t>
      </w:r>
      <w:proofErr w:type="gramEnd"/>
      <w:r w:rsidRPr="004953F6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осуществлением мероприятий по подготовке муниципального жилищного фонда к сезонной эксплуатации;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правильностью начисления нанимателям юридическими лицами (за исключением товариществ собственников жилья и жилищно-строительных кооперативов) и индивидуальными предпринимателями платы за жилое помещение и коммунальные услуги;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lastRenderedPageBreak/>
        <w:t>наличием в многоквартирных домах установленных в соответствии с Федеральным законом от 23 ноября 2009 г</w:t>
      </w:r>
      <w:r>
        <w:rPr>
          <w:rFonts w:ascii="Times New Roman" w:hAnsi="Times New Roman"/>
          <w:sz w:val="28"/>
          <w:szCs w:val="28"/>
        </w:rPr>
        <w:t>ода</w:t>
      </w:r>
      <w:r w:rsidRPr="004953F6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</w:t>
      </w:r>
      <w:proofErr w:type="gramStart"/>
      <w:r w:rsidRPr="004953F6">
        <w:rPr>
          <w:rFonts w:ascii="Times New Roman" w:hAnsi="Times New Roman"/>
          <w:sz w:val="28"/>
          <w:szCs w:val="28"/>
        </w:rPr>
        <w:t>энергетической эффективности</w:t>
      </w:r>
      <w:proofErr w:type="gramEnd"/>
      <w:r w:rsidRPr="004953F6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приборов регулирования, контроля и учета </w:t>
      </w:r>
      <w:proofErr w:type="spellStart"/>
      <w:r w:rsidRPr="004953F6">
        <w:rPr>
          <w:rFonts w:ascii="Times New Roman" w:hAnsi="Times New Roman"/>
          <w:sz w:val="28"/>
          <w:szCs w:val="28"/>
        </w:rPr>
        <w:t>энерго</w:t>
      </w:r>
      <w:proofErr w:type="spellEnd"/>
      <w:r w:rsidRPr="004953F6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4953F6">
        <w:rPr>
          <w:rFonts w:ascii="Times New Roman" w:hAnsi="Times New Roman"/>
          <w:sz w:val="28"/>
          <w:szCs w:val="28"/>
        </w:rPr>
        <w:t>водоресурсов</w:t>
      </w:r>
      <w:proofErr w:type="spellEnd"/>
      <w:r w:rsidRPr="004953F6">
        <w:rPr>
          <w:rFonts w:ascii="Times New Roman" w:hAnsi="Times New Roman"/>
          <w:sz w:val="28"/>
          <w:szCs w:val="28"/>
        </w:rPr>
        <w:t xml:space="preserve"> (в случае, если конструктивные особенности таких домов позволяют размещать указанные приборы) и их состоянием;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порядком принятия собственниками помещений в многоквартирном доме решения о выборе организации, осуществляющей деятельность по управлению многоквартирным домом, в целях заключения с такой организацией договора управления многоквартирным домом, порядком утверждения условий такого договора;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порядком создания товарищества собственников жилья, жилищного, жилищно-строительного или иного специализированного потребительского кооператива, соответствием установленным требованиям устава товарищества собственников жилья, жилищного, жилищно-строительного или иного специализированного потребительского кооператива, порядком внесения изменений в устав такого товарищества или такого кооператива;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применением предельных (максимальных) индексов изменения размера вносимой гражданами платы за коммунальные услуги и др.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6">
        <w:rPr>
          <w:sz w:val="28"/>
          <w:szCs w:val="28"/>
        </w:rPr>
        <w:t>К основным и вспомогательным (обеспечительным) функциям муниципального жилищного контроля относится: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проведение плановых и внеплановых проверок состояния муниципального жилищного фонда, соблюдения юридическими лицами, индивидуальными предпринимателями и нанимателями обязательных требований, установленных в отношении муниципального жилищного фонда;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проведение обследований объектов муниципального жилищного фонда;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анализ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6">
        <w:rPr>
          <w:sz w:val="28"/>
          <w:szCs w:val="28"/>
        </w:rPr>
        <w:t>Результатом исполнения муниципальной функции по осуществлению муниципального жилищного контроля является установление наличия либо отсутствия нарушений обязательных требований. Результаты проверки оформляются актом проверки. В случае выявления нарушений результатом проверки является составление акта проверки, выдача предписания об устранении нарушений и (или) составление протокола об административном правонарушении.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t>В случае обнаружения нарушений обязательных требований, установленных в отношении муниципального жилищного фонда, и составлении протокола об административном правонарушении специалисты</w:t>
      </w:r>
      <w:r>
        <w:rPr>
          <w:rFonts w:eastAsia="Calibri"/>
          <w:sz w:val="28"/>
          <w:szCs w:val="28"/>
          <w:lang w:eastAsia="en-US"/>
        </w:rPr>
        <w:t xml:space="preserve">, 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направляют данные протоколы по принадлежности в органы судебной власти или </w:t>
      </w:r>
      <w:r>
        <w:rPr>
          <w:rFonts w:eastAsia="Calibri"/>
          <w:sz w:val="28"/>
          <w:szCs w:val="28"/>
          <w:lang w:eastAsia="en-US"/>
        </w:rPr>
        <w:t>г</w:t>
      </w:r>
      <w:r w:rsidRPr="004953F6">
        <w:rPr>
          <w:rFonts w:eastAsia="Calibri"/>
          <w:sz w:val="28"/>
          <w:szCs w:val="28"/>
          <w:lang w:eastAsia="en-US"/>
        </w:rPr>
        <w:t>осударственную жилищную инспекцию Саратовской области.</w:t>
      </w:r>
    </w:p>
    <w:p w:rsidR="005761E0" w:rsidRPr="00B16CBC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lastRenderedPageBreak/>
        <w:t>Кроме того, специалисты</w:t>
      </w:r>
      <w:r>
        <w:rPr>
          <w:rFonts w:eastAsia="Calibri"/>
          <w:sz w:val="28"/>
          <w:szCs w:val="28"/>
          <w:lang w:eastAsia="en-US"/>
        </w:rPr>
        <w:t>,</w:t>
      </w:r>
      <w:r w:rsidRPr="004953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прив</w:t>
      </w:r>
      <w:r>
        <w:rPr>
          <w:rFonts w:eastAsia="Calibri"/>
          <w:sz w:val="28"/>
          <w:szCs w:val="28"/>
          <w:lang w:eastAsia="en-US"/>
        </w:rPr>
        <w:t>лекаются к проведению проверок органами прокуратуры.</w:t>
      </w:r>
    </w:p>
    <w:p w:rsidR="005761E0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2F34D2" w:rsidRPr="002F34D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 М</w:t>
      </w:r>
      <w:r w:rsidRPr="0004594E">
        <w:rPr>
          <w:rFonts w:ascii="Times New Roman" w:hAnsi="Times New Roman"/>
          <w:i/>
          <w:sz w:val="28"/>
          <w:szCs w:val="28"/>
        </w:rPr>
        <w:t xml:space="preserve">униципальный контроль </w:t>
      </w:r>
      <w:r>
        <w:rPr>
          <w:rFonts w:ascii="Times New Roman" w:hAnsi="Times New Roman"/>
          <w:i/>
          <w:sz w:val="28"/>
          <w:szCs w:val="28"/>
        </w:rPr>
        <w:t>в области торговой деятельности.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 xml:space="preserve">Организация муниципального контроля в области торговой деятельности </w:t>
      </w:r>
      <w:r>
        <w:rPr>
          <w:sz w:val="28"/>
          <w:szCs w:val="28"/>
        </w:rPr>
        <w:t xml:space="preserve">осуществляется </w:t>
      </w:r>
      <w:r w:rsidRPr="0004594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               </w:t>
      </w:r>
      <w:r w:rsidRPr="0004594E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</w:t>
      </w:r>
      <w:r w:rsidRPr="0004594E">
        <w:rPr>
          <w:sz w:val="28"/>
          <w:szCs w:val="28"/>
        </w:rPr>
        <w:t>00</w:t>
      </w:r>
      <w:r>
        <w:rPr>
          <w:sz w:val="28"/>
          <w:szCs w:val="28"/>
        </w:rPr>
        <w:t>8 года</w:t>
      </w:r>
      <w:r w:rsidRPr="0004594E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Результатом исполнения муниципальной функции является: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оформление акта проверки в двух экземплярах в соответствии с Приказом Минэкономразвития Росси</w:t>
      </w:r>
      <w:r>
        <w:rPr>
          <w:sz w:val="28"/>
          <w:szCs w:val="28"/>
        </w:rPr>
        <w:t>йской Федерации от 30 апреля 2009 года №141 «</w:t>
      </w:r>
      <w:r w:rsidRPr="0004594E">
        <w:rPr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вручение предписания об устранении нарушений;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 случае если основанием для проведения проверки является заявление (обращение) граждан, юридических лиц, индивидуальных предпринимателей результатом является направление письменного ответа заявителю.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761E0" w:rsidRPr="006D6102" w:rsidRDefault="005761E0" w:rsidP="005761E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>Объем финансовых средств, выделенных на осуществление функций по контролю, в 201</w:t>
      </w:r>
      <w:r w:rsidR="002F34D2" w:rsidRPr="002F34D2">
        <w:rPr>
          <w:rFonts w:ascii="Times New Roman" w:hAnsi="Times New Roman"/>
          <w:sz w:val="28"/>
          <w:szCs w:val="28"/>
        </w:rPr>
        <w:t>7</w:t>
      </w:r>
      <w:r w:rsidRPr="006D6102">
        <w:rPr>
          <w:rFonts w:ascii="Times New Roman" w:hAnsi="Times New Roman"/>
          <w:sz w:val="28"/>
          <w:szCs w:val="28"/>
        </w:rPr>
        <w:t xml:space="preserve"> году составил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="002F34D2">
        <w:rPr>
          <w:rFonts w:ascii="Times New Roman" w:hAnsi="Times New Roman"/>
          <w:sz w:val="28"/>
          <w:szCs w:val="28"/>
        </w:rPr>
        <w:t xml:space="preserve"> тыс. рублей</w:t>
      </w:r>
      <w:r w:rsidRPr="006D6102">
        <w:rPr>
          <w:rFonts w:ascii="Times New Roman" w:hAnsi="Times New Roman"/>
          <w:sz w:val="28"/>
          <w:szCs w:val="28"/>
        </w:rPr>
        <w:t>.</w:t>
      </w:r>
    </w:p>
    <w:p w:rsidR="005761E0" w:rsidRPr="006D6102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Численность сотрудников, реализующих соответствующие полномочия, в 201</w:t>
      </w:r>
      <w:r w:rsidR="002F34D2" w:rsidRPr="002F34D2">
        <w:rPr>
          <w:rFonts w:ascii="Times New Roman" w:hAnsi="Times New Roman"/>
          <w:bCs/>
          <w:sz w:val="28"/>
          <w:szCs w:val="28"/>
        </w:rPr>
        <w:t>7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 составила </w:t>
      </w:r>
      <w:r w:rsidRPr="008C3384">
        <w:rPr>
          <w:rFonts w:ascii="Times New Roman" w:hAnsi="Times New Roman"/>
          <w:bCs/>
          <w:sz w:val="28"/>
          <w:szCs w:val="28"/>
          <w:u w:val="single"/>
        </w:rPr>
        <w:t>3</w:t>
      </w:r>
      <w:r w:rsidRPr="00ED1C2D">
        <w:rPr>
          <w:rFonts w:ascii="Times New Roman" w:hAnsi="Times New Roman"/>
          <w:bCs/>
          <w:sz w:val="28"/>
          <w:szCs w:val="28"/>
        </w:rPr>
        <w:t xml:space="preserve"> </w:t>
      </w:r>
      <w:r w:rsidRPr="006D6102">
        <w:rPr>
          <w:rFonts w:ascii="Times New Roman" w:hAnsi="Times New Roman"/>
          <w:bCs/>
          <w:sz w:val="28"/>
          <w:szCs w:val="28"/>
        </w:rPr>
        <w:t xml:space="preserve">единицы (на </w:t>
      </w:r>
      <w:r w:rsidRPr="00794F34">
        <w:rPr>
          <w:rFonts w:ascii="Times New Roman" w:hAnsi="Times New Roman"/>
          <w:bCs/>
          <w:sz w:val="28"/>
          <w:szCs w:val="28"/>
          <w:u w:val="single"/>
        </w:rPr>
        <w:t>0%</w:t>
      </w:r>
      <w:r w:rsidRPr="006D6102">
        <w:rPr>
          <w:rFonts w:ascii="Times New Roman" w:hAnsi="Times New Roman"/>
          <w:bCs/>
          <w:sz w:val="28"/>
          <w:szCs w:val="28"/>
        </w:rPr>
        <w:t xml:space="preserve"> больше </w:t>
      </w:r>
      <w:r w:rsidRPr="00794F34">
        <w:rPr>
          <w:rFonts w:ascii="Times New Roman" w:hAnsi="Times New Roman"/>
          <w:i/>
          <w:sz w:val="28"/>
          <w:szCs w:val="28"/>
        </w:rPr>
        <w:t>(меньше)</w:t>
      </w:r>
      <w:r w:rsidRPr="006D6102">
        <w:rPr>
          <w:rFonts w:ascii="Times New Roman" w:hAnsi="Times New Roman"/>
          <w:bCs/>
          <w:sz w:val="28"/>
          <w:szCs w:val="28"/>
        </w:rPr>
        <w:t>, чем в 201</w:t>
      </w:r>
      <w:r w:rsidR="002F34D2" w:rsidRPr="002F34D2">
        <w:rPr>
          <w:rFonts w:ascii="Times New Roman" w:hAnsi="Times New Roman"/>
          <w:bCs/>
          <w:sz w:val="28"/>
          <w:szCs w:val="28"/>
        </w:rPr>
        <w:t>6</w:t>
      </w:r>
      <w:r w:rsidRPr="006D6102">
        <w:rPr>
          <w:rFonts w:ascii="Times New Roman" w:hAnsi="Times New Roman"/>
          <w:bCs/>
          <w:sz w:val="28"/>
          <w:szCs w:val="28"/>
        </w:rPr>
        <w:t xml:space="preserve"> году). </w:t>
      </w:r>
      <w:r w:rsidRPr="006D6102">
        <w:rPr>
          <w:rFonts w:ascii="Times New Roman" w:hAnsi="Times New Roman"/>
          <w:sz w:val="28"/>
          <w:szCs w:val="28"/>
        </w:rPr>
        <w:t xml:space="preserve">В администрации Пугачевского муниципального района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 xml:space="preserve">имеются 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6D6102">
        <w:rPr>
          <w:rFonts w:ascii="Times New Roman" w:hAnsi="Times New Roman"/>
          <w:sz w:val="28"/>
          <w:szCs w:val="28"/>
        </w:rPr>
        <w:t xml:space="preserve"> штатные единицы для осуществления муниципального контроля, а соответствующие функции дополнительно распределяются среди специалистов органов муниципальной власти, исполняющих их </w:t>
      </w:r>
      <w:r w:rsidRPr="006D6102">
        <w:rPr>
          <w:rFonts w:ascii="Times New Roman" w:hAnsi="Times New Roman"/>
          <w:spacing w:val="11"/>
          <w:sz w:val="28"/>
          <w:szCs w:val="28"/>
        </w:rPr>
        <w:t>в рамках выполнения должностных обязанностей за счет средств местного</w:t>
      </w:r>
      <w:r w:rsidRPr="006D6102">
        <w:rPr>
          <w:rFonts w:ascii="Times New Roman" w:hAnsi="Times New Roman"/>
          <w:sz w:val="28"/>
          <w:szCs w:val="28"/>
        </w:rPr>
        <w:t xml:space="preserve"> бюджета, направленных на выплату заработной платы.</w:t>
      </w:r>
    </w:p>
    <w:p w:rsidR="005761E0" w:rsidRPr="006D6102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Специалисты, осуществляющие функции по муниципальному контролю на территории Пугачевского муниципального района, являются муниципальными служащими. </w:t>
      </w:r>
    </w:p>
    <w:p w:rsidR="005761E0" w:rsidRPr="002F34D2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среднем на одного специалиста, уполномоченного на исполнение функции по осуществлению муниципального контроля на территории Пугачевского муниципального района, пришлось </w:t>
      </w:r>
      <w:r w:rsidR="002F34D2" w:rsidRPr="002F34D2">
        <w:rPr>
          <w:rFonts w:ascii="Times New Roman" w:hAnsi="Times New Roman"/>
          <w:sz w:val="28"/>
          <w:szCs w:val="28"/>
          <w:u w:val="single"/>
        </w:rPr>
        <w:t>0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34D2">
        <w:rPr>
          <w:rFonts w:ascii="Times New Roman" w:hAnsi="Times New Roman"/>
          <w:sz w:val="28"/>
          <w:szCs w:val="28"/>
        </w:rPr>
        <w:t>проверок</w:t>
      </w:r>
      <w:r w:rsidR="002F34D2" w:rsidRPr="002F34D2">
        <w:rPr>
          <w:rFonts w:ascii="Times New Roman" w:hAnsi="Times New Roman"/>
          <w:sz w:val="28"/>
          <w:szCs w:val="28"/>
        </w:rPr>
        <w:t>/</w:t>
      </w:r>
    </w:p>
    <w:p w:rsidR="005761E0" w:rsidRPr="003808FE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Эксперты и представители экспертных организаций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5761E0" w:rsidRPr="009975E2" w:rsidRDefault="005761E0" w:rsidP="005761E0">
      <w:pPr>
        <w:ind w:firstLine="709"/>
        <w:jc w:val="both"/>
        <w:rPr>
          <w:bCs/>
          <w:sz w:val="28"/>
          <w:szCs w:val="28"/>
          <w:lang w:eastAsia="ar-SA"/>
        </w:rPr>
      </w:pPr>
      <w:r w:rsidRPr="009975E2">
        <w:rPr>
          <w:bCs/>
          <w:sz w:val="28"/>
          <w:szCs w:val="28"/>
          <w:lang w:eastAsia="ar-SA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Pr="005C1863">
        <w:rPr>
          <w:bCs/>
          <w:sz w:val="28"/>
          <w:szCs w:val="28"/>
          <w:u w:val="single"/>
          <w:lang w:eastAsia="ar-SA"/>
        </w:rPr>
        <w:t xml:space="preserve">Пугачевского </w:t>
      </w:r>
      <w:r>
        <w:rPr>
          <w:bCs/>
          <w:sz w:val="28"/>
          <w:szCs w:val="28"/>
          <w:lang w:eastAsia="ar-SA"/>
        </w:rPr>
        <w:t>муниципального района</w:t>
      </w:r>
      <w:r w:rsidRPr="009975E2">
        <w:rPr>
          <w:bCs/>
          <w:sz w:val="28"/>
          <w:szCs w:val="28"/>
          <w:lang w:eastAsia="ar-SA"/>
        </w:rPr>
        <w:t xml:space="preserve">, деятельность которых подлежит муниципальному контролю </w:t>
      </w:r>
      <w:r>
        <w:rPr>
          <w:bCs/>
          <w:sz w:val="28"/>
          <w:szCs w:val="28"/>
          <w:lang w:eastAsia="ar-SA"/>
        </w:rPr>
        <w:t xml:space="preserve">составило </w:t>
      </w:r>
      <w:r w:rsidRPr="005C1863">
        <w:rPr>
          <w:sz w:val="28"/>
          <w:szCs w:val="28"/>
          <w:u w:val="single"/>
          <w:lang w:eastAsia="ar-SA"/>
        </w:rPr>
        <w:t>1670</w:t>
      </w:r>
      <w:r w:rsidRPr="005C1863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единиц.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40015E">
        <w:rPr>
          <w:bCs/>
          <w:sz w:val="28"/>
          <w:szCs w:val="28"/>
          <w:lang w:eastAsia="ar-SA"/>
        </w:rPr>
        <w:t>Общее количество проверок, 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 w:rsidR="002F34D2" w:rsidRPr="002F34D2">
        <w:rPr>
          <w:bCs/>
          <w:sz w:val="28"/>
          <w:szCs w:val="28"/>
          <w:u w:val="single"/>
          <w:lang w:eastAsia="ar-SA"/>
        </w:rPr>
        <w:t>0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3"/>
        </w:numPr>
        <w:tabs>
          <w:tab w:val="clear" w:pos="1429"/>
          <w:tab w:val="num" w:pos="-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90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</w:t>
      </w:r>
      <w:r w:rsidR="002F34D2">
        <w:rPr>
          <w:bCs/>
          <w:sz w:val="28"/>
          <w:szCs w:val="28"/>
          <w:lang w:eastAsia="ar-SA"/>
        </w:rPr>
        <w:t xml:space="preserve">0, </w:t>
      </w:r>
      <w:r w:rsidRPr="00A115A1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4"/>
        </w:numPr>
        <w:tabs>
          <w:tab w:val="num" w:pos="-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4"/>
        </w:numPr>
        <w:spacing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</w:p>
    <w:p w:rsidR="005761E0" w:rsidRDefault="005761E0" w:rsidP="005761E0">
      <w:pPr>
        <w:pStyle w:val="a9"/>
        <w:numPr>
          <w:ilvl w:val="0"/>
          <w:numId w:val="14"/>
        </w:numPr>
        <w:tabs>
          <w:tab w:val="num" w:pos="-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tabs>
          <w:tab w:val="num" w:pos="-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внеплановых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 </w:t>
      </w:r>
      <w:r w:rsidRPr="005C1863">
        <w:rPr>
          <w:bCs/>
          <w:sz w:val="28"/>
          <w:szCs w:val="28"/>
          <w:u w:val="single"/>
          <w:lang w:eastAsia="ar-SA"/>
        </w:rPr>
        <w:t>0</w:t>
      </w:r>
      <w:r>
        <w:rPr>
          <w:bCs/>
          <w:sz w:val="28"/>
          <w:szCs w:val="28"/>
          <w:lang w:eastAsia="ar-SA"/>
        </w:rPr>
        <w:t xml:space="preserve"> </w:t>
      </w:r>
      <w:r w:rsidRPr="0040015E">
        <w:rPr>
          <w:bCs/>
          <w:sz w:val="28"/>
          <w:szCs w:val="28"/>
          <w:lang w:eastAsia="ar-SA"/>
        </w:rPr>
        <w:t xml:space="preserve">(на </w:t>
      </w:r>
      <w:r w:rsidRPr="005C1863">
        <w:rPr>
          <w:bCs/>
          <w:sz w:val="28"/>
          <w:szCs w:val="28"/>
          <w:u w:val="single"/>
          <w:lang w:eastAsia="ar-SA"/>
        </w:rPr>
        <w:t xml:space="preserve">0 </w:t>
      </w:r>
      <w:r w:rsidRPr="0040015E">
        <w:rPr>
          <w:bCs/>
          <w:sz w:val="28"/>
          <w:szCs w:val="28"/>
          <w:lang w:eastAsia="ar-SA"/>
        </w:rPr>
        <w:t xml:space="preserve">% </w:t>
      </w:r>
      <w:r>
        <w:rPr>
          <w:bCs/>
          <w:sz w:val="28"/>
          <w:szCs w:val="28"/>
          <w:lang w:eastAsia="ar-SA"/>
        </w:rPr>
        <w:t xml:space="preserve">больше </w:t>
      </w:r>
      <w:r w:rsidRPr="005C1863">
        <w:rPr>
          <w:bCs/>
          <w:i/>
          <w:sz w:val="28"/>
          <w:szCs w:val="28"/>
          <w:lang w:eastAsia="ar-SA"/>
        </w:rPr>
        <w:t>(меньше)</w:t>
      </w:r>
      <w:r w:rsidRPr="005C1863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чем в 201</w:t>
      </w:r>
      <w:r w:rsidR="002F34D2">
        <w:rPr>
          <w:bCs/>
          <w:sz w:val="28"/>
          <w:szCs w:val="28"/>
          <w:lang w:eastAsia="ar-SA"/>
        </w:rPr>
        <w:t>6</w:t>
      </w:r>
      <w:r w:rsidRPr="0040015E">
        <w:rPr>
          <w:bCs/>
          <w:sz w:val="28"/>
          <w:szCs w:val="28"/>
          <w:lang w:eastAsia="ar-SA"/>
        </w:rPr>
        <w:t xml:space="preserve"> </w:t>
      </w:r>
      <w:r w:rsidRPr="00A115A1">
        <w:rPr>
          <w:bCs/>
          <w:sz w:val="28"/>
          <w:szCs w:val="28"/>
          <w:lang w:eastAsia="ar-SA"/>
        </w:rPr>
        <w:t>году)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5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проверки;</w:t>
      </w:r>
    </w:p>
    <w:p w:rsidR="005761E0" w:rsidRPr="00B16CBC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рамках осуществления муниципального контроля в 201</w:t>
      </w:r>
      <w:r w:rsidR="002F34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F34D2"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sz w:val="28"/>
          <w:szCs w:val="28"/>
        </w:rPr>
        <w:t xml:space="preserve">по следующим основаниям: </w:t>
      </w:r>
      <w:r w:rsidRPr="00B14642">
        <w:rPr>
          <w:rFonts w:ascii="Times New Roman" w:hAnsi="Times New Roman"/>
          <w:sz w:val="28"/>
          <w:szCs w:val="28"/>
        </w:rPr>
        <w:t>по контролю за исполнением предписаний, выданных по результатам проведенной ранее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</w:t>
      </w:r>
      <w:r>
        <w:rPr>
          <w:rFonts w:ascii="Times New Roman" w:hAnsi="Times New Roman"/>
          <w:sz w:val="28"/>
          <w:szCs w:val="28"/>
        </w:rPr>
        <w:t>фактах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проверок), </w:t>
      </w:r>
      <w:r w:rsidRPr="00B14642">
        <w:rPr>
          <w:rFonts w:ascii="Times New Roman" w:hAnsi="Times New Roman"/>
          <w:sz w:val="28"/>
          <w:szCs w:val="28"/>
        </w:rPr>
        <w:t>по иным основаниям, установленным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140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органами муниципального контроля было проведено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 совместно с другими органами государственного (муниципального) контроля, из них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- внеплановых. Общее количество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документарных проверок составило </w:t>
      </w:r>
      <w:r w:rsidRPr="005C1863">
        <w:rPr>
          <w:rFonts w:ascii="Times New Roman" w:hAnsi="Times New Roman"/>
          <w:sz w:val="28"/>
          <w:szCs w:val="28"/>
          <w:u w:val="single"/>
        </w:rPr>
        <w:t>0.</w:t>
      </w:r>
      <w:r>
        <w:rPr>
          <w:rFonts w:ascii="Times New Roman" w:hAnsi="Times New Roman"/>
          <w:sz w:val="28"/>
          <w:szCs w:val="28"/>
        </w:rPr>
        <w:t xml:space="preserve"> Общее количество выездных проверок составило </w:t>
      </w:r>
      <w:r w:rsidRPr="00794F3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5761E0" w:rsidRPr="006B507E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946C8F">
        <w:rPr>
          <w:sz w:val="28"/>
          <w:szCs w:val="28"/>
        </w:rPr>
        <w:t>В ходе проведения проверок</w:t>
      </w:r>
      <w:r>
        <w:rPr>
          <w:sz w:val="28"/>
          <w:szCs w:val="28"/>
        </w:rPr>
        <w:t xml:space="preserve"> по всем видам контроля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 w:rsidRPr="005C1863">
        <w:rPr>
          <w:i/>
          <w:sz w:val="28"/>
          <w:szCs w:val="28"/>
          <w:u w:val="single"/>
        </w:rPr>
        <w:t>не выявлено.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выявленных правонарушений составило      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(на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% больше </w:t>
      </w:r>
      <w:r w:rsidRPr="005C1863">
        <w:rPr>
          <w:rFonts w:ascii="Times New Roman" w:hAnsi="Times New Roman"/>
          <w:sz w:val="28"/>
          <w:szCs w:val="28"/>
        </w:rPr>
        <w:t>(меньше),</w:t>
      </w:r>
      <w:r>
        <w:rPr>
          <w:rFonts w:ascii="Times New Roman" w:hAnsi="Times New Roman"/>
          <w:sz w:val="28"/>
          <w:szCs w:val="28"/>
        </w:rPr>
        <w:t xml:space="preserve"> чем в 201</w:t>
      </w:r>
      <w:r w:rsidR="008140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году), в том числе, нарушений обязательных требований законодательства –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0, </w:t>
      </w:r>
      <w:r w:rsidRPr="000434C2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1863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C2">
        <w:rPr>
          <w:rFonts w:ascii="Times New Roman" w:hAnsi="Times New Roman"/>
          <w:sz w:val="28"/>
          <w:szCs w:val="28"/>
        </w:rPr>
        <w:t>невыполнени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предписаний органов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140E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761E0" w:rsidRPr="00D919ED" w:rsidRDefault="005761E0" w:rsidP="005761E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val="ru-RU"/>
        </w:rPr>
      </w:pPr>
      <w:r w:rsidRPr="00C45BEB">
        <w:rPr>
          <w:szCs w:val="28"/>
        </w:rPr>
        <w:t xml:space="preserve">Количество наложенных административных наказаний по итогам проверок составило </w:t>
      </w:r>
      <w:r w:rsidRPr="0046351A">
        <w:rPr>
          <w:szCs w:val="28"/>
          <w:u w:val="single"/>
          <w:lang w:val="ru-RU"/>
        </w:rPr>
        <w:t>0</w:t>
      </w:r>
      <w:r w:rsidRPr="0046351A">
        <w:rPr>
          <w:szCs w:val="28"/>
          <w:u w:val="single"/>
        </w:rPr>
        <w:t xml:space="preserve"> </w:t>
      </w:r>
      <w:r w:rsidRPr="00C45BEB">
        <w:rPr>
          <w:szCs w:val="28"/>
        </w:rPr>
        <w:t xml:space="preserve">единиц </w:t>
      </w:r>
      <w:r w:rsidRPr="00D919ED">
        <w:rPr>
          <w:szCs w:val="28"/>
        </w:rPr>
        <w:t>(</w:t>
      </w:r>
      <w:r w:rsidRPr="00D919ED">
        <w:rPr>
          <w:szCs w:val="28"/>
          <w:lang w:val="ru-RU"/>
        </w:rPr>
        <w:t xml:space="preserve">на </w:t>
      </w:r>
      <w:r w:rsidRPr="0046351A">
        <w:rPr>
          <w:szCs w:val="28"/>
          <w:u w:val="single"/>
          <w:lang w:val="ru-RU"/>
        </w:rPr>
        <w:t>0%</w:t>
      </w:r>
      <w:r w:rsidRPr="00D919ED">
        <w:rPr>
          <w:szCs w:val="28"/>
        </w:rPr>
        <w:t xml:space="preserve"> больше</w:t>
      </w:r>
      <w:r>
        <w:rPr>
          <w:szCs w:val="28"/>
          <w:lang w:val="ru-RU"/>
        </w:rPr>
        <w:t xml:space="preserve"> </w:t>
      </w:r>
      <w:r w:rsidRPr="0046351A">
        <w:rPr>
          <w:szCs w:val="28"/>
          <w:lang w:val="ru-RU"/>
        </w:rPr>
        <w:t>(меньше)</w:t>
      </w:r>
      <w:r w:rsidRPr="0046351A">
        <w:rPr>
          <w:szCs w:val="28"/>
        </w:rPr>
        <w:t>,</w:t>
      </w:r>
      <w:r w:rsidRPr="00D919ED">
        <w:rPr>
          <w:szCs w:val="28"/>
        </w:rPr>
        <w:t xml:space="preserve"> чем в 201</w:t>
      </w:r>
      <w:r w:rsidR="008140E2">
        <w:rPr>
          <w:szCs w:val="28"/>
          <w:lang w:val="ru-RU"/>
        </w:rPr>
        <w:t>6</w:t>
      </w:r>
      <w:r>
        <w:rPr>
          <w:szCs w:val="28"/>
        </w:rPr>
        <w:t xml:space="preserve"> году)</w:t>
      </w:r>
      <w:r>
        <w:rPr>
          <w:szCs w:val="28"/>
          <w:lang w:val="ru-RU"/>
        </w:rPr>
        <w:t xml:space="preserve">. Количество наложенных административных штрафов составило </w:t>
      </w:r>
      <w:r w:rsidRPr="0046351A">
        <w:rPr>
          <w:szCs w:val="28"/>
          <w:u w:val="single"/>
          <w:lang w:val="ru-RU"/>
        </w:rPr>
        <w:t>0</w:t>
      </w:r>
      <w:r>
        <w:rPr>
          <w:szCs w:val="28"/>
          <w:lang w:val="ru-RU"/>
        </w:rPr>
        <w:t xml:space="preserve"> тыс. рублей (на </w:t>
      </w:r>
      <w:r w:rsidRPr="0046351A">
        <w:rPr>
          <w:szCs w:val="28"/>
          <w:u w:val="single"/>
          <w:lang w:val="ru-RU"/>
        </w:rPr>
        <w:t xml:space="preserve">0 </w:t>
      </w:r>
      <w:r>
        <w:rPr>
          <w:szCs w:val="28"/>
          <w:lang w:val="ru-RU"/>
        </w:rPr>
        <w:t xml:space="preserve">% меньше </w:t>
      </w:r>
      <w:r w:rsidRPr="0046351A">
        <w:rPr>
          <w:i/>
          <w:szCs w:val="28"/>
          <w:lang w:val="ru-RU"/>
        </w:rPr>
        <w:t>(больше)</w:t>
      </w:r>
      <w:r w:rsidRPr="0046351A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чем в 201</w:t>
      </w:r>
      <w:r w:rsidR="008140E2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году). </w:t>
      </w:r>
      <w:r w:rsidRPr="00D919ED">
        <w:rPr>
          <w:szCs w:val="28"/>
        </w:rPr>
        <w:t>Общая сумма взысканных административных штрафов в 201</w:t>
      </w:r>
      <w:r w:rsidR="008140E2">
        <w:rPr>
          <w:szCs w:val="28"/>
          <w:lang w:val="ru-RU"/>
        </w:rPr>
        <w:t>7</w:t>
      </w:r>
      <w:r w:rsidRPr="00D919ED">
        <w:rPr>
          <w:szCs w:val="28"/>
        </w:rPr>
        <w:t xml:space="preserve"> году составила </w:t>
      </w:r>
      <w:r w:rsidRPr="0046351A">
        <w:rPr>
          <w:szCs w:val="28"/>
          <w:u w:val="single"/>
          <w:lang w:val="ru-RU"/>
        </w:rPr>
        <w:t>0</w:t>
      </w:r>
      <w:r w:rsidRPr="00D919ED">
        <w:rPr>
          <w:szCs w:val="28"/>
        </w:rPr>
        <w:t xml:space="preserve"> тыс. рублей (</w:t>
      </w:r>
      <w:r w:rsidRPr="0046351A">
        <w:rPr>
          <w:szCs w:val="28"/>
          <w:u w:val="single"/>
          <w:lang w:val="ru-RU"/>
        </w:rPr>
        <w:t xml:space="preserve">0 </w:t>
      </w:r>
      <w:r w:rsidRPr="00D919ED">
        <w:rPr>
          <w:szCs w:val="28"/>
        </w:rPr>
        <w:t xml:space="preserve">% от общего количества наложенных штрафов). </w:t>
      </w:r>
    </w:p>
    <w:p w:rsidR="005761E0" w:rsidRPr="006B507E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D919E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е</w:t>
      </w:r>
      <w:r w:rsidRPr="00D919ED">
        <w:rPr>
          <w:rFonts w:ascii="Times New Roman" w:hAnsi="Times New Roman"/>
          <w:sz w:val="28"/>
          <w:szCs w:val="28"/>
        </w:rPr>
        <w:t xml:space="preserve"> лица, осуществляющи</w:t>
      </w:r>
      <w:r>
        <w:rPr>
          <w:rFonts w:ascii="Times New Roman" w:hAnsi="Times New Roman"/>
          <w:sz w:val="28"/>
          <w:szCs w:val="28"/>
        </w:rPr>
        <w:t xml:space="preserve">е муниципальный </w:t>
      </w:r>
      <w:r w:rsidRPr="00D919ED">
        <w:rPr>
          <w:rFonts w:ascii="Times New Roman" w:hAnsi="Times New Roman"/>
          <w:sz w:val="28"/>
          <w:szCs w:val="28"/>
        </w:rPr>
        <w:t>контроль, по результатам проведенн</w:t>
      </w:r>
      <w:r>
        <w:rPr>
          <w:rFonts w:ascii="Times New Roman" w:hAnsi="Times New Roman"/>
          <w:sz w:val="28"/>
          <w:szCs w:val="28"/>
        </w:rPr>
        <w:t>ых проверок</w:t>
      </w:r>
      <w:r w:rsidRPr="00D919ED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ют</w:t>
      </w:r>
      <w:r w:rsidRPr="00D919ED">
        <w:rPr>
          <w:rFonts w:ascii="Times New Roman" w:hAnsi="Times New Roman"/>
          <w:sz w:val="28"/>
          <w:szCs w:val="28"/>
        </w:rPr>
        <w:t xml:space="preserve"> соответствующий акт, свидетельствующий о наличии либо отсутствии нарушений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D919ED">
        <w:rPr>
          <w:rFonts w:ascii="Times New Roman" w:hAnsi="Times New Roman"/>
          <w:sz w:val="28"/>
          <w:szCs w:val="28"/>
        </w:rPr>
        <w:t>. Должностные лица, осуществляющие муниципальный контроль, в рамках установленной компетенции наделены полномочиями по составлению протоколов об административных правонарушениях.</w:t>
      </w:r>
      <w:r w:rsidRPr="00F5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правила касаются всех видов муниципального контроля, осуществляемого на территории </w:t>
      </w:r>
      <w:r w:rsidRPr="0046351A">
        <w:rPr>
          <w:rFonts w:ascii="Times New Roman" w:hAnsi="Times New Roman"/>
          <w:sz w:val="28"/>
          <w:szCs w:val="28"/>
          <w:u w:val="single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r w:rsidRPr="0046351A">
        <w:rPr>
          <w:rFonts w:ascii="Times New Roman" w:hAnsi="Times New Roman"/>
          <w:i/>
          <w:sz w:val="28"/>
          <w:szCs w:val="28"/>
          <w:u w:val="single"/>
        </w:rPr>
        <w:t>муниципального земельного контроля.</w:t>
      </w:r>
    </w:p>
    <w:p w:rsidR="005761E0" w:rsidRDefault="005761E0" w:rsidP="005761E0">
      <w:pPr>
        <w:pStyle w:val="in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лица, осуществляющие муниципальный контроль,</w:t>
      </w:r>
      <w:r w:rsidRPr="003115CA">
        <w:rPr>
          <w:sz w:val="28"/>
          <w:szCs w:val="28"/>
        </w:rPr>
        <w:t xml:space="preserve"> в рамках установленной компетенции</w:t>
      </w:r>
      <w:r>
        <w:rPr>
          <w:sz w:val="28"/>
          <w:szCs w:val="28"/>
        </w:rPr>
        <w:t>, не наделены</w:t>
      </w:r>
      <w:r w:rsidRPr="003115CA">
        <w:rPr>
          <w:sz w:val="28"/>
          <w:szCs w:val="28"/>
        </w:rPr>
        <w:t xml:space="preserve"> полномочиями </w:t>
      </w:r>
      <w:r>
        <w:rPr>
          <w:sz w:val="28"/>
          <w:szCs w:val="28"/>
        </w:rPr>
        <w:t xml:space="preserve">по </w:t>
      </w:r>
      <w:r w:rsidRPr="003115CA">
        <w:rPr>
          <w:sz w:val="28"/>
          <w:szCs w:val="28"/>
        </w:rPr>
        <w:t>составл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3115CA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3115C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в сфере земельных правоотношений</w:t>
      </w:r>
      <w:r w:rsidRPr="003115CA">
        <w:rPr>
          <w:sz w:val="28"/>
          <w:szCs w:val="28"/>
        </w:rPr>
        <w:t>, возбужд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дел об административных правонарушениях, осуществл</w:t>
      </w:r>
      <w:r>
        <w:rPr>
          <w:sz w:val="28"/>
          <w:szCs w:val="28"/>
        </w:rPr>
        <w:t xml:space="preserve">ению производства по </w:t>
      </w:r>
      <w:r w:rsidRPr="003115CA">
        <w:rPr>
          <w:sz w:val="28"/>
          <w:szCs w:val="28"/>
        </w:rPr>
        <w:t>делам об административных правонарушениях</w:t>
      </w:r>
      <w:r>
        <w:rPr>
          <w:sz w:val="28"/>
          <w:szCs w:val="28"/>
        </w:rPr>
        <w:t>. В связи с этим</w:t>
      </w:r>
      <w:r w:rsidRPr="003115CA">
        <w:rPr>
          <w:sz w:val="28"/>
          <w:szCs w:val="28"/>
        </w:rPr>
        <w:t xml:space="preserve"> материалы провер</w:t>
      </w:r>
      <w:r>
        <w:rPr>
          <w:sz w:val="28"/>
          <w:szCs w:val="28"/>
        </w:rPr>
        <w:t>о</w:t>
      </w:r>
      <w:r w:rsidRPr="003115CA">
        <w:rPr>
          <w:sz w:val="28"/>
          <w:szCs w:val="28"/>
        </w:rPr>
        <w:t xml:space="preserve">к </w:t>
      </w:r>
      <w:r w:rsidRPr="003115CA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>у</w:t>
      </w:r>
      <w:r w:rsidRPr="003115CA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Федеральной службы государственной регистрации, кадастра и картографии по Саратовской области для </w:t>
      </w:r>
      <w:r w:rsidRPr="003115CA">
        <w:rPr>
          <w:sz w:val="28"/>
          <w:szCs w:val="28"/>
        </w:rPr>
        <w:t>принятия решения</w:t>
      </w:r>
      <w:r>
        <w:rPr>
          <w:sz w:val="28"/>
          <w:szCs w:val="28"/>
        </w:rPr>
        <w:t>.</w:t>
      </w:r>
      <w:r w:rsidRPr="003115CA">
        <w:rPr>
          <w:sz w:val="28"/>
          <w:szCs w:val="28"/>
        </w:rPr>
        <w:t xml:space="preserve"> </w:t>
      </w:r>
    </w:p>
    <w:p w:rsidR="005761E0" w:rsidRPr="00D50B26" w:rsidRDefault="005761E0" w:rsidP="005761E0">
      <w:pPr>
        <w:pStyle w:val="2"/>
        <w:spacing w:after="0" w:line="240" w:lineRule="auto"/>
        <w:ind w:left="0" w:firstLine="720"/>
        <w:contextualSpacing/>
        <w:jc w:val="both"/>
        <w:rPr>
          <w:szCs w:val="28"/>
        </w:rPr>
      </w:pPr>
      <w:r w:rsidRPr="00D50B26">
        <w:rPr>
          <w:szCs w:val="28"/>
        </w:rPr>
        <w:t>Для предотвращения нарушений со стороны юридических лиц и индивидуальных предпринимателей органами муниципального контроля проводи</w:t>
      </w:r>
      <w:r>
        <w:rPr>
          <w:szCs w:val="28"/>
          <w:lang w:val="ru-RU"/>
        </w:rPr>
        <w:t>тся</w:t>
      </w:r>
      <w:r w:rsidRPr="00D50B26">
        <w:rPr>
          <w:szCs w:val="28"/>
        </w:rPr>
        <w:t xml:space="preserve"> методическая работа. Организовыва</w:t>
      </w:r>
      <w:r>
        <w:rPr>
          <w:szCs w:val="28"/>
          <w:lang w:val="ru-RU"/>
        </w:rPr>
        <w:t>ются</w:t>
      </w:r>
      <w:r w:rsidRPr="00D50B26">
        <w:rPr>
          <w:szCs w:val="28"/>
        </w:rPr>
        <w:t xml:space="preserve"> информационно-разъяснительные встречи, на которых провод</w:t>
      </w:r>
      <w:r>
        <w:rPr>
          <w:szCs w:val="28"/>
          <w:lang w:val="ru-RU"/>
        </w:rPr>
        <w:t>ится</w:t>
      </w:r>
      <w:r w:rsidRPr="00D50B26">
        <w:rPr>
          <w:szCs w:val="28"/>
        </w:rPr>
        <w:t xml:space="preserve"> работа по ознакомлению с мерами административной ответственности за </w:t>
      </w:r>
      <w:r>
        <w:rPr>
          <w:szCs w:val="28"/>
          <w:lang w:val="ru-RU"/>
        </w:rPr>
        <w:t>нарушения в сфере земельного, жилищного законодательства и законодательства о торговле</w:t>
      </w:r>
      <w:r w:rsidRPr="00D50B26">
        <w:rPr>
          <w:szCs w:val="28"/>
        </w:rPr>
        <w:t>.</w:t>
      </w:r>
    </w:p>
    <w:p w:rsidR="00001278" w:rsidRPr="00755FAF" w:rsidRDefault="005761E0" w:rsidP="008140E2">
      <w:pPr>
        <w:pStyle w:val="2"/>
        <w:spacing w:after="0" w:line="240" w:lineRule="auto"/>
        <w:ind w:left="0" w:firstLine="720"/>
        <w:contextualSpacing/>
        <w:jc w:val="both"/>
        <w:rPr>
          <w:sz w:val="32"/>
          <w:szCs w:val="32"/>
        </w:rPr>
      </w:pPr>
      <w:r w:rsidRPr="00F559F6">
        <w:rPr>
          <w:szCs w:val="28"/>
        </w:rPr>
        <w:t>В целом функционирование системы муниципального контроля позволило пресечь нарушения в соответствующих сферах.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 w:rsidR="008140E2">
        <w:rPr>
          <w:sz w:val="28"/>
          <w:szCs w:val="28"/>
          <w:lang w:eastAsia="ar-SA"/>
        </w:rPr>
        <w:t>7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 w:rsidR="008140E2">
        <w:rPr>
          <w:sz w:val="28"/>
          <w:szCs w:val="28"/>
          <w:lang w:eastAsia="ar-SA"/>
        </w:rPr>
        <w:t>6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 w:rsidR="008140E2">
        <w:rPr>
          <w:sz w:val="28"/>
          <w:szCs w:val="28"/>
          <w:lang w:eastAsia="ar-SA"/>
        </w:rPr>
        <w:t>6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Pr="00794F34">
        <w:rPr>
          <w:sz w:val="28"/>
          <w:szCs w:val="28"/>
          <w:u w:val="single"/>
          <w:lang w:eastAsia="ar-SA"/>
        </w:rPr>
        <w:t>1670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="008140E2">
        <w:rPr>
          <w:sz w:val="28"/>
          <w:szCs w:val="28"/>
          <w:u w:val="single"/>
          <w:lang w:eastAsia="ar-SA"/>
        </w:rPr>
        <w:t>0</w:t>
      </w:r>
      <w:r w:rsidRPr="008F4B8B">
        <w:rPr>
          <w:sz w:val="28"/>
          <w:szCs w:val="28"/>
          <w:lang w:eastAsia="ar-SA"/>
        </w:rPr>
        <w:t xml:space="preserve"> единиц в 201</w:t>
      </w:r>
      <w:r w:rsidR="008140E2">
        <w:rPr>
          <w:sz w:val="28"/>
          <w:szCs w:val="28"/>
          <w:lang w:eastAsia="ar-SA"/>
        </w:rPr>
        <w:t>7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 w:rsidR="008140E2">
        <w:rPr>
          <w:sz w:val="28"/>
          <w:szCs w:val="28"/>
          <w:lang w:eastAsia="ar-SA"/>
        </w:rPr>
        <w:t>6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года</w:t>
      </w:r>
      <w:r w:rsidRPr="00D5370E">
        <w:rPr>
          <w:sz w:val="28"/>
          <w:szCs w:val="28"/>
          <w:lang w:eastAsia="ar-SA"/>
        </w:rPr>
        <w:t>)-</w:t>
      </w:r>
      <w:proofErr w:type="gramEnd"/>
      <w:r w:rsidRPr="00D5370E">
        <w:rPr>
          <w:sz w:val="28"/>
          <w:szCs w:val="28"/>
          <w:lang w:eastAsia="ar-SA"/>
        </w:rPr>
        <w:t xml:space="preserve"> 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 w:rsidR="00F365E3"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>-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lastRenderedPageBreak/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 w:rsidR="008140E2">
        <w:rPr>
          <w:sz w:val="28"/>
          <w:szCs w:val="28"/>
          <w:lang w:eastAsia="ar-SA"/>
        </w:rPr>
        <w:t>6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 w:rsidR="008140E2">
        <w:rPr>
          <w:sz w:val="28"/>
          <w:szCs w:val="28"/>
          <w:lang w:eastAsia="ar-SA"/>
        </w:rPr>
        <w:t>7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="00F365E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8140E2">
      <w:pPr>
        <w:ind w:firstLine="709"/>
        <w:jc w:val="both"/>
        <w:rPr>
          <w:sz w:val="28"/>
          <w:szCs w:val="28"/>
        </w:rPr>
      </w:pPr>
      <w:r w:rsidRPr="00200573">
        <w:rPr>
          <w:sz w:val="28"/>
          <w:szCs w:val="28"/>
          <w:lang w:eastAsia="ar-SA"/>
        </w:rPr>
        <w:t xml:space="preserve">Доля взысканных административных штрафов к общей сумме наложенных административных штрафов составила </w:t>
      </w:r>
      <w:r w:rsidRPr="008939E9">
        <w:rPr>
          <w:sz w:val="28"/>
          <w:szCs w:val="28"/>
          <w:lang w:eastAsia="ar-SA"/>
        </w:rPr>
        <w:t xml:space="preserve">100 % (- </w:t>
      </w:r>
      <w:r w:rsidRPr="008939E9">
        <w:rPr>
          <w:i/>
          <w:sz w:val="28"/>
          <w:szCs w:val="28"/>
          <w:lang w:eastAsia="ar-SA"/>
        </w:rPr>
        <w:t xml:space="preserve">(+) 0 </w:t>
      </w:r>
      <w:r w:rsidRPr="008939E9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Раздел 7.</w:t>
      </w: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Выводы и предложения по результатам муниципального контроля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осуществлению муниципального контроля в соответствующих сферах деятельности на территории </w:t>
      </w:r>
      <w:r w:rsidRPr="001E4F7A">
        <w:rPr>
          <w:sz w:val="28"/>
          <w:szCs w:val="28"/>
        </w:rPr>
        <w:t>Пугачевского</w:t>
      </w:r>
      <w:r>
        <w:rPr>
          <w:sz w:val="28"/>
          <w:szCs w:val="28"/>
        </w:rPr>
        <w:t xml:space="preserve"> муниципального района в 201</w:t>
      </w:r>
      <w:r w:rsidR="008140E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проводились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16119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 xml:space="preserve">294-ФЗ «О защите прав юридических лиц и индивидуальных предпринимателей при </w:t>
      </w:r>
      <w:r w:rsidRPr="00616119">
        <w:rPr>
          <w:sz w:val="28"/>
          <w:szCs w:val="28"/>
        </w:rPr>
        <w:lastRenderedPageBreak/>
        <w:t>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контроля». При проведении контрольных мероприятий соблюдались общие принципы защиты прав юридических лиц и индивидуальных предпринимателей.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систематическое проведение практических семинаров по вопросам осуществления муниципального контроля;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организация и проведение профилактической работы по недопущению нарушений действующего законодательства Российской Федерации, Саратовской области и муниципальных правовых актов;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7.1. Муниципальный земельный контроль.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>– нет.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CBC">
        <w:rPr>
          <w:i/>
          <w:sz w:val="28"/>
          <w:szCs w:val="28"/>
        </w:rPr>
        <w:t xml:space="preserve"> 7.2. Муниципальный жилищный контроль.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B16CBC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й</w:t>
      </w:r>
      <w:r w:rsidRPr="00B16CBC">
        <w:rPr>
          <w:i/>
          <w:sz w:val="28"/>
          <w:szCs w:val="28"/>
        </w:rPr>
        <w:t xml:space="preserve"> по совершенствованию муниципального контроля</w:t>
      </w:r>
      <w:r>
        <w:rPr>
          <w:i/>
          <w:sz w:val="28"/>
          <w:szCs w:val="28"/>
        </w:rPr>
        <w:t xml:space="preserve"> – нет</w:t>
      </w:r>
      <w:r w:rsidRPr="00B16CBC"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 w:rsidR="008140E2">
        <w:rPr>
          <w:rFonts w:ascii="Times New Roman" w:hAnsi="Times New Roman"/>
          <w:i/>
          <w:sz w:val="28"/>
          <w:szCs w:val="28"/>
        </w:rPr>
        <w:t>3</w:t>
      </w:r>
      <w:r w:rsidRPr="001E4F7A">
        <w:rPr>
          <w:rFonts w:ascii="Times New Roman" w:hAnsi="Times New Roman"/>
          <w:i/>
          <w:sz w:val="28"/>
          <w:szCs w:val="28"/>
        </w:rPr>
        <w:t>. Муниципальный контроль в области торговой деятельности.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</w:t>
      </w:r>
      <w:r>
        <w:rPr>
          <w:i/>
          <w:sz w:val="28"/>
          <w:szCs w:val="28"/>
        </w:rPr>
        <w:t>вованию муниципального контроля –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 w:rsidR="008140E2">
        <w:rPr>
          <w:sz w:val="28"/>
          <w:szCs w:val="28"/>
          <w:lang w:eastAsia="ar-SA"/>
        </w:rPr>
        <w:t>7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 w:rsidR="008140E2">
        <w:rPr>
          <w:sz w:val="28"/>
          <w:szCs w:val="28"/>
          <w:lang w:eastAsia="ar-SA"/>
        </w:rPr>
        <w:t>6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 w:rsidR="008140E2">
        <w:rPr>
          <w:sz w:val="28"/>
          <w:szCs w:val="28"/>
          <w:lang w:eastAsia="ar-SA"/>
        </w:rPr>
        <w:t>6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Pr="00794F34">
        <w:rPr>
          <w:sz w:val="28"/>
          <w:szCs w:val="28"/>
          <w:u w:val="single"/>
          <w:lang w:eastAsia="ar-SA"/>
        </w:rPr>
        <w:t>1670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="008140E2">
        <w:rPr>
          <w:sz w:val="28"/>
          <w:szCs w:val="28"/>
          <w:u w:val="single"/>
          <w:lang w:eastAsia="ar-SA"/>
        </w:rPr>
        <w:t>0</w:t>
      </w:r>
      <w:r w:rsidRPr="008F4B8B">
        <w:rPr>
          <w:sz w:val="28"/>
          <w:szCs w:val="28"/>
          <w:lang w:eastAsia="ar-SA"/>
        </w:rPr>
        <w:t xml:space="preserve"> единиц (</w:t>
      </w:r>
      <w:r w:rsidR="008140E2">
        <w:rPr>
          <w:sz w:val="28"/>
          <w:szCs w:val="28"/>
          <w:u w:val="single"/>
          <w:lang w:eastAsia="ar-SA"/>
        </w:rPr>
        <w:t>0</w:t>
      </w:r>
      <w:r>
        <w:rPr>
          <w:sz w:val="28"/>
          <w:szCs w:val="28"/>
          <w:lang w:eastAsia="ar-SA"/>
        </w:rPr>
        <w:t xml:space="preserve"> </w:t>
      </w:r>
      <w:r w:rsidRPr="008F4B8B">
        <w:rPr>
          <w:sz w:val="28"/>
          <w:szCs w:val="28"/>
          <w:lang w:eastAsia="ar-SA"/>
        </w:rPr>
        <w:t xml:space="preserve">%) (на </w:t>
      </w:r>
      <w:r w:rsidR="008140E2">
        <w:rPr>
          <w:sz w:val="28"/>
          <w:szCs w:val="28"/>
          <w:u w:val="single"/>
          <w:lang w:eastAsia="ar-SA"/>
        </w:rPr>
        <w:t>0</w:t>
      </w:r>
      <w:r w:rsidRPr="00794F34">
        <w:rPr>
          <w:sz w:val="28"/>
          <w:szCs w:val="28"/>
          <w:u w:val="single"/>
          <w:lang w:eastAsia="ar-SA"/>
        </w:rPr>
        <w:t xml:space="preserve"> </w:t>
      </w:r>
      <w:r w:rsidRPr="008F4B8B">
        <w:rPr>
          <w:sz w:val="28"/>
          <w:szCs w:val="28"/>
          <w:lang w:eastAsia="ar-SA"/>
        </w:rPr>
        <w:t>% ниже 201</w:t>
      </w:r>
      <w:r w:rsidR="008140E2">
        <w:rPr>
          <w:sz w:val="28"/>
          <w:szCs w:val="28"/>
          <w:lang w:eastAsia="ar-SA"/>
        </w:rPr>
        <w:t>6</w:t>
      </w:r>
      <w:r w:rsidRPr="008F4B8B">
        <w:rPr>
          <w:sz w:val="28"/>
          <w:szCs w:val="28"/>
          <w:lang w:eastAsia="ar-SA"/>
        </w:rPr>
        <w:t xml:space="preserve"> года) в 201</w:t>
      </w:r>
      <w:r w:rsidR="008140E2">
        <w:rPr>
          <w:sz w:val="28"/>
          <w:szCs w:val="28"/>
          <w:lang w:eastAsia="ar-SA"/>
        </w:rPr>
        <w:t>7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 w:rsidR="008140E2">
        <w:rPr>
          <w:sz w:val="28"/>
          <w:szCs w:val="28"/>
          <w:lang w:eastAsia="ar-SA"/>
        </w:rPr>
        <w:t>6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года</w:t>
      </w:r>
      <w:r w:rsidRPr="00D5370E">
        <w:rPr>
          <w:sz w:val="28"/>
          <w:szCs w:val="28"/>
          <w:lang w:eastAsia="ar-SA"/>
        </w:rPr>
        <w:t>)-</w:t>
      </w:r>
      <w:proofErr w:type="gramEnd"/>
      <w:r w:rsidRPr="00D5370E">
        <w:rPr>
          <w:sz w:val="28"/>
          <w:szCs w:val="28"/>
          <w:lang w:eastAsia="ar-SA"/>
        </w:rPr>
        <w:t xml:space="preserve"> 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lastRenderedPageBreak/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года</w:t>
      </w:r>
      <w:r w:rsidRPr="00D5370E">
        <w:rPr>
          <w:sz w:val="28"/>
          <w:szCs w:val="28"/>
          <w:lang w:eastAsia="ar-SA"/>
        </w:rPr>
        <w:t>)-</w:t>
      </w:r>
      <w:proofErr w:type="gramEnd"/>
      <w:r w:rsidRPr="00D5370E">
        <w:rPr>
          <w:sz w:val="28"/>
          <w:szCs w:val="28"/>
          <w:lang w:eastAsia="ar-SA"/>
        </w:rPr>
        <w:t xml:space="preserve">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 w:rsidR="008140E2">
        <w:rPr>
          <w:sz w:val="28"/>
          <w:szCs w:val="28"/>
          <w:lang w:eastAsia="ar-SA"/>
        </w:rPr>
        <w:t>6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проверок, по итогам которых по фактам выявленных нарушений наложены административные наказания, составила </w:t>
      </w:r>
      <w:r w:rsidRPr="008939E9">
        <w:rPr>
          <w:sz w:val="28"/>
          <w:szCs w:val="28"/>
          <w:u w:val="single"/>
          <w:lang w:eastAsia="ar-SA"/>
        </w:rPr>
        <w:t xml:space="preserve">100 % 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8140E2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от общего числа проверок, по итогам которых по результатам выявленных правонарушений возбуждены дела об административных правонарушениях.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 w:rsidR="008140E2">
        <w:rPr>
          <w:sz w:val="28"/>
          <w:szCs w:val="28"/>
          <w:lang w:eastAsia="ar-SA"/>
        </w:rPr>
        <w:t>7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lastRenderedPageBreak/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 xml:space="preserve">% проверок </w:t>
      </w:r>
      <w:r>
        <w:rPr>
          <w:sz w:val="28"/>
          <w:szCs w:val="28"/>
          <w:lang w:eastAsia="ar-SA"/>
        </w:rPr>
        <w:t xml:space="preserve">                       </w:t>
      </w:r>
      <w:proofErr w:type="gramStart"/>
      <w:r>
        <w:rPr>
          <w:sz w:val="28"/>
          <w:szCs w:val="28"/>
          <w:lang w:eastAsia="ar-SA"/>
        </w:rPr>
        <w:t xml:space="preserve">  </w:t>
      </w:r>
      <w:r w:rsidR="008140E2">
        <w:rPr>
          <w:sz w:val="28"/>
          <w:szCs w:val="28"/>
          <w:lang w:eastAsia="ar-SA"/>
        </w:rPr>
        <w:t xml:space="preserve"> </w:t>
      </w:r>
      <w:r w:rsidRPr="008939E9">
        <w:rPr>
          <w:sz w:val="28"/>
          <w:szCs w:val="28"/>
          <w:u w:val="single"/>
          <w:lang w:eastAsia="ar-SA"/>
        </w:rPr>
        <w:t>(</w:t>
      </w:r>
      <w:proofErr w:type="gramEnd"/>
      <w:r w:rsidRPr="008939E9">
        <w:rPr>
          <w:sz w:val="28"/>
          <w:szCs w:val="28"/>
          <w:u w:val="single"/>
          <w:lang w:eastAsia="ar-SA"/>
        </w:rPr>
        <w:t xml:space="preserve">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DE4CA6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DE4CA6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взысканных административных штрафов к общей сумме наложенных административных штрафов составила </w:t>
      </w:r>
      <w:r w:rsidRPr="008939E9">
        <w:rPr>
          <w:sz w:val="28"/>
          <w:szCs w:val="28"/>
          <w:lang w:eastAsia="ar-SA"/>
        </w:rPr>
        <w:t xml:space="preserve">100 % (- </w:t>
      </w:r>
      <w:r w:rsidRPr="008939E9">
        <w:rPr>
          <w:i/>
          <w:sz w:val="28"/>
          <w:szCs w:val="28"/>
          <w:lang w:eastAsia="ar-SA"/>
        </w:rPr>
        <w:t xml:space="preserve">(+) 0 </w:t>
      </w:r>
      <w:r w:rsidRPr="008939E9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 w:rsidR="00DE4CA6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Средний размер наложенного административного штрафа составил: 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должностное лицо – </w:t>
      </w:r>
      <w:r w:rsidRPr="008939E9">
        <w:rPr>
          <w:sz w:val="28"/>
          <w:szCs w:val="28"/>
          <w:u w:val="single"/>
          <w:lang w:eastAsia="ar-SA"/>
        </w:rPr>
        <w:t>16,0</w:t>
      </w:r>
      <w:r w:rsidRPr="00200573">
        <w:rPr>
          <w:sz w:val="28"/>
          <w:szCs w:val="28"/>
          <w:lang w:eastAsia="ar-SA"/>
        </w:rPr>
        <w:t xml:space="preserve"> тыс. рублей (в 201</w:t>
      </w:r>
      <w:r w:rsidR="00F365E3">
        <w:rPr>
          <w:sz w:val="28"/>
          <w:szCs w:val="28"/>
          <w:lang w:eastAsia="ar-SA"/>
        </w:rPr>
        <w:t>6</w:t>
      </w:r>
      <w:r w:rsidRPr="00200573">
        <w:rPr>
          <w:sz w:val="28"/>
          <w:szCs w:val="28"/>
          <w:lang w:eastAsia="ar-SA"/>
        </w:rPr>
        <w:t xml:space="preserve"> году – </w:t>
      </w:r>
      <w:r w:rsidRPr="008939E9">
        <w:rPr>
          <w:sz w:val="28"/>
          <w:szCs w:val="28"/>
          <w:u w:val="single"/>
          <w:lang w:eastAsia="ar-SA"/>
        </w:rPr>
        <w:t>30,0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индивидуального предпринимателя –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тыс. рублей (в 201</w:t>
      </w:r>
      <w:r w:rsidR="00F365E3">
        <w:rPr>
          <w:sz w:val="28"/>
          <w:szCs w:val="28"/>
          <w:lang w:eastAsia="ar-SA"/>
        </w:rPr>
        <w:t>6</w:t>
      </w:r>
      <w:r w:rsidRPr="00200573">
        <w:rPr>
          <w:sz w:val="28"/>
          <w:szCs w:val="28"/>
          <w:lang w:eastAsia="ar-SA"/>
        </w:rPr>
        <w:t xml:space="preserve"> году – </w:t>
      </w:r>
      <w:r>
        <w:rPr>
          <w:sz w:val="28"/>
          <w:szCs w:val="28"/>
          <w:lang w:eastAsia="ar-SA"/>
        </w:rPr>
        <w:t xml:space="preserve">              </w:t>
      </w:r>
      <w:r w:rsidRPr="008939E9">
        <w:rPr>
          <w:sz w:val="28"/>
          <w:szCs w:val="28"/>
          <w:u w:val="single"/>
          <w:lang w:eastAsia="ar-SA"/>
        </w:rPr>
        <w:t>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573">
        <w:rPr>
          <w:rFonts w:ascii="Times New Roman" w:hAnsi="Times New Roman"/>
          <w:sz w:val="28"/>
          <w:szCs w:val="28"/>
          <w:lang w:eastAsia="ru-RU"/>
        </w:rPr>
        <w:t xml:space="preserve">на юридическое лицо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– 0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тыс. рублей (в 201</w:t>
      </w:r>
      <w:r w:rsidR="00F365E3">
        <w:rPr>
          <w:rFonts w:ascii="Times New Roman" w:hAnsi="Times New Roman"/>
          <w:sz w:val="28"/>
          <w:szCs w:val="28"/>
          <w:lang w:eastAsia="ru-RU"/>
        </w:rPr>
        <w:t>6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200573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61F">
        <w:rPr>
          <w:rFonts w:ascii="Times New Roman" w:hAnsi="Times New Roman"/>
          <w:sz w:val="28"/>
          <w:szCs w:val="28"/>
          <w:lang w:eastAsia="ru-RU"/>
        </w:rPr>
        <w:t>В 201</w:t>
      </w:r>
      <w:r w:rsidR="004D5DFC">
        <w:rPr>
          <w:rFonts w:ascii="Times New Roman" w:hAnsi="Times New Roman"/>
          <w:sz w:val="28"/>
          <w:szCs w:val="28"/>
          <w:lang w:eastAsia="ru-RU"/>
        </w:rPr>
        <w:t>7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органами местного самоуправления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Пугачевского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E7461F">
        <w:rPr>
          <w:rFonts w:ascii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7461F">
        <w:rPr>
          <w:rFonts w:ascii="Times New Roman" w:hAnsi="Times New Roman"/>
          <w:sz w:val="28"/>
          <w:szCs w:val="28"/>
          <w:lang w:eastAsia="ru-RU"/>
        </w:rPr>
        <w:t>, по результатам которых материалы о выявленных нарушениях переданы в уполномоченные органы для возбуждения уголовных дел (в 201</w:t>
      </w:r>
      <w:r w:rsidR="004D5DFC">
        <w:rPr>
          <w:rFonts w:ascii="Times New Roman" w:hAnsi="Times New Roman"/>
          <w:sz w:val="28"/>
          <w:szCs w:val="28"/>
          <w:lang w:eastAsia="ru-RU"/>
        </w:rPr>
        <w:t>6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461F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проверок</w:t>
      </w:r>
      <w:r w:rsidRPr="00E7461F">
        <w:rPr>
          <w:rFonts w:ascii="Times New Roman" w:hAnsi="Times New Roman"/>
          <w:sz w:val="28"/>
          <w:szCs w:val="28"/>
          <w:lang w:eastAsia="ru-RU"/>
        </w:rPr>
        <w:t>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Раздел 7.</w:t>
      </w: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Выводы и предложения по результатам муниципального контроля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осуществлению муниципального контроля в соответствующих сферах деятельности на территории </w:t>
      </w:r>
      <w:r w:rsidRPr="001E4F7A">
        <w:rPr>
          <w:sz w:val="28"/>
          <w:szCs w:val="28"/>
        </w:rPr>
        <w:t>Пугачевского</w:t>
      </w:r>
      <w:r>
        <w:rPr>
          <w:sz w:val="28"/>
          <w:szCs w:val="28"/>
        </w:rPr>
        <w:t xml:space="preserve"> муниципального района в 201</w:t>
      </w:r>
      <w:r w:rsidR="004D5DF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проводились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16119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контроля». При проведении контрольных мероприятий соблюдались общие принципы защиты прав юридических лиц и индивидуальных предпринимателей.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систематическое проведение практических семинаров по вопросам осуществления муниципального контроля;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организация и проведение профилактической работы по недопущению нарушений действующего законодательства Российской Федерации, Саратовской области и муниципальных правовых актов;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7.1. Муниципальный земельный контроль.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>– нет.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CBC">
        <w:rPr>
          <w:i/>
          <w:sz w:val="28"/>
          <w:szCs w:val="28"/>
        </w:rPr>
        <w:t xml:space="preserve"> 7.2. Муниципальный жилищный контроль.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B16CBC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й</w:t>
      </w:r>
      <w:r w:rsidRPr="00B16CBC">
        <w:rPr>
          <w:i/>
          <w:sz w:val="28"/>
          <w:szCs w:val="28"/>
        </w:rPr>
        <w:t xml:space="preserve"> по совершенствованию муниципального контроля</w:t>
      </w:r>
      <w:r>
        <w:rPr>
          <w:i/>
          <w:sz w:val="28"/>
          <w:szCs w:val="28"/>
        </w:rPr>
        <w:t xml:space="preserve"> – нет</w:t>
      </w:r>
      <w:r w:rsidRPr="00B16CBC"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 w:rsidR="00617FCC">
        <w:rPr>
          <w:rFonts w:ascii="Times New Roman" w:hAnsi="Times New Roman"/>
          <w:i/>
          <w:sz w:val="28"/>
          <w:szCs w:val="28"/>
        </w:rPr>
        <w:t>3</w:t>
      </w:r>
      <w:r w:rsidRPr="001E4F7A">
        <w:rPr>
          <w:rFonts w:ascii="Times New Roman" w:hAnsi="Times New Roman"/>
          <w:i/>
          <w:sz w:val="28"/>
          <w:szCs w:val="28"/>
        </w:rPr>
        <w:t>. Муниципальный контроль в области торговой деятельности.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</w:t>
      </w:r>
      <w:r>
        <w:rPr>
          <w:i/>
          <w:sz w:val="28"/>
          <w:szCs w:val="28"/>
        </w:rPr>
        <w:t>вованию муниципального контроля – нет.</w:t>
      </w:r>
    </w:p>
    <w:p w:rsidR="00404177" w:rsidRPr="005761E0" w:rsidRDefault="00404177" w:rsidP="00886888">
      <w:pPr>
        <w:rPr>
          <w:sz w:val="32"/>
          <w:szCs w:val="32"/>
        </w:rPr>
      </w:pPr>
    </w:p>
    <w:p w:rsidR="00404177" w:rsidRPr="005761E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15"/>
        <w:gridCol w:w="6015"/>
      </w:tblGrid>
      <w:tr w:rsidR="00392143" w:rsidRPr="00392143" w:rsidTr="00781CAC">
        <w:trPr>
          <w:trHeight w:val="51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92143" w:rsidP="0039214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214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92143" w:rsidP="0039214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2143">
              <w:rPr>
                <w:b/>
                <w:bCs/>
                <w:color w:val="000000"/>
              </w:rPr>
              <w:t>Наименование муниципального района (городского округа)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92143" w:rsidP="0039214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2143">
              <w:rPr>
                <w:b/>
                <w:bCs/>
                <w:color w:val="000000"/>
              </w:rPr>
              <w:t>Муниципальные нормативные акты, регламентирующие деятельность контрольно-надзорных органов при проведении контрольных мероприятий</w:t>
            </w:r>
          </w:p>
        </w:tc>
      </w:tr>
      <w:tr w:rsidR="00392143" w:rsidRPr="00392143" w:rsidTr="00781CAC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92143" w:rsidP="0039214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2143">
              <w:rPr>
                <w:color w:val="000000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92143" w:rsidP="00392143">
            <w:pPr>
              <w:spacing w:before="100" w:beforeAutospacing="1" w:after="100" w:afterAutospacing="1"/>
              <w:rPr>
                <w:color w:val="000000"/>
              </w:rPr>
            </w:pPr>
            <w:r w:rsidRPr="00311915">
              <w:rPr>
                <w:color w:val="000000"/>
              </w:rPr>
              <w:t xml:space="preserve">Пугачевский </w:t>
            </w:r>
            <w:r w:rsidRPr="00392143">
              <w:rPr>
                <w:color w:val="000000"/>
              </w:rPr>
              <w:t>муниципальный район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143" w:rsidRPr="00392143" w:rsidRDefault="00311915" w:rsidP="00392143">
            <w:pPr>
              <w:spacing w:before="100" w:beforeAutospacing="1" w:after="100" w:afterAutospacing="1"/>
              <w:rPr>
                <w:color w:val="000000"/>
              </w:rPr>
            </w:pPr>
            <w:r w:rsidRPr="00311915">
              <w:rPr>
                <w:color w:val="000000"/>
              </w:rPr>
              <w:t>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</w:t>
            </w:r>
          </w:p>
        </w:tc>
      </w:tr>
      <w:tr w:rsidR="00781CAC" w:rsidRPr="00392143" w:rsidTr="00781CAC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AC" w:rsidRPr="00311915" w:rsidRDefault="00781CAC" w:rsidP="00781C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C" w:rsidRDefault="00781CAC" w:rsidP="00781CAC">
            <w:r w:rsidRPr="008B40AF">
              <w:rPr>
                <w:color w:val="000000"/>
              </w:rPr>
              <w:t xml:space="preserve">Пугачевский </w:t>
            </w:r>
            <w:r w:rsidRPr="00392143">
              <w:rPr>
                <w:color w:val="000000"/>
              </w:rPr>
              <w:t>муниципальный район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AC" w:rsidRPr="00311915" w:rsidRDefault="00781CAC" w:rsidP="00781CAC">
            <w:pPr>
              <w:spacing w:before="100" w:beforeAutospacing="1" w:after="100" w:afterAutospacing="1"/>
              <w:rPr>
                <w:color w:val="000000"/>
              </w:rPr>
            </w:pPr>
            <w:r w:rsidRPr="00311915">
              <w:rPr>
                <w:color w:val="000000"/>
                <w:shd w:val="clear" w:color="auto" w:fill="FFFFFF"/>
              </w:rPr>
              <w:t>Административный регламент исполнения муниципальной функции</w:t>
            </w:r>
            <w:r w:rsidRPr="00311915">
              <w:rPr>
                <w:color w:val="000000"/>
                <w:shd w:val="clear" w:color="auto" w:fill="FFFFFF"/>
              </w:rPr>
              <w:t xml:space="preserve"> по осуществлению муниципального контроля в области торговой деятельности на территории Пугачевского муниципального района</w:t>
            </w:r>
            <w:r w:rsidRPr="00311915">
              <w:rPr>
                <w:color w:val="000000"/>
                <w:shd w:val="clear" w:color="auto" w:fill="FFFFFF"/>
              </w:rPr>
              <w:t xml:space="preserve"> от </w:t>
            </w:r>
            <w:r w:rsidRPr="00311915">
              <w:rPr>
                <w:color w:val="000000"/>
                <w:shd w:val="clear" w:color="auto" w:fill="FFFFFF"/>
              </w:rPr>
              <w:t>0</w:t>
            </w:r>
            <w:r w:rsidRPr="00311915">
              <w:rPr>
                <w:color w:val="000000"/>
                <w:shd w:val="clear" w:color="auto" w:fill="FFFFFF"/>
              </w:rPr>
              <w:t>8.0</w:t>
            </w:r>
            <w:r w:rsidRPr="00311915">
              <w:rPr>
                <w:color w:val="000000"/>
                <w:shd w:val="clear" w:color="auto" w:fill="FFFFFF"/>
              </w:rPr>
              <w:t>9.2014 г. № 959</w:t>
            </w:r>
            <w:r w:rsidRPr="00311915">
              <w:rPr>
                <w:rStyle w:val="fontstyle62mailrucssattributepostfix"/>
                <w:color w:val="000000"/>
                <w:shd w:val="clear" w:color="auto" w:fill="FFFFFF"/>
              </w:rPr>
              <w:t>  </w:t>
            </w:r>
          </w:p>
        </w:tc>
      </w:tr>
      <w:tr w:rsidR="00781CAC" w:rsidRPr="00392143" w:rsidTr="00781CAC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AC" w:rsidRPr="00311915" w:rsidRDefault="00781CAC" w:rsidP="00781C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C" w:rsidRDefault="00781CAC" w:rsidP="00781CAC">
            <w:r w:rsidRPr="008B40AF">
              <w:rPr>
                <w:color w:val="000000"/>
              </w:rPr>
              <w:t xml:space="preserve">Пугачевский </w:t>
            </w:r>
            <w:r w:rsidRPr="00392143">
              <w:rPr>
                <w:color w:val="000000"/>
              </w:rPr>
              <w:t>муниципальный район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C" w:rsidRPr="00311915" w:rsidRDefault="00781CAC" w:rsidP="00781CAC">
            <w:r w:rsidRPr="00311915">
              <w:rPr>
                <w:color w:val="000000"/>
                <w:shd w:val="clear" w:color="auto" w:fill="FFFFFF"/>
              </w:rPr>
              <w:t>Административный регламент</w:t>
            </w:r>
            <w:r w:rsidRPr="00311915">
              <w:rPr>
                <w:color w:val="000000"/>
                <w:shd w:val="clear" w:color="auto" w:fill="FFFFFF"/>
              </w:rPr>
              <w:t xml:space="preserve"> по</w:t>
            </w:r>
            <w:r w:rsidRPr="00311915">
              <w:rPr>
                <w:color w:val="000000"/>
                <w:shd w:val="clear" w:color="auto" w:fill="FFFFFF"/>
              </w:rPr>
              <w:t> исполнени</w:t>
            </w:r>
            <w:r w:rsidRPr="00311915">
              <w:rPr>
                <w:color w:val="000000"/>
                <w:shd w:val="clear" w:color="auto" w:fill="FFFFFF"/>
              </w:rPr>
              <w:t>ю</w:t>
            </w:r>
            <w:r w:rsidRPr="00311915">
              <w:rPr>
                <w:color w:val="000000"/>
                <w:shd w:val="clear" w:color="auto" w:fill="FFFFFF"/>
              </w:rPr>
              <w:t xml:space="preserve"> муниципальной функции </w:t>
            </w:r>
            <w:r w:rsidRPr="00311915">
              <w:rPr>
                <w:color w:val="000000"/>
                <w:shd w:val="clear" w:color="auto" w:fill="FFFFFF"/>
              </w:rPr>
              <w:t xml:space="preserve">«Проведение проверок при осуществлении муниципального земельного контроля на территории </w:t>
            </w:r>
            <w:r w:rsidRPr="00311915">
              <w:rPr>
                <w:color w:val="000000"/>
                <w:shd w:val="clear" w:color="auto" w:fill="FFFFFF"/>
              </w:rPr>
              <w:t xml:space="preserve">Пугачевского муниципального района от </w:t>
            </w:r>
            <w:r w:rsidRPr="00311915">
              <w:rPr>
                <w:color w:val="000000"/>
                <w:shd w:val="clear" w:color="auto" w:fill="FFFFFF"/>
              </w:rPr>
              <w:t>23</w:t>
            </w:r>
            <w:r w:rsidRPr="00311915">
              <w:rPr>
                <w:color w:val="000000"/>
                <w:shd w:val="clear" w:color="auto" w:fill="FFFFFF"/>
              </w:rPr>
              <w:t>.09.201</w:t>
            </w:r>
            <w:r w:rsidRPr="00311915">
              <w:rPr>
                <w:color w:val="000000"/>
                <w:shd w:val="clear" w:color="auto" w:fill="FFFFFF"/>
              </w:rPr>
              <w:t>1</w:t>
            </w:r>
            <w:r w:rsidRPr="00311915">
              <w:rPr>
                <w:color w:val="000000"/>
                <w:shd w:val="clear" w:color="auto" w:fill="FFFFFF"/>
              </w:rPr>
              <w:t xml:space="preserve"> г. № </w:t>
            </w:r>
            <w:r w:rsidRPr="00311915">
              <w:rPr>
                <w:color w:val="000000"/>
                <w:shd w:val="clear" w:color="auto" w:fill="FFFFFF"/>
              </w:rPr>
              <w:t>1144</w:t>
            </w:r>
            <w:r w:rsidRPr="00311915">
              <w:rPr>
                <w:rStyle w:val="fontstyle62mailrucssattributepostfix"/>
                <w:color w:val="000000"/>
                <w:shd w:val="clear" w:color="auto" w:fill="FFFFFF"/>
              </w:rPr>
              <w:t> </w:t>
            </w:r>
          </w:p>
        </w:tc>
      </w:tr>
      <w:tr w:rsidR="00781CAC" w:rsidRPr="00392143" w:rsidTr="00781CAC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CAC" w:rsidRPr="00311915" w:rsidRDefault="00781CAC" w:rsidP="00781C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C" w:rsidRDefault="00781CAC" w:rsidP="00781CAC">
            <w:r w:rsidRPr="008B40AF">
              <w:rPr>
                <w:color w:val="000000"/>
              </w:rPr>
              <w:t xml:space="preserve">Пугачевский </w:t>
            </w:r>
            <w:r w:rsidRPr="00392143">
              <w:rPr>
                <w:color w:val="000000"/>
              </w:rPr>
              <w:t>муниципальный район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CAC" w:rsidRPr="00311915" w:rsidRDefault="00781CAC" w:rsidP="00781CAC">
            <w:r w:rsidRPr="00311915">
              <w:rPr>
                <w:color w:val="000000"/>
                <w:shd w:val="clear" w:color="auto" w:fill="FFFFFF"/>
              </w:rPr>
              <w:t xml:space="preserve">Административный регламент исполнения муниципальной функции по осуществлению муниципального </w:t>
            </w:r>
            <w:r w:rsidRPr="00311915">
              <w:rPr>
                <w:color w:val="000000"/>
                <w:shd w:val="clear" w:color="auto" w:fill="FFFFFF"/>
              </w:rPr>
              <w:t xml:space="preserve">жилищного </w:t>
            </w:r>
            <w:r w:rsidRPr="00311915">
              <w:rPr>
                <w:color w:val="000000"/>
                <w:shd w:val="clear" w:color="auto" w:fill="FFFFFF"/>
              </w:rPr>
              <w:t xml:space="preserve">контроля в </w:t>
            </w:r>
            <w:r w:rsidRPr="00311915">
              <w:rPr>
                <w:color w:val="000000"/>
                <w:shd w:val="clear" w:color="auto" w:fill="FFFFFF"/>
              </w:rPr>
              <w:t xml:space="preserve">отношении юридических лиц, индивидуальных предпринимателей и нанимателей в муниципальном образовании города Пугачева </w:t>
            </w:r>
            <w:r w:rsidRPr="00311915">
              <w:rPr>
                <w:color w:val="000000"/>
                <w:shd w:val="clear" w:color="auto" w:fill="FFFFFF"/>
              </w:rPr>
              <w:t xml:space="preserve">от </w:t>
            </w:r>
            <w:r w:rsidRPr="00311915">
              <w:rPr>
                <w:color w:val="000000"/>
                <w:shd w:val="clear" w:color="auto" w:fill="FFFFFF"/>
              </w:rPr>
              <w:t>28.11</w:t>
            </w:r>
            <w:r w:rsidRPr="00311915">
              <w:rPr>
                <w:color w:val="000000"/>
                <w:shd w:val="clear" w:color="auto" w:fill="FFFFFF"/>
              </w:rPr>
              <w:t>.201</w:t>
            </w:r>
            <w:r w:rsidRPr="00311915">
              <w:rPr>
                <w:color w:val="000000"/>
                <w:shd w:val="clear" w:color="auto" w:fill="FFFFFF"/>
              </w:rPr>
              <w:t>3</w:t>
            </w:r>
            <w:r w:rsidRPr="00311915">
              <w:rPr>
                <w:color w:val="000000"/>
                <w:shd w:val="clear" w:color="auto" w:fill="FFFFFF"/>
              </w:rPr>
              <w:t xml:space="preserve"> г. № </w:t>
            </w:r>
            <w:r w:rsidRPr="00311915">
              <w:rPr>
                <w:color w:val="000000"/>
                <w:shd w:val="clear" w:color="auto" w:fill="FFFFFF"/>
              </w:rPr>
              <w:t>1392</w:t>
            </w:r>
            <w:r w:rsidRPr="00311915">
              <w:rPr>
                <w:rStyle w:val="fontstyle62mailrucssattributepostfix"/>
                <w:color w:val="000000"/>
                <w:shd w:val="clear" w:color="auto" w:fill="FFFFFF"/>
              </w:rPr>
              <w:t>  </w:t>
            </w:r>
          </w:p>
        </w:tc>
      </w:tr>
    </w:tbl>
    <w:p w:rsidR="00404177" w:rsidRPr="00392143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781CAC" w:rsidRPr="00392143" w:rsidRDefault="00781CAC" w:rsidP="00886888">
      <w:pPr>
        <w:rPr>
          <w:sz w:val="32"/>
          <w:szCs w:val="32"/>
        </w:rPr>
      </w:pPr>
      <w:bookmarkStart w:id="0" w:name="_GoBack"/>
      <w:bookmarkEnd w:id="0"/>
    </w:p>
    <w:p w:rsidR="00311915" w:rsidRDefault="00311915" w:rsidP="00311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Пугачевского </w:t>
      </w:r>
    </w:p>
    <w:p w:rsidR="00311915" w:rsidRDefault="00311915" w:rsidP="00311915">
      <w:pPr>
        <w:jc w:val="both"/>
        <w:rPr>
          <w:sz w:val="28"/>
          <w:szCs w:val="28"/>
        </w:rPr>
      </w:pPr>
      <w:r w:rsidRPr="00EA4D38">
        <w:rPr>
          <w:b/>
          <w:sz w:val="28"/>
          <w:szCs w:val="28"/>
        </w:rPr>
        <w:t>муниципального района</w:t>
      </w:r>
      <w:r w:rsidRPr="00EA4D38">
        <w:rPr>
          <w:b/>
          <w:sz w:val="28"/>
          <w:szCs w:val="28"/>
        </w:rPr>
        <w:tab/>
      </w:r>
      <w:r w:rsidRPr="00EA4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М.В.Садчиков</w:t>
      </w:r>
      <w:proofErr w:type="spellEnd"/>
    </w:p>
    <w:p w:rsidR="00404177" w:rsidRPr="00311915" w:rsidRDefault="00404177" w:rsidP="00886888">
      <w:pPr>
        <w:rPr>
          <w:sz w:val="32"/>
          <w:szCs w:val="32"/>
        </w:rPr>
      </w:pPr>
    </w:p>
    <w:sectPr w:rsidR="00404177" w:rsidRPr="00311915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0B" w:rsidRDefault="0090020B" w:rsidP="00404177">
      <w:r>
        <w:separator/>
      </w:r>
    </w:p>
  </w:endnote>
  <w:endnote w:type="continuationSeparator" w:id="0">
    <w:p w:rsidR="0090020B" w:rsidRDefault="0090020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CAC">
      <w:rPr>
        <w:noProof/>
      </w:rPr>
      <w:t>16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0B" w:rsidRDefault="0090020B" w:rsidP="00404177">
      <w:r>
        <w:separator/>
      </w:r>
    </w:p>
  </w:footnote>
  <w:footnote w:type="continuationSeparator" w:id="0">
    <w:p w:rsidR="0090020B" w:rsidRDefault="0090020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D9A"/>
    <w:multiLevelType w:val="hybridMultilevel"/>
    <w:tmpl w:val="6532C892"/>
    <w:lvl w:ilvl="0" w:tplc="AE72E35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D36F5"/>
    <w:multiLevelType w:val="hybridMultilevel"/>
    <w:tmpl w:val="6DC6CA4E"/>
    <w:lvl w:ilvl="0" w:tplc="C632FE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4BC3"/>
    <w:multiLevelType w:val="hybridMultilevel"/>
    <w:tmpl w:val="9F0ADD02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6017B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6B01948"/>
    <w:multiLevelType w:val="hybridMultilevel"/>
    <w:tmpl w:val="C66EFFEC"/>
    <w:lvl w:ilvl="0" w:tplc="862601C8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71E99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46F53B3"/>
    <w:multiLevelType w:val="hybridMultilevel"/>
    <w:tmpl w:val="4282D534"/>
    <w:lvl w:ilvl="0" w:tplc="4DDA3C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04203"/>
    <w:multiLevelType w:val="hybridMultilevel"/>
    <w:tmpl w:val="5972E65A"/>
    <w:lvl w:ilvl="0" w:tplc="AE72E3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05549B"/>
    <w:multiLevelType w:val="hybridMultilevel"/>
    <w:tmpl w:val="A2D0AC28"/>
    <w:lvl w:ilvl="0" w:tplc="9B8CBE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371155"/>
    <w:multiLevelType w:val="hybridMultilevel"/>
    <w:tmpl w:val="5AD2AFF6"/>
    <w:lvl w:ilvl="0" w:tplc="ABB6F5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2F6BCD"/>
    <w:multiLevelType w:val="hybridMultilevel"/>
    <w:tmpl w:val="C8E453F0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B121ED"/>
    <w:multiLevelType w:val="hybridMultilevel"/>
    <w:tmpl w:val="7A08EF7C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494763"/>
    <w:multiLevelType w:val="hybridMultilevel"/>
    <w:tmpl w:val="D278B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30F65"/>
    <w:multiLevelType w:val="hybridMultilevel"/>
    <w:tmpl w:val="B2E8FEEE"/>
    <w:lvl w:ilvl="0" w:tplc="45F664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70333C"/>
    <w:multiLevelType w:val="hybridMultilevel"/>
    <w:tmpl w:val="88DC08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733F03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542D"/>
    <w:rsid w:val="00234BDE"/>
    <w:rsid w:val="0025501E"/>
    <w:rsid w:val="002A1BD9"/>
    <w:rsid w:val="002F34D2"/>
    <w:rsid w:val="00311915"/>
    <w:rsid w:val="00392143"/>
    <w:rsid w:val="00404177"/>
    <w:rsid w:val="0042029C"/>
    <w:rsid w:val="004D5DFC"/>
    <w:rsid w:val="004E250D"/>
    <w:rsid w:val="005542D8"/>
    <w:rsid w:val="00572AB0"/>
    <w:rsid w:val="005761E0"/>
    <w:rsid w:val="005A1F26"/>
    <w:rsid w:val="005B5D4B"/>
    <w:rsid w:val="00617FCC"/>
    <w:rsid w:val="006375EA"/>
    <w:rsid w:val="006961EB"/>
    <w:rsid w:val="00755FAF"/>
    <w:rsid w:val="00781CAC"/>
    <w:rsid w:val="008140E2"/>
    <w:rsid w:val="0083213D"/>
    <w:rsid w:val="00843529"/>
    <w:rsid w:val="00886888"/>
    <w:rsid w:val="008A0EF2"/>
    <w:rsid w:val="008E7D6B"/>
    <w:rsid w:val="0090020B"/>
    <w:rsid w:val="00A6696F"/>
    <w:rsid w:val="00B628C6"/>
    <w:rsid w:val="00C14595"/>
    <w:rsid w:val="00C6571A"/>
    <w:rsid w:val="00CD6E5D"/>
    <w:rsid w:val="00D524F4"/>
    <w:rsid w:val="00D53433"/>
    <w:rsid w:val="00DA0BF9"/>
    <w:rsid w:val="00DD671F"/>
    <w:rsid w:val="00DE4CA6"/>
    <w:rsid w:val="00E14580"/>
    <w:rsid w:val="00E823FF"/>
    <w:rsid w:val="00ED3AFC"/>
    <w:rsid w:val="00F31C3C"/>
    <w:rsid w:val="00F365E3"/>
    <w:rsid w:val="00F8358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761E0"/>
    <w:pPr>
      <w:spacing w:after="120" w:line="480" w:lineRule="auto"/>
      <w:ind w:left="283"/>
    </w:pPr>
    <w:rPr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1E0"/>
    <w:rPr>
      <w:rFonts w:ascii="Times New Roman" w:eastAsia="Times New Roman" w:hAnsi="Times New Roman"/>
      <w:sz w:val="28"/>
      <w:lang w:val="x-none" w:eastAsia="ar-SA"/>
    </w:rPr>
  </w:style>
  <w:style w:type="paragraph" w:styleId="a9">
    <w:name w:val="List Paragraph"/>
    <w:basedOn w:val="a"/>
    <w:uiPriority w:val="34"/>
    <w:qFormat/>
    <w:rsid w:val="00576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5761E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761E0"/>
    <w:pPr>
      <w:suppressAutoHyphens/>
      <w:ind w:right="-144"/>
    </w:pPr>
    <w:rPr>
      <w:sz w:val="28"/>
      <w:lang w:eastAsia="zh-CN"/>
    </w:rPr>
  </w:style>
  <w:style w:type="paragraph" w:customStyle="1" w:styleId="ind">
    <w:name w:val="ind"/>
    <w:basedOn w:val="a"/>
    <w:rsid w:val="005761E0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5761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761E0"/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92143"/>
    <w:pPr>
      <w:spacing w:before="100" w:beforeAutospacing="1" w:after="100" w:afterAutospacing="1"/>
    </w:pPr>
  </w:style>
  <w:style w:type="character" w:customStyle="1" w:styleId="fontstyle62mailrucssattributepostfix">
    <w:name w:val="fontstyle62_mailru_css_attribute_postfix"/>
    <w:basedOn w:val="a0"/>
    <w:rsid w:val="0039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44B20EF7016E3DD4D55FD11763DB0DA409529261C1812BC7B10FF3AAD607F2548B95642HA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2018-02-05T09:47:00Z</dcterms:created>
  <dcterms:modified xsi:type="dcterms:W3CDTF">2018-02-06T05:56:00Z</dcterms:modified>
</cp:coreProperties>
</file>