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2C20" w:rsidRPr="00D43A68" w:rsidRDefault="00542C20" w:rsidP="00542C20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«УТВЕРЖДАЮ»</w:t>
      </w:r>
    </w:p>
    <w:p w:rsidR="00542C20" w:rsidRPr="00D43A68" w:rsidRDefault="00542C20" w:rsidP="00542C20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Глава Пугачевского района</w:t>
      </w:r>
    </w:p>
    <w:p w:rsidR="00542C20" w:rsidRDefault="00542C20" w:rsidP="00542C20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___________ М.В. Садчиков</w:t>
      </w:r>
    </w:p>
    <w:p w:rsidR="007D2551" w:rsidRPr="00D43A68" w:rsidRDefault="007D2551" w:rsidP="00542C20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6D6F92" w:rsidRDefault="006D6F9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542C20" w:rsidRDefault="00542C2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5190E" w:rsidRPr="00542C20" w:rsidRDefault="00A5190E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42C2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ТЕХНОЛОГИЧЕСКАЯ СХЕМА</w:t>
      </w:r>
      <w:r w:rsidR="00462855" w:rsidRPr="00542C2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A5190E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2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ПРЕДОСТАВЛЕНИЯ МУНИЦИПАЛЬНОЙ УСЛУГИ</w:t>
      </w:r>
      <w:r w:rsidRPr="00542C20">
        <w:rPr>
          <w:rFonts w:ascii="Times New Roman" w:hAnsi="Times New Roman" w:cs="Times New Roman"/>
          <w:b/>
          <w:sz w:val="24"/>
          <w:szCs w:val="24"/>
        </w:rPr>
        <w:t xml:space="preserve"> «СОГЛАСОВАНИЕ ПЕРЕУСТРОЙСТВА И (ИЛИ) ПЕРЕПЛАНИРОВКИ ЖИЛОГО ПОМЕЩЕНИЯ»</w:t>
      </w:r>
    </w:p>
    <w:p w:rsidR="005068E6" w:rsidRDefault="00506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E6" w:rsidRPr="005068E6" w:rsidRDefault="005068E6" w:rsidP="0050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8E6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p w:rsidR="00462855" w:rsidRPr="00542C20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44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66"/>
        <w:gridCol w:w="3537"/>
        <w:gridCol w:w="5141"/>
      </w:tblGrid>
      <w:tr w:rsidR="00A5190E" w:rsidRPr="00542C20" w:rsidTr="00462855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A5190E" w:rsidRPr="00542C20" w:rsidTr="00462855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90E" w:rsidRPr="00542C20" w:rsidTr="00462855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542C20" w:rsidRDefault="00462855" w:rsidP="000612A3">
            <w:pPr>
              <w:pStyle w:val="ConsPlusNormal0"/>
              <w:jc w:val="center"/>
              <w:rPr>
                <w:sz w:val="24"/>
                <w:szCs w:val="24"/>
              </w:rPr>
            </w:pPr>
            <w:r w:rsidRPr="00542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12A3" w:rsidRPr="00542C20">
              <w:rPr>
                <w:rFonts w:ascii="Times New Roman" w:hAnsi="Times New Roman"/>
                <w:color w:val="000000"/>
                <w:sz w:val="24"/>
                <w:szCs w:val="24"/>
              </w:rPr>
              <w:t>Пугачевского</w:t>
            </w:r>
            <w:r w:rsidRPr="00542C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A5190E" w:rsidRPr="00542C20" w:rsidTr="00462855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542C20" w:rsidRDefault="000612A3" w:rsidP="000612A3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20">
              <w:rPr>
                <w:rFonts w:ascii="Times New Roman" w:hAnsi="Times New Roman"/>
                <w:color w:val="000000"/>
                <w:sz w:val="24"/>
                <w:szCs w:val="24"/>
              </w:rPr>
              <w:t>6440100010000549998</w:t>
            </w:r>
          </w:p>
        </w:tc>
      </w:tr>
      <w:tr w:rsidR="00A5190E" w:rsidRPr="00542C20" w:rsidTr="00462855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переустройства и (или) </w:t>
            </w:r>
            <w:r w:rsidR="005068E6">
              <w:rPr>
                <w:rFonts w:ascii="Times New Roman" w:hAnsi="Times New Roman" w:cs="Times New Roman"/>
                <w:sz w:val="24"/>
                <w:szCs w:val="24"/>
              </w:rPr>
              <w:t>перепланировки жилого помещения</w:t>
            </w:r>
          </w:p>
        </w:tc>
      </w:tr>
      <w:tr w:rsidR="00A5190E" w:rsidRPr="00542C20" w:rsidTr="00462855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переустройства и (или) </w:t>
            </w:r>
            <w:r w:rsidR="005068E6">
              <w:rPr>
                <w:rFonts w:ascii="Times New Roman" w:hAnsi="Times New Roman" w:cs="Times New Roman"/>
                <w:sz w:val="24"/>
                <w:szCs w:val="24"/>
              </w:rPr>
              <w:t>перепланировки жилого помещения</w:t>
            </w:r>
          </w:p>
        </w:tc>
      </w:tr>
      <w:tr w:rsidR="00A5190E" w:rsidRPr="00542C20" w:rsidTr="00462855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E6" w:rsidRDefault="00AA02BF" w:rsidP="0050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2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Административный регламент предоставления </w:t>
            </w:r>
            <w:r w:rsidRPr="00AA0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муниципальной услуги </w:t>
            </w:r>
            <w:r w:rsidRPr="00AA0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«Согласование</w:t>
            </w:r>
            <w:r w:rsidRPr="00AA02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A0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переустройства и (или) перепланировки жилого помещения» утвержден постановлением</w:t>
            </w:r>
          </w:p>
          <w:p w:rsidR="00A5190E" w:rsidRPr="00542C20" w:rsidRDefault="00AA02BF" w:rsidP="00506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441 от 20.06.2016</w:t>
            </w:r>
          </w:p>
        </w:tc>
      </w:tr>
      <w:tr w:rsidR="00A5190E" w:rsidRPr="00542C20" w:rsidTr="00462855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Pr="00542C20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542C20" w:rsidRDefault="00A5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3E454D" w:rsidRDefault="003E454D" w:rsidP="003E454D">
            <w:pPr>
              <w:pStyle w:val="ConsPlusNormal0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жилого помещения.</w:t>
            </w:r>
          </w:p>
          <w:p w:rsidR="003E454D" w:rsidRPr="00542C20" w:rsidRDefault="003E454D" w:rsidP="003E454D">
            <w:pPr>
              <w:pStyle w:val="ConsPlusNormal0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</w:tr>
      <w:tr w:rsidR="005068E6" w:rsidRPr="00542C20" w:rsidTr="005068E6">
        <w:trPr>
          <w:trHeight w:val="66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68E6" w:rsidRPr="00542C20" w:rsidRDefault="005068E6" w:rsidP="005068E6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5068E6" w:rsidRPr="00542C20" w:rsidRDefault="005068E6" w:rsidP="005068E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2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8E6" w:rsidRPr="008902CA" w:rsidRDefault="005068E6" w:rsidP="005068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радиотелефонная связь (смс-опрос, телефонный опрос)</w:t>
            </w:r>
          </w:p>
        </w:tc>
      </w:tr>
      <w:tr w:rsidR="005068E6" w:rsidRPr="00542C20" w:rsidTr="005068E6">
        <w:trPr>
          <w:trHeight w:val="571"/>
        </w:trPr>
        <w:tc>
          <w:tcPr>
            <w:tcW w:w="8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68E6" w:rsidRPr="00542C20" w:rsidRDefault="005068E6" w:rsidP="005068E6">
            <w:pPr>
              <w:pStyle w:val="1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5068E6" w:rsidRPr="00542C20" w:rsidRDefault="005068E6" w:rsidP="00506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8E6" w:rsidRPr="008902CA" w:rsidRDefault="005068E6" w:rsidP="005068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02CA">
              <w:rPr>
                <w:rFonts w:ascii="Times New Roman" w:hAnsi="Times New Roman" w:cs="Times New Roman"/>
                <w:bCs/>
              </w:rPr>
              <w:t>Единый портал государственных услуг</w:t>
            </w:r>
          </w:p>
        </w:tc>
      </w:tr>
      <w:tr w:rsidR="005068E6" w:rsidRPr="00542C20" w:rsidTr="005068E6">
        <w:trPr>
          <w:trHeight w:val="693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8E6" w:rsidRPr="00542C20" w:rsidRDefault="005068E6" w:rsidP="005068E6">
            <w:pPr>
              <w:pStyle w:val="1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5068E6" w:rsidRPr="00542C20" w:rsidRDefault="005068E6" w:rsidP="00506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8E6" w:rsidRPr="008902CA" w:rsidRDefault="005068E6" w:rsidP="005068E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02CA">
              <w:rPr>
                <w:rFonts w:ascii="Times New Roman" w:hAnsi="Times New Roman" w:cs="Times New Roman"/>
                <w:bCs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bCs/>
              </w:rPr>
              <w:t>органа местного самоуправления</w:t>
            </w:r>
          </w:p>
        </w:tc>
      </w:tr>
    </w:tbl>
    <w:p w:rsidR="00A5190E" w:rsidRDefault="00A5190E">
      <w:pPr>
        <w:sectPr w:rsidR="00A5190E">
          <w:footerReference w:type="default" r:id="rId7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 «подуслугах»</w:t>
      </w:r>
    </w:p>
    <w:p w:rsidR="00A5190E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X="-25" w:tblpY="1"/>
        <w:tblOverlap w:val="never"/>
        <w:tblW w:w="14734" w:type="dxa"/>
        <w:tblLayout w:type="fixed"/>
        <w:tblLook w:val="0000" w:firstRow="0" w:lastRow="0" w:firstColumn="0" w:lastColumn="0" w:noHBand="0" w:noVBand="0"/>
      </w:tblPr>
      <w:tblGrid>
        <w:gridCol w:w="1126"/>
        <w:gridCol w:w="1134"/>
        <w:gridCol w:w="1134"/>
        <w:gridCol w:w="3118"/>
        <w:gridCol w:w="851"/>
        <w:gridCol w:w="992"/>
        <w:gridCol w:w="992"/>
        <w:gridCol w:w="1701"/>
        <w:gridCol w:w="1276"/>
        <w:gridCol w:w="1134"/>
        <w:gridCol w:w="1276"/>
      </w:tblGrid>
      <w:tr w:rsidR="00462855" w:rsidTr="00D41047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462855" w:rsidTr="00D41047">
        <w:trPr>
          <w:trHeight w:val="20"/>
        </w:trPr>
        <w:tc>
          <w:tcPr>
            <w:tcW w:w="14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ind w:firstLine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непредставление документов,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333333"/>
                  <w:u w:val="none"/>
                </w:rPr>
                <w:t>о</w:t>
              </w:r>
            </w:hyperlink>
            <w:r>
              <w:rPr>
                <w:rStyle w:val="a5"/>
                <w:rFonts w:ascii="Times New Roman" w:hAnsi="Times New Roman" w:cs="Times New Roman"/>
                <w:color w:val="333333"/>
                <w:u w:val="none"/>
              </w:rPr>
              <w:t>бязанность предоставления которых возложена на заявителя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2855">
              <w:rPr>
                <w:rFonts w:ascii="Times New Roman" w:hAnsi="Times New Roman" w:cs="Times New Roman"/>
              </w:rPr>
              <w:t>предоставление документов в ненадлежащий орган;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A5190E" w:rsidRDefault="00D41047">
      <w:pPr>
        <w:sectPr w:rsidR="00A5190E">
          <w:footerReference w:type="default" r:id="rId9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  <w:tc>
          <w:tcPr>
            <w:tcW w:w="66" w:type="dxa"/>
            <w:shd w:val="clear" w:color="auto" w:fill="auto"/>
          </w:tcPr>
          <w:p w:rsidR="00A5190E" w:rsidRDefault="00A51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Default="00A5190E">
            <w:pPr>
              <w:snapToGrid w:val="0"/>
            </w:pP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«Согласование переустройства и (или) перепланировки жилого помещения»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переустройство и (или) перепланировку жилого помещения, правообладателями 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Правоустанавливающие документы на  переустраиваемое и (или) перепланируемое жилое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Default="00A5190E">
      <w:pPr>
        <w:sectPr w:rsidR="00A5190E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534"/>
        <w:gridCol w:w="2117"/>
        <w:gridCol w:w="2117"/>
        <w:gridCol w:w="1600"/>
        <w:gridCol w:w="1933"/>
        <w:gridCol w:w="1117"/>
        <w:gridCol w:w="1173"/>
      </w:tblGrid>
      <w:tr w:rsidR="00A5190E" w:rsidTr="00462855">
        <w:trPr>
          <w:trHeight w:val="20"/>
        </w:trPr>
        <w:tc>
          <w:tcPr>
            <w:tcW w:w="699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3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7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190E" w:rsidTr="00462855">
        <w:trPr>
          <w:trHeight w:val="20"/>
        </w:trPr>
        <w:tc>
          <w:tcPr>
            <w:tcW w:w="14290" w:type="dxa"/>
            <w:gridSpan w:val="8"/>
            <w:shd w:val="clear" w:color="auto" w:fill="auto"/>
          </w:tcPr>
          <w:p w:rsidR="00A5190E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90E"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A5190E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составляется по установленной форме 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приложением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регламента</w:t>
            </w:r>
          </w:p>
        </w:tc>
        <w:tc>
          <w:tcPr>
            <w:tcW w:w="1117" w:type="dxa"/>
            <w:shd w:val="clear" w:color="auto" w:fill="auto"/>
          </w:tcPr>
          <w:p w:rsidR="00A5190E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Приложить свои</w:t>
            </w:r>
          </w:p>
        </w:tc>
        <w:tc>
          <w:tcPr>
            <w:tcW w:w="1173" w:type="dxa"/>
            <w:shd w:val="clear" w:color="auto" w:fill="auto"/>
          </w:tcPr>
          <w:p w:rsidR="00A5190E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Приложить свои</w:t>
            </w:r>
          </w:p>
        </w:tc>
      </w:tr>
      <w:tr w:rsidR="00462855" w:rsidTr="00462855">
        <w:trPr>
          <w:trHeight w:val="29"/>
        </w:trPr>
        <w:tc>
          <w:tcPr>
            <w:tcW w:w="699" w:type="dxa"/>
            <w:vMerge w:val="restart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F67DFC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</w:tcPr>
          <w:p w:rsidR="00926534" w:rsidRPr="00CD024F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17" w:type="dxa"/>
            <w:shd w:val="clear" w:color="auto" w:fill="auto"/>
          </w:tcPr>
          <w:p w:rsidR="00926534" w:rsidRPr="007B7BA4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02CA" w:rsidRDefault="00926534" w:rsidP="00017B73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933" w:type="dxa"/>
            <w:shd w:val="clear" w:color="auto" w:fill="auto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926534" w:rsidRDefault="00926534" w:rsidP="0092653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</w:pPr>
            <w:r w:rsidRPr="00926534"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  <w:t>1. Снятие копии;</w:t>
            </w:r>
          </w:p>
          <w:p w:rsidR="00926534" w:rsidRP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–копия</w:t>
            </w:r>
          </w:p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 w:rsidP="00B5270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случае, если заявителем является уполномоченный наймодателем на представление предусмотренных настоящим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1933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926534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11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получаемые посредством  межведомственного информационного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6D6F9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5190E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534" w:rsidTr="00017B73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2A78D6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B527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52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Пугачевского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 перепланируемого и (или) переустраиваемого жилого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017B73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Пугачевского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 допустимости проведения переустройства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017B73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Пугачевского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охране культурного наследия Правительства Саратовской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«услуги»</w:t>
      </w: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26534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66660B" w:rsidRDefault="00926534" w:rsidP="00017B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017B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3C7065" w:rsidRDefault="00926534" w:rsidP="00017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2A78D6" w:rsidRDefault="00926534" w:rsidP="00017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 об отказе в согласовании переустройства и (или) перепланировки жилого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66660B" w:rsidRDefault="00926534" w:rsidP="00017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C73A87" w:rsidP="00017B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017B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3C7065" w:rsidRDefault="00926534" w:rsidP="00017B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2A78D6" w:rsidRDefault="00926534" w:rsidP="00017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5190E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«услуги»</w:t>
      </w:r>
    </w:p>
    <w:tbl>
      <w:tblPr>
        <w:tblW w:w="1474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538"/>
        <w:gridCol w:w="2473"/>
        <w:gridCol w:w="2436"/>
        <w:gridCol w:w="2238"/>
        <w:gridCol w:w="2215"/>
        <w:gridCol w:w="1990"/>
        <w:gridCol w:w="2853"/>
      </w:tblGrid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926534" w:rsidRPr="00B85F44" w:rsidRDefault="00926534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926534" w:rsidRPr="00B85F44" w:rsidRDefault="00926534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BD1862" w:rsidP="00BD18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1862">
              <w:rPr>
                <w:rFonts w:ascii="Times New Roman" w:hAnsi="Times New Roman"/>
                <w:sz w:val="18"/>
                <w:szCs w:val="18"/>
              </w:rPr>
              <w:lastRenderedPageBreak/>
              <w:t>Следующий рабочий день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26534" w:rsidTr="00017B73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926534" w:rsidRPr="00B85F44" w:rsidRDefault="00926534" w:rsidP="0001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92653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B85F44" w:rsidRDefault="00926534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26534" w:rsidTr="00017B73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926534" w:rsidRDefault="00926534" w:rsidP="0001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и согласование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34 календарных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согласовании переустройства и (или) перепланировки жилого помещения (об отказе в согласовании)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подписание согласованного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017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017B73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49653C" w:rsidRDefault="0049653C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653C">
              <w:rPr>
                <w:rFonts w:ascii="Times New Roman" w:hAnsi="Times New Roman"/>
                <w:sz w:val="18"/>
                <w:szCs w:val="18"/>
              </w:rPr>
              <w:t>В пределах сроков, установленных законодательством для принятия решения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49653C" w:rsidRDefault="00017B73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653C">
              <w:rPr>
                <w:rFonts w:ascii="Times New Roman" w:hAnsi="Times New Roman"/>
                <w:sz w:val="18"/>
                <w:szCs w:val="18"/>
              </w:rPr>
              <w:t>Следующий рабочий день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D41047" w:rsidRPr="00A04676" w:rsidRDefault="00D41047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D41047" w:rsidRPr="00A04676" w:rsidRDefault="00D41047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D41047" w:rsidRPr="00A04676" w:rsidRDefault="00D41047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D41047" w:rsidRPr="00A04676" w:rsidRDefault="00D41047" w:rsidP="00017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90E" w:rsidRDefault="00A5190E">
      <w:pPr>
        <w:sectPr w:rsidR="00A5190E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A5190E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72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34"/>
        <w:gridCol w:w="2494"/>
        <w:gridCol w:w="2435"/>
        <w:gridCol w:w="2435"/>
        <w:gridCol w:w="2493"/>
        <w:gridCol w:w="2465"/>
        <w:gridCol w:w="2494"/>
      </w:tblGrid>
      <w:tr w:rsidR="00D41047" w:rsidTr="00D41047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 формирования запроса о предоставлении «подуслуги»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41047" w:rsidTr="00D41047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 w:rsidP="00017B7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017B7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017B73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017B7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</w:pPr>
            <w:r>
              <w:t>7</w:t>
            </w:r>
          </w:p>
        </w:tc>
      </w:tr>
      <w:tr w:rsidR="00D41047" w:rsidTr="00D41047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D41047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D41047" w:rsidRPr="00D41047" w:rsidRDefault="00D41047" w:rsidP="00017B73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017B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017B73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017B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D41047" w:rsidRPr="00D41047" w:rsidRDefault="00D41047" w:rsidP="00017B7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A5190E" w:rsidRDefault="00A5190E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FB13B6" w:rsidRPr="004A011D" w:rsidTr="00462855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FB13B6" w:rsidRPr="004A011D" w:rsidTr="00462855">
        <w:trPr>
          <w:trHeight w:val="460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FB13B6" w:rsidRPr="004A011D" w:rsidTr="00462855">
        <w:trPr>
          <w:trHeight w:val="509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4153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3131" w:type="dxa"/>
            <w:gridSpan w:val="5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FB13B6" w:rsidRPr="004A011D" w:rsidTr="00462855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FB13B6" w:rsidRPr="004A011D" w:rsidTr="00462855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</w:tcPr>
          <w:p w:rsidR="00FB13B6" w:rsidRPr="004A011D" w:rsidRDefault="00FB13B6" w:rsidP="00462855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FB13B6" w:rsidRPr="004A011D" w:rsidTr="00462855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FB13B6" w:rsidRPr="004A011D" w:rsidTr="00462855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FB13B6" w:rsidRPr="004A011D" w:rsidTr="00462855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666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FB13B6" w:rsidRPr="004A011D" w:rsidTr="00462855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FB13B6" w:rsidRPr="004A011D" w:rsidTr="00462855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3" w:type="dxa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FB13B6" w:rsidRPr="004A011D" w:rsidTr="00462855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FB13B6" w:rsidRPr="004A011D" w:rsidTr="00462855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>За результатом оказания услуги Заявителю необходимо обратиться в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FB13B6" w:rsidRPr="004A011D" w:rsidTr="00462855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FB13B6" w:rsidRPr="004A011D" w:rsidTr="00462855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</w:tcPr>
          <w:p w:rsidR="00FB13B6" w:rsidRPr="004A011D" w:rsidRDefault="00FB13B6" w:rsidP="00462855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FB13B6" w:rsidRPr="004A011D" w:rsidTr="00462855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13B6" w:rsidRDefault="00FB13B6" w:rsidP="00FB13B6"/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46"/>
        <w:gridCol w:w="513"/>
        <w:gridCol w:w="235"/>
        <w:gridCol w:w="3979"/>
      </w:tblGrid>
      <w:tr w:rsidR="00FB13B6" w:rsidRPr="00FB13B6" w:rsidTr="00462855">
        <w:trPr>
          <w:trHeight w:val="5103"/>
        </w:trPr>
        <w:tc>
          <w:tcPr>
            <w:tcW w:w="4025" w:type="dxa"/>
          </w:tcPr>
          <w:p w:rsidR="00FB13B6" w:rsidRPr="00FB13B6" w:rsidRDefault="00C73A87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317B00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герб области один контур 1" style="width:45pt;height:78.75pt;visibility:visible;mso-wrap-style:square">
                  <v:imagedata r:id="rId14" o:title="герб области один контур 1"/>
                </v:shape>
              </w:pict>
            </w:r>
          </w:p>
          <w:p w:rsidR="00FB13B6" w:rsidRPr="00B248EE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FB13B6" w:rsidRPr="00B248EE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FB13B6" w:rsidRPr="00B248EE" w:rsidRDefault="00C30EE8" w:rsidP="00FB13B6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462855" w:rsidRPr="00B248EE" w:rsidRDefault="00C30EE8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462855" w:rsidRPr="00B248EE" w:rsidRDefault="00C30EE8">
            <w:pPr>
              <w:pStyle w:val="ab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48EE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462855" w:rsidRPr="00B248E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462855" w:rsidRPr="00B248E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462855" w:rsidRPr="00B248EE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462855" w:rsidRDefault="00C30EE8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___________   №  _____________________</w:t>
            </w:r>
          </w:p>
          <w:p w:rsidR="00FB13B6" w:rsidRPr="00B248EE" w:rsidRDefault="00C30EE8" w:rsidP="00FB13B6">
            <w:pPr>
              <w:pStyle w:val="ab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B248EE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FB13B6" w:rsidRPr="00B248EE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FB13B6" w:rsidRPr="00B248EE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30EE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Реестр передаваемых документов, принятых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от заявителя в __________________________</w:t>
      </w:r>
    </w:p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462855" w:rsidRDefault="00C3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(наименование  отдела, подразделения)  _____________ 201_____ года.</w:t>
      </w:r>
    </w:p>
    <w:p w:rsidR="00462855" w:rsidRDefault="004628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410"/>
        <w:gridCol w:w="2976"/>
        <w:gridCol w:w="1701"/>
      </w:tblGrid>
      <w:tr w:rsidR="00FB13B6" w:rsidRPr="00FB13B6" w:rsidTr="00462855">
        <w:trPr>
          <w:trHeight w:val="1378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62855" w:rsidRDefault="00C30EE8">
            <w:p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7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39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35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lastRenderedPageBreak/>
        <w:t>Документы согласно реестру принял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Исп. Ф.И.О.» </w:t>
      </w:r>
    </w:p>
    <w:p w:rsidR="00FB13B6" w:rsidRDefault="00FB13B6" w:rsidP="00FB13B6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</w:t>
      </w:r>
    </w:p>
    <w:p w:rsidR="00FB13B6" w:rsidRDefault="00FB13B6" w:rsidP="00FB13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3B6" w:rsidRDefault="00FB13B6">
      <w:pPr>
        <w:spacing w:after="0" w:line="240" w:lineRule="auto"/>
      </w:pPr>
    </w:p>
    <w:sectPr w:rsidR="00FB13B6" w:rsidSect="00C30EE8">
      <w:footerReference w:type="default" r:id="rId15"/>
      <w:pgSz w:w="16838" w:h="11906" w:orient="landscape"/>
      <w:pgMar w:top="1701" w:right="1134" w:bottom="851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5E" w:rsidRDefault="00ED7D5E">
      <w:pPr>
        <w:spacing w:after="0" w:line="240" w:lineRule="auto"/>
      </w:pPr>
      <w:r>
        <w:separator/>
      </w:r>
    </w:p>
  </w:endnote>
  <w:endnote w:type="continuationSeparator" w:id="0">
    <w:p w:rsidR="00ED7D5E" w:rsidRDefault="00ED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3" w:rsidRDefault="00017B7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73A87">
      <w:rPr>
        <w:noProof/>
      </w:rPr>
      <w:t>1</w:t>
    </w:r>
    <w:r>
      <w:rPr>
        <w:noProof/>
      </w:rPr>
      <w:fldChar w:fldCharType="end"/>
    </w:r>
  </w:p>
  <w:p w:rsidR="00017B73" w:rsidRDefault="00017B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3" w:rsidRDefault="00017B7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73A87">
      <w:rPr>
        <w:noProof/>
      </w:rPr>
      <w:t>2</w:t>
    </w:r>
    <w:r>
      <w:rPr>
        <w:noProof/>
      </w:rPr>
      <w:fldChar w:fldCharType="end"/>
    </w:r>
  </w:p>
  <w:p w:rsidR="00017B73" w:rsidRDefault="00017B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3" w:rsidRDefault="00017B7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73A87">
      <w:rPr>
        <w:noProof/>
      </w:rPr>
      <w:t>3</w:t>
    </w:r>
    <w:r>
      <w:rPr>
        <w:noProof/>
      </w:rPr>
      <w:fldChar w:fldCharType="end"/>
    </w:r>
  </w:p>
  <w:p w:rsidR="00017B73" w:rsidRDefault="00017B7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3" w:rsidRDefault="00017B7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73A87">
      <w:rPr>
        <w:noProof/>
      </w:rPr>
      <w:t>16</w:t>
    </w:r>
    <w:r>
      <w:rPr>
        <w:noProof/>
      </w:rPr>
      <w:fldChar w:fldCharType="end"/>
    </w:r>
  </w:p>
  <w:p w:rsidR="00017B73" w:rsidRDefault="00017B7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3" w:rsidRDefault="00017B7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73A87">
      <w:rPr>
        <w:noProof/>
      </w:rPr>
      <w:t>17</w:t>
    </w:r>
    <w:r>
      <w:rPr>
        <w:noProof/>
      </w:rPr>
      <w:fldChar w:fldCharType="end"/>
    </w:r>
  </w:p>
  <w:p w:rsidR="00017B73" w:rsidRDefault="00017B7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3" w:rsidRDefault="00017B7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73A87">
      <w:rPr>
        <w:noProof/>
      </w:rPr>
      <w:t>21</w:t>
    </w:r>
    <w:r>
      <w:rPr>
        <w:noProof/>
      </w:rPr>
      <w:fldChar w:fldCharType="end"/>
    </w:r>
  </w:p>
  <w:p w:rsidR="00017B73" w:rsidRDefault="00017B73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3" w:rsidRDefault="00017B73">
    <w:pPr>
      <w:pStyle w:val="ad"/>
    </w:pPr>
    <w:r>
      <w:fldChar w:fldCharType="begin"/>
    </w:r>
    <w:r>
      <w:instrText xml:space="preserve"> PAGE </w:instrText>
    </w:r>
    <w:r>
      <w:fldChar w:fldCharType="separate"/>
    </w:r>
    <w:r w:rsidR="00C73A87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5E" w:rsidRDefault="00ED7D5E">
      <w:pPr>
        <w:spacing w:after="0" w:line="240" w:lineRule="auto"/>
      </w:pPr>
      <w:r>
        <w:separator/>
      </w:r>
    </w:p>
  </w:footnote>
  <w:footnote w:type="continuationSeparator" w:id="0">
    <w:p w:rsidR="00ED7D5E" w:rsidRDefault="00ED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 w15:restartNumberingAfterBreak="0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5AB"/>
    <w:multiLevelType w:val="hybridMultilevel"/>
    <w:tmpl w:val="046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 w15:restartNumberingAfterBreak="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92"/>
    <w:rsid w:val="00017B73"/>
    <w:rsid w:val="000612A3"/>
    <w:rsid w:val="000C24D7"/>
    <w:rsid w:val="00136721"/>
    <w:rsid w:val="00162188"/>
    <w:rsid w:val="001A7972"/>
    <w:rsid w:val="002A2565"/>
    <w:rsid w:val="00382855"/>
    <w:rsid w:val="003E454D"/>
    <w:rsid w:val="00450073"/>
    <w:rsid w:val="00462855"/>
    <w:rsid w:val="0049653C"/>
    <w:rsid w:val="004C2C81"/>
    <w:rsid w:val="005068E6"/>
    <w:rsid w:val="00524398"/>
    <w:rsid w:val="00533845"/>
    <w:rsid w:val="00542C20"/>
    <w:rsid w:val="00545F75"/>
    <w:rsid w:val="005771BC"/>
    <w:rsid w:val="005B7A0B"/>
    <w:rsid w:val="006C5623"/>
    <w:rsid w:val="006D6143"/>
    <w:rsid w:val="006D6F92"/>
    <w:rsid w:val="00773959"/>
    <w:rsid w:val="007B7C1A"/>
    <w:rsid w:val="007C3796"/>
    <w:rsid w:val="007D2551"/>
    <w:rsid w:val="00815F1D"/>
    <w:rsid w:val="00856263"/>
    <w:rsid w:val="008822FB"/>
    <w:rsid w:val="00926534"/>
    <w:rsid w:val="009535BB"/>
    <w:rsid w:val="009B7A5A"/>
    <w:rsid w:val="00A5190E"/>
    <w:rsid w:val="00A77B06"/>
    <w:rsid w:val="00AA02BF"/>
    <w:rsid w:val="00AB07BC"/>
    <w:rsid w:val="00B13E33"/>
    <w:rsid w:val="00B248EE"/>
    <w:rsid w:val="00B5270B"/>
    <w:rsid w:val="00BD1862"/>
    <w:rsid w:val="00C30EE8"/>
    <w:rsid w:val="00C4325B"/>
    <w:rsid w:val="00C72698"/>
    <w:rsid w:val="00C73A87"/>
    <w:rsid w:val="00CC0B80"/>
    <w:rsid w:val="00CE6BF9"/>
    <w:rsid w:val="00D12119"/>
    <w:rsid w:val="00D41047"/>
    <w:rsid w:val="00D91148"/>
    <w:rsid w:val="00ED7D5E"/>
    <w:rsid w:val="00F71F4B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BF4B8A-1C26-4911-987A-719FEF5A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5"/>
    <w:next w:val="15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7793B2B5FD11CFF35C3FC112DC2FBAA32C294D82DA63E12BCD20A2DFE8ED8F94FB35BA423FFADDDCF8hArCG" TargetMode="Externa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30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31068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Yakovleva</dc:creator>
  <cp:keywords/>
  <cp:lastModifiedBy>СМЭВ</cp:lastModifiedBy>
  <cp:revision>22</cp:revision>
  <cp:lastPrinted>2018-04-27T10:26:00Z</cp:lastPrinted>
  <dcterms:created xsi:type="dcterms:W3CDTF">2017-08-10T08:56:00Z</dcterms:created>
  <dcterms:modified xsi:type="dcterms:W3CDTF">2018-06-27T11:04:00Z</dcterms:modified>
</cp:coreProperties>
</file>