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D0" w:rsidRPr="00C43C35" w:rsidRDefault="00DD2BD0" w:rsidP="00DD2BD0">
      <w:pPr>
        <w:jc w:val="center"/>
        <w:rPr>
          <w:b/>
          <w:szCs w:val="28"/>
        </w:rPr>
      </w:pPr>
      <w:r w:rsidRPr="00C43C35">
        <w:rPr>
          <w:b/>
          <w:szCs w:val="28"/>
        </w:rPr>
        <w:t xml:space="preserve">Основные направления бюджетной и налоговой политики </w:t>
      </w:r>
    </w:p>
    <w:p w:rsidR="00DD2BD0" w:rsidRPr="00C43C35" w:rsidRDefault="00DD2BD0" w:rsidP="00DD2BD0">
      <w:pPr>
        <w:jc w:val="center"/>
        <w:rPr>
          <w:b/>
          <w:szCs w:val="28"/>
        </w:rPr>
      </w:pPr>
      <w:r>
        <w:rPr>
          <w:b/>
          <w:szCs w:val="28"/>
        </w:rPr>
        <w:t>Пугачевского муниципального района                                                                     на 201</w:t>
      </w:r>
      <w:r w:rsidR="003C6D01">
        <w:rPr>
          <w:b/>
          <w:szCs w:val="28"/>
        </w:rPr>
        <w:t>9</w:t>
      </w:r>
      <w:r>
        <w:rPr>
          <w:b/>
          <w:szCs w:val="28"/>
        </w:rPr>
        <w:t xml:space="preserve"> год и на плановый период 20</w:t>
      </w:r>
      <w:r w:rsidR="003C6D01">
        <w:rPr>
          <w:b/>
          <w:szCs w:val="28"/>
        </w:rPr>
        <w:t>20</w:t>
      </w:r>
      <w:r>
        <w:rPr>
          <w:b/>
          <w:szCs w:val="28"/>
        </w:rPr>
        <w:t>-202</w:t>
      </w:r>
      <w:r w:rsidR="003C6D01">
        <w:rPr>
          <w:b/>
          <w:szCs w:val="28"/>
        </w:rPr>
        <w:t>1</w:t>
      </w:r>
      <w:r>
        <w:rPr>
          <w:b/>
          <w:szCs w:val="28"/>
        </w:rPr>
        <w:t xml:space="preserve"> годов</w:t>
      </w:r>
    </w:p>
    <w:p w:rsidR="00DD2BD0" w:rsidRPr="00C43C35" w:rsidRDefault="00DD2BD0" w:rsidP="00DD2BD0">
      <w:pPr>
        <w:jc w:val="center"/>
        <w:rPr>
          <w:b/>
          <w:szCs w:val="28"/>
          <w:highlight w:val="yellow"/>
        </w:rPr>
      </w:pPr>
    </w:p>
    <w:p w:rsidR="00DD2BD0" w:rsidRPr="00C43C35" w:rsidRDefault="00DD2BD0" w:rsidP="00DD2BD0">
      <w:pPr>
        <w:spacing w:line="216" w:lineRule="auto"/>
        <w:ind w:firstLine="720"/>
        <w:jc w:val="both"/>
        <w:rPr>
          <w:szCs w:val="28"/>
          <w:highlight w:val="yellow"/>
        </w:rPr>
      </w:pPr>
    </w:p>
    <w:p w:rsidR="00A60EC7" w:rsidRPr="00C43C35" w:rsidRDefault="00A60EC7" w:rsidP="00A60EC7">
      <w:pPr>
        <w:ind w:firstLine="709"/>
        <w:jc w:val="both"/>
        <w:rPr>
          <w:szCs w:val="28"/>
          <w:highlight w:val="yellow"/>
        </w:rPr>
      </w:pPr>
      <w:proofErr w:type="gramStart"/>
      <w:r w:rsidRPr="00C43C35">
        <w:rPr>
          <w:szCs w:val="28"/>
        </w:rPr>
        <w:t xml:space="preserve">Основные направления бюджетной и налоговой политики </w:t>
      </w:r>
      <w:r>
        <w:rPr>
          <w:szCs w:val="28"/>
        </w:rPr>
        <w:t>района</w:t>
      </w:r>
      <w:r w:rsidRPr="00C43C35">
        <w:rPr>
          <w:szCs w:val="28"/>
        </w:rPr>
        <w:t xml:space="preserve"> на 201</w:t>
      </w:r>
      <w:r w:rsidR="000D064C">
        <w:rPr>
          <w:szCs w:val="28"/>
        </w:rPr>
        <w:t>9</w:t>
      </w:r>
      <w:r w:rsidRPr="00C43C35">
        <w:rPr>
          <w:szCs w:val="28"/>
        </w:rPr>
        <w:t xml:space="preserve"> год и </w:t>
      </w:r>
      <w:r>
        <w:rPr>
          <w:szCs w:val="28"/>
        </w:rPr>
        <w:t xml:space="preserve">на </w:t>
      </w:r>
      <w:r w:rsidRPr="00C43C35">
        <w:rPr>
          <w:szCs w:val="28"/>
        </w:rPr>
        <w:t>плановый период 20</w:t>
      </w:r>
      <w:r w:rsidR="000D064C">
        <w:rPr>
          <w:szCs w:val="28"/>
        </w:rPr>
        <w:t>20</w:t>
      </w:r>
      <w:r w:rsidRPr="00C43C35">
        <w:rPr>
          <w:szCs w:val="28"/>
        </w:rPr>
        <w:t xml:space="preserve"> и 202</w:t>
      </w:r>
      <w:r w:rsidR="000D064C">
        <w:rPr>
          <w:szCs w:val="28"/>
        </w:rPr>
        <w:t>1</w:t>
      </w:r>
      <w:r w:rsidRPr="00C43C35">
        <w:rPr>
          <w:szCs w:val="28"/>
        </w:rPr>
        <w:t xml:space="preserve"> годов определены в соответствии с указами Президента Российско</w:t>
      </w:r>
      <w:r>
        <w:rPr>
          <w:szCs w:val="28"/>
        </w:rPr>
        <w:t xml:space="preserve">й Федерации от 7 мая 2012 года </w:t>
      </w:r>
      <w:r w:rsidRPr="00C43C35">
        <w:rPr>
          <w:szCs w:val="28"/>
        </w:rPr>
        <w:t xml:space="preserve">(далее – Указы), Бюджетным кодексом Российской Федерации, </w:t>
      </w:r>
      <w:r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решением Собрания Пугачевского муниципального района </w:t>
      </w:r>
      <w:r w:rsidRPr="00C43C35">
        <w:rPr>
          <w:szCs w:val="28"/>
        </w:rPr>
        <w:t xml:space="preserve"> «О</w:t>
      </w:r>
      <w:r>
        <w:rPr>
          <w:szCs w:val="28"/>
        </w:rPr>
        <w:t xml:space="preserve">б утверждении Положения </w:t>
      </w:r>
      <w:r w:rsidRPr="00C43C35">
        <w:rPr>
          <w:szCs w:val="28"/>
        </w:rPr>
        <w:t xml:space="preserve"> </w:t>
      </w:r>
      <w:r>
        <w:rPr>
          <w:szCs w:val="28"/>
        </w:rPr>
        <w:t>о</w:t>
      </w:r>
      <w:proofErr w:type="gramEnd"/>
      <w:r>
        <w:rPr>
          <w:szCs w:val="28"/>
        </w:rPr>
        <w:t xml:space="preserve"> </w:t>
      </w:r>
      <w:r w:rsidRPr="00C43C35">
        <w:rPr>
          <w:szCs w:val="28"/>
        </w:rPr>
        <w:t xml:space="preserve">бюджетном </w:t>
      </w:r>
      <w:proofErr w:type="gramStart"/>
      <w:r w:rsidRPr="00C43C35">
        <w:rPr>
          <w:szCs w:val="28"/>
        </w:rPr>
        <w:t>процессе</w:t>
      </w:r>
      <w:proofErr w:type="gramEnd"/>
      <w:r w:rsidRPr="00C43C35">
        <w:rPr>
          <w:szCs w:val="28"/>
        </w:rPr>
        <w:t xml:space="preserve"> </w:t>
      </w:r>
      <w:r>
        <w:rPr>
          <w:szCs w:val="28"/>
        </w:rPr>
        <w:t xml:space="preserve">Пугачевского муниципального района </w:t>
      </w:r>
      <w:r w:rsidRPr="00C43C35">
        <w:rPr>
          <w:szCs w:val="28"/>
        </w:rPr>
        <w:t xml:space="preserve"> Саратовской области», </w:t>
      </w:r>
      <w:r w:rsidR="000D064C">
        <w:rPr>
          <w:szCs w:val="28"/>
        </w:rPr>
        <w:t>П</w:t>
      </w:r>
      <w:r w:rsidRPr="00C43C35">
        <w:rPr>
          <w:szCs w:val="28"/>
        </w:rPr>
        <w:t>ланом мероприятий</w:t>
      </w:r>
      <w:r w:rsidRPr="00C43C35">
        <w:t xml:space="preserve"> </w:t>
      </w:r>
      <w:r>
        <w:rPr>
          <w:szCs w:val="28"/>
        </w:rPr>
        <w:t xml:space="preserve">по </w:t>
      </w:r>
      <w:r w:rsidRPr="00C43C35">
        <w:rPr>
          <w:szCs w:val="28"/>
        </w:rPr>
        <w:t>оздоровлени</w:t>
      </w:r>
      <w:r>
        <w:rPr>
          <w:szCs w:val="28"/>
        </w:rPr>
        <w:t>ю</w:t>
      </w:r>
      <w:r w:rsidRPr="00C43C35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C43C35">
        <w:rPr>
          <w:szCs w:val="28"/>
        </w:rPr>
        <w:t xml:space="preserve"> финансов </w:t>
      </w:r>
      <w:r>
        <w:rPr>
          <w:szCs w:val="28"/>
        </w:rPr>
        <w:t xml:space="preserve">Пугачевского муниципального района </w:t>
      </w:r>
      <w:r w:rsidRPr="00C43C35">
        <w:rPr>
          <w:szCs w:val="28"/>
        </w:rPr>
        <w:t xml:space="preserve">на </w:t>
      </w:r>
      <w:r>
        <w:rPr>
          <w:szCs w:val="28"/>
        </w:rPr>
        <w:t xml:space="preserve">период до </w:t>
      </w:r>
      <w:r w:rsidRPr="00C43C35">
        <w:rPr>
          <w:szCs w:val="28"/>
        </w:rPr>
        <w:t>2020 год</w:t>
      </w:r>
      <w:r>
        <w:rPr>
          <w:szCs w:val="28"/>
        </w:rPr>
        <w:t>а</w:t>
      </w:r>
      <w:r w:rsidRPr="00C43C35">
        <w:rPr>
          <w:szCs w:val="28"/>
        </w:rPr>
        <w:t xml:space="preserve"> (далее – Пл</w:t>
      </w:r>
      <w:r>
        <w:rPr>
          <w:szCs w:val="28"/>
        </w:rPr>
        <w:t>ан мероприятий по оздоровлению)</w:t>
      </w:r>
      <w:r w:rsidRPr="00C43C35">
        <w:rPr>
          <w:szCs w:val="28"/>
        </w:rPr>
        <w:t xml:space="preserve">. </w:t>
      </w:r>
    </w:p>
    <w:p w:rsidR="00DD2BD0" w:rsidRPr="00FD5ECB" w:rsidRDefault="00DD2BD0" w:rsidP="00DD2BD0">
      <w:pPr>
        <w:spacing w:line="216" w:lineRule="auto"/>
        <w:ind w:firstLine="709"/>
        <w:jc w:val="both"/>
        <w:rPr>
          <w:color w:val="000000" w:themeColor="text1"/>
          <w:szCs w:val="28"/>
          <w:highlight w:val="yellow"/>
        </w:rPr>
      </w:pPr>
    </w:p>
    <w:p w:rsidR="0091582E" w:rsidRDefault="0091582E" w:rsidP="00DD2BD0">
      <w:pPr>
        <w:spacing w:line="216" w:lineRule="auto"/>
        <w:jc w:val="center"/>
        <w:rPr>
          <w:b/>
          <w:color w:val="000000" w:themeColor="text1"/>
          <w:spacing w:val="-6"/>
          <w:szCs w:val="28"/>
        </w:rPr>
      </w:pPr>
    </w:p>
    <w:p w:rsidR="00DD2BD0" w:rsidRPr="00FD5ECB" w:rsidRDefault="00DD2BD0" w:rsidP="00DD2BD0">
      <w:pPr>
        <w:spacing w:line="216" w:lineRule="auto"/>
        <w:jc w:val="center"/>
        <w:rPr>
          <w:b/>
          <w:color w:val="000000" w:themeColor="text1"/>
          <w:spacing w:val="-6"/>
          <w:szCs w:val="28"/>
        </w:rPr>
      </w:pPr>
      <w:r w:rsidRPr="00FD5ECB">
        <w:rPr>
          <w:b/>
          <w:color w:val="000000" w:themeColor="text1"/>
          <w:spacing w:val="-6"/>
          <w:szCs w:val="28"/>
          <w:lang w:val="en-US"/>
        </w:rPr>
        <w:t>I</w:t>
      </w:r>
      <w:r w:rsidRPr="00FD5ECB">
        <w:rPr>
          <w:b/>
          <w:color w:val="000000" w:themeColor="text1"/>
          <w:spacing w:val="-6"/>
          <w:szCs w:val="28"/>
        </w:rPr>
        <w:t>. Налоговая политика</w:t>
      </w:r>
    </w:p>
    <w:p w:rsidR="00DD2BD0" w:rsidRDefault="00DD2BD0" w:rsidP="008C20C2">
      <w:pPr>
        <w:pStyle w:val="a7"/>
        <w:spacing w:after="0"/>
        <w:ind w:left="0" w:firstLine="720"/>
        <w:jc w:val="both"/>
      </w:pPr>
    </w:p>
    <w:p w:rsidR="008C20C2" w:rsidRPr="008C20C2" w:rsidRDefault="00CE3E4C" w:rsidP="008C20C2">
      <w:pPr>
        <w:pStyle w:val="a7"/>
        <w:spacing w:after="0"/>
        <w:ind w:left="0" w:firstLine="720"/>
        <w:jc w:val="both"/>
      </w:pPr>
      <w:proofErr w:type="gramStart"/>
      <w:r>
        <w:t>Н</w:t>
      </w:r>
      <w:r w:rsidR="008C20C2" w:rsidRPr="008C20C2">
        <w:t>ациональные цели развития</w:t>
      </w:r>
      <w:r w:rsidR="0091582E">
        <w:t>, определенные Президентом РФ</w:t>
      </w:r>
      <w:r w:rsidR="008C20C2" w:rsidRPr="008C20C2">
        <w:t xml:space="preserve"> на ближайшие 6 лет</w:t>
      </w:r>
      <w:r>
        <w:t xml:space="preserve"> </w:t>
      </w:r>
      <w:r w:rsidR="008C20C2" w:rsidRPr="008C20C2">
        <w:t>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proofErr w:type="gramEnd"/>
    </w:p>
    <w:p w:rsidR="00564274" w:rsidRPr="00FD5ECB" w:rsidRDefault="008C20C2" w:rsidP="00564274">
      <w:pPr>
        <w:pStyle w:val="a7"/>
        <w:spacing w:after="0"/>
        <w:ind w:left="0" w:firstLine="720"/>
        <w:jc w:val="both"/>
        <w:rPr>
          <w:color w:val="000000" w:themeColor="text1"/>
          <w:szCs w:val="28"/>
        </w:rPr>
      </w:pPr>
      <w:r w:rsidRPr="008C20C2">
        <w:t>Достижение поставленных целей возможно только на основе устойчивого ускорения экономического роста.</w:t>
      </w:r>
      <w:r w:rsidR="00564274">
        <w:t xml:space="preserve"> </w:t>
      </w:r>
      <w:r w:rsidR="00564274" w:rsidRPr="00FD5ECB">
        <w:rPr>
          <w:color w:val="000000" w:themeColor="text1"/>
          <w:szCs w:val="28"/>
        </w:rPr>
        <w:t xml:space="preserve">Устойчивое экономическое развитие муниципального района зависит от предсказуемости внутренних экономических условий, низкой инфляции, стабильной и понятной налоговой системы. </w:t>
      </w:r>
    </w:p>
    <w:p w:rsidR="00564274" w:rsidRPr="00FD5ECB" w:rsidRDefault="00564274" w:rsidP="00564274">
      <w:pPr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</w:t>
      </w:r>
      <w:r w:rsidRPr="00AF361C">
        <w:rPr>
          <w:b/>
          <w:color w:val="000000" w:themeColor="text1"/>
          <w:szCs w:val="28"/>
          <w:u w:val="single"/>
        </w:rPr>
        <w:t>федеральном уровне</w:t>
      </w:r>
      <w:r>
        <w:rPr>
          <w:b/>
          <w:color w:val="000000" w:themeColor="text1"/>
          <w:szCs w:val="28"/>
        </w:rPr>
        <w:t xml:space="preserve"> </w:t>
      </w:r>
      <w:r w:rsidRPr="00FD5ECB">
        <w:rPr>
          <w:color w:val="000000" w:themeColor="text1"/>
          <w:szCs w:val="28"/>
        </w:rPr>
        <w:t>на 201</w:t>
      </w:r>
      <w:r>
        <w:rPr>
          <w:color w:val="000000" w:themeColor="text1"/>
          <w:szCs w:val="28"/>
        </w:rPr>
        <w:t>9</w:t>
      </w:r>
      <w:r w:rsidRPr="00FD5ECB">
        <w:rPr>
          <w:color w:val="000000" w:themeColor="text1"/>
          <w:szCs w:val="28"/>
        </w:rPr>
        <w:t xml:space="preserve"> -202</w:t>
      </w:r>
      <w:r w:rsidR="007F6BB1">
        <w:rPr>
          <w:color w:val="000000" w:themeColor="text1"/>
          <w:szCs w:val="28"/>
        </w:rPr>
        <w:t>1</w:t>
      </w:r>
      <w:r w:rsidRPr="00FD5ECB">
        <w:rPr>
          <w:color w:val="000000" w:themeColor="text1"/>
          <w:szCs w:val="28"/>
        </w:rPr>
        <w:t xml:space="preserve"> годы </w:t>
      </w:r>
      <w:r>
        <w:rPr>
          <w:color w:val="000000" w:themeColor="text1"/>
          <w:szCs w:val="28"/>
        </w:rPr>
        <w:t>п</w:t>
      </w:r>
      <w:r w:rsidRPr="00FD5ECB">
        <w:rPr>
          <w:color w:val="000000" w:themeColor="text1"/>
          <w:szCs w:val="28"/>
        </w:rPr>
        <w:t>редполагается:</w:t>
      </w:r>
    </w:p>
    <w:p w:rsidR="00564274" w:rsidRDefault="00564274" w:rsidP="008C20C2">
      <w:pPr>
        <w:pStyle w:val="a7"/>
        <w:spacing w:after="0"/>
        <w:ind w:left="0" w:firstLine="720"/>
        <w:jc w:val="both"/>
      </w:pPr>
      <w:r>
        <w:t>О</w:t>
      </w:r>
      <w:r w:rsidR="008C20C2" w:rsidRPr="008C20C2">
        <w:t>тмена с 1 января 2019 го</w:t>
      </w:r>
      <w:r>
        <w:t xml:space="preserve">да налога на </w:t>
      </w:r>
      <w:r w:rsidRPr="007F6BB1">
        <w:rPr>
          <w:b/>
        </w:rPr>
        <w:t>движимое имущество</w:t>
      </w:r>
      <w:r>
        <w:t>, что снизит налог на имущество организаций, уплачиваемый муниципальными учреждениями.</w:t>
      </w:r>
      <w:r w:rsidR="008C20C2" w:rsidRPr="008C20C2">
        <w:t xml:space="preserve"> </w:t>
      </w:r>
    </w:p>
    <w:p w:rsidR="00CE3E4C" w:rsidRDefault="008C20C2" w:rsidP="008C20C2">
      <w:pPr>
        <w:pStyle w:val="a7"/>
        <w:spacing w:after="0"/>
        <w:ind w:left="0" w:firstLine="720"/>
        <w:jc w:val="both"/>
      </w:pPr>
      <w:r w:rsidRPr="008C20C2">
        <w:t xml:space="preserve">В 2019-2021 годах на федеральном уровне планируется </w:t>
      </w:r>
      <w:r w:rsidRPr="00564274">
        <w:t>разработ</w:t>
      </w:r>
      <w:r w:rsidR="00CE3E4C" w:rsidRPr="00564274">
        <w:t>ка</w:t>
      </w:r>
      <w:r w:rsidRPr="00564274">
        <w:t xml:space="preserve"> нов</w:t>
      </w:r>
      <w:r w:rsidR="00CE3E4C" w:rsidRPr="00564274">
        <w:t>ого</w:t>
      </w:r>
      <w:r w:rsidRPr="00564274">
        <w:t xml:space="preserve"> специальн</w:t>
      </w:r>
      <w:r w:rsidR="00CE3E4C" w:rsidRPr="00564274">
        <w:t>ого</w:t>
      </w:r>
      <w:r w:rsidRPr="00564274">
        <w:t xml:space="preserve"> налогов</w:t>
      </w:r>
      <w:r w:rsidR="00CE3E4C" w:rsidRPr="00564274">
        <w:t>ого</w:t>
      </w:r>
      <w:r w:rsidRPr="00564274">
        <w:t xml:space="preserve"> режим</w:t>
      </w:r>
      <w:r w:rsidR="00CE3E4C" w:rsidRPr="00564274">
        <w:t>а</w:t>
      </w:r>
      <w:r w:rsidRPr="00564274">
        <w:t xml:space="preserve"> – систем</w:t>
      </w:r>
      <w:r w:rsidR="00CE3E4C" w:rsidRPr="00564274">
        <w:t>ы</w:t>
      </w:r>
      <w:r w:rsidRPr="00564274">
        <w:t xml:space="preserve"> налогообложения в виде </w:t>
      </w:r>
      <w:r w:rsidRPr="00C81199">
        <w:rPr>
          <w:b/>
        </w:rPr>
        <w:t>налога на профессиональный доход</w:t>
      </w:r>
      <w:r w:rsidRPr="00564274">
        <w:t xml:space="preserve">, апробацию которого планируется провести с 2019 года в пилотных субъектах Российской Федерации. Платить налог будут те </w:t>
      </w:r>
      <w:proofErr w:type="spellStart"/>
      <w:r w:rsidRPr="00564274">
        <w:t>самозанятые</w:t>
      </w:r>
      <w:proofErr w:type="spellEnd"/>
      <w:r w:rsidRPr="00564274">
        <w:t xml:space="preserve"> граждане, годовой доход которых не будет превышать 10 млн</w:t>
      </w:r>
      <w:proofErr w:type="gramStart"/>
      <w:r w:rsidR="000D064C">
        <w:t>.</w:t>
      </w:r>
      <w:r w:rsidRPr="00564274">
        <w:t>р</w:t>
      </w:r>
      <w:proofErr w:type="gramEnd"/>
      <w:r w:rsidRPr="00564274">
        <w:t>ублей в год.</w:t>
      </w:r>
      <w:r w:rsidRPr="008C20C2">
        <w:t xml:space="preserve"> Для тех, кто оказывает услуги физическим лицам, предполагается ставка по налогу 3</w:t>
      </w:r>
      <w:r w:rsidR="000A761A">
        <w:t> </w:t>
      </w:r>
      <w:r w:rsidRPr="008C20C2">
        <w:t>%, при оказании услуг организациям – 6</w:t>
      </w:r>
      <w:r w:rsidR="000A761A">
        <w:t> </w:t>
      </w:r>
      <w:r w:rsidRPr="008C20C2">
        <w:t>%</w:t>
      </w:r>
      <w:r w:rsidR="00CE3E4C">
        <w:t>;</w:t>
      </w:r>
      <w:r w:rsidRPr="008C20C2">
        <w:t xml:space="preserve"> </w:t>
      </w:r>
    </w:p>
    <w:p w:rsidR="008C20C2" w:rsidRPr="008C20C2" w:rsidRDefault="008C20C2" w:rsidP="008C20C2">
      <w:pPr>
        <w:pStyle w:val="a7"/>
        <w:spacing w:after="0"/>
        <w:ind w:left="0" w:firstLine="720"/>
        <w:jc w:val="both"/>
      </w:pPr>
      <w:r w:rsidRPr="008C20C2">
        <w:t>сни</w:t>
      </w:r>
      <w:r w:rsidR="00CE3E4C">
        <w:t>жение</w:t>
      </w:r>
      <w:r w:rsidRPr="008C20C2">
        <w:t xml:space="preserve"> размер</w:t>
      </w:r>
      <w:r w:rsidR="00CE3E4C">
        <w:t>а</w:t>
      </w:r>
      <w:r w:rsidRPr="008C20C2">
        <w:t xml:space="preserve"> </w:t>
      </w:r>
      <w:r w:rsidRPr="00C81199">
        <w:rPr>
          <w:b/>
        </w:rPr>
        <w:t>государственной пошлины</w:t>
      </w:r>
      <w:r w:rsidRPr="008C20C2">
        <w:t xml:space="preserve"> «до нуля» при подаче заявления о государственной регистрации юридических лиц и индивидуальных предпринимателей в форме электронного документа</w:t>
      </w:r>
      <w:r w:rsidR="00CE3E4C">
        <w:t>;</w:t>
      </w:r>
      <w:r w:rsidRPr="008C20C2">
        <w:t xml:space="preserve"> </w:t>
      </w:r>
    </w:p>
    <w:p w:rsidR="008C20C2" w:rsidRDefault="00CE3E4C" w:rsidP="008C20C2">
      <w:pPr>
        <w:pStyle w:val="a7"/>
        <w:spacing w:after="0"/>
        <w:ind w:left="0" w:firstLine="720"/>
        <w:jc w:val="both"/>
      </w:pPr>
      <w:r>
        <w:lastRenderedPageBreak/>
        <w:t>о</w:t>
      </w:r>
      <w:r w:rsidR="008C20C2" w:rsidRPr="008C20C2">
        <w:t xml:space="preserve">тмена обязанности представления </w:t>
      </w:r>
      <w:r w:rsidR="008C20C2" w:rsidRPr="00C81199">
        <w:rPr>
          <w:b/>
        </w:rPr>
        <w:t>налоговой декларации</w:t>
      </w:r>
      <w:r w:rsidR="008C20C2" w:rsidRPr="008C20C2">
        <w:t xml:space="preserve"> налогоплательщиками, применяющими упрощенную систему налогообложения с объектом налогообложения в виде доходов и использующими контрольно-кассовую технику, обеспечивающую передачу фискальных данных в налоговые органы в режиме «</w:t>
      </w:r>
      <w:proofErr w:type="spellStart"/>
      <w:r w:rsidR="008C20C2" w:rsidRPr="008C20C2">
        <w:t>он-лайн</w:t>
      </w:r>
      <w:proofErr w:type="spellEnd"/>
      <w:r w:rsidR="008C20C2" w:rsidRPr="008C20C2">
        <w:t>»</w:t>
      </w:r>
      <w:r>
        <w:t>;</w:t>
      </w:r>
    </w:p>
    <w:p w:rsidR="008C20C2" w:rsidRDefault="00CE3E4C" w:rsidP="008C20C2">
      <w:pPr>
        <w:pStyle w:val="a7"/>
        <w:spacing w:after="0"/>
        <w:ind w:left="0" w:firstLine="720"/>
        <w:jc w:val="both"/>
      </w:pPr>
      <w:r>
        <w:t>в</w:t>
      </w:r>
      <w:r w:rsidR="008C20C2" w:rsidRPr="008C20C2">
        <w:t xml:space="preserve">ведение </w:t>
      </w:r>
      <w:r w:rsidR="008C20C2" w:rsidRPr="00C81199">
        <w:rPr>
          <w:b/>
        </w:rPr>
        <w:t>единого налогового платежа</w:t>
      </w:r>
      <w:r w:rsidR="008C20C2" w:rsidRPr="008C20C2">
        <w:t>, перечисляемого физическим лицом в счет предстоящей уплаты имущественных налогов, транспортного, земельного и налога на имущество. Зачет суммы внесенного платежа в счет уплаты налогов, недоимки и задолженности по ним будет осуществляться налоговым органом самостоятельно</w:t>
      </w:r>
      <w:r>
        <w:t>;</w:t>
      </w:r>
    </w:p>
    <w:p w:rsidR="008C20C2" w:rsidRDefault="00CE3E4C" w:rsidP="008C20C2">
      <w:pPr>
        <w:pStyle w:val="a7"/>
        <w:spacing w:after="0"/>
        <w:ind w:left="0" w:firstLine="720"/>
        <w:jc w:val="both"/>
      </w:pPr>
      <w:r>
        <w:t>п</w:t>
      </w:r>
      <w:r w:rsidR="008C20C2" w:rsidRPr="008C20C2">
        <w:t xml:space="preserve">редоставление физическим лицам права </w:t>
      </w:r>
      <w:r w:rsidR="008C20C2" w:rsidRPr="00C81199">
        <w:rPr>
          <w:b/>
        </w:rPr>
        <w:t>уплаты налогов через МФЦ</w:t>
      </w:r>
      <w:r w:rsidR="008C20C2" w:rsidRPr="008C20C2">
        <w:t>, а также установление ответственности МФЦ, организаций почтовой связи и местных администраций за нарушение сроков внесения принятых денежных сре</w:t>
      </w:r>
      <w:proofErr w:type="gramStart"/>
      <w:r w:rsidR="008C20C2" w:rsidRPr="008C20C2">
        <w:t>дств в кр</w:t>
      </w:r>
      <w:proofErr w:type="gramEnd"/>
      <w:r w:rsidR="008C20C2" w:rsidRPr="008C20C2">
        <w:t>едитные организации для их перечисления в бюджетную систему.</w:t>
      </w:r>
    </w:p>
    <w:p w:rsidR="00C81199" w:rsidRDefault="008C20C2" w:rsidP="008C20C2">
      <w:pPr>
        <w:pStyle w:val="a7"/>
        <w:spacing w:after="0"/>
        <w:ind w:left="0" w:firstLine="720"/>
        <w:jc w:val="both"/>
      </w:pPr>
      <w:r w:rsidRPr="008C20C2">
        <w:t xml:space="preserve">Также к обязательным требованиям относится безусловная реализация Плана мероприятий по росту доходов бюджета, оптимизации расходов бюджета и сокращению государственного долга в целях оздоровления </w:t>
      </w:r>
      <w:r w:rsidR="007F6BB1">
        <w:t xml:space="preserve">финансов </w:t>
      </w:r>
      <w:r w:rsidRPr="008C20C2">
        <w:t>на период до 202</w:t>
      </w:r>
      <w:r w:rsidR="00C81199">
        <w:t xml:space="preserve">2 </w:t>
      </w:r>
      <w:r w:rsidR="007F6BB1">
        <w:t>года.</w:t>
      </w:r>
    </w:p>
    <w:p w:rsidR="00C81199" w:rsidRDefault="00AF361C" w:rsidP="008C20C2">
      <w:pPr>
        <w:pStyle w:val="a7"/>
        <w:spacing w:after="0"/>
        <w:ind w:left="0" w:firstLine="720"/>
        <w:jc w:val="both"/>
      </w:pPr>
      <w:r>
        <w:t xml:space="preserve">На уровне </w:t>
      </w:r>
      <w:r w:rsidRPr="00AF361C">
        <w:rPr>
          <w:b/>
          <w:u w:val="single"/>
        </w:rPr>
        <w:t>муниципального района</w:t>
      </w:r>
      <w:r>
        <w:t xml:space="preserve"> </w:t>
      </w:r>
      <w:r w:rsidR="008B1A00">
        <w:t>с</w:t>
      </w:r>
      <w:r>
        <w:t xml:space="preserve"> 2019 год</w:t>
      </w:r>
      <w:r w:rsidR="008B1A00">
        <w:t xml:space="preserve">а </w:t>
      </w:r>
      <w:r>
        <w:t>муниципальны</w:t>
      </w:r>
      <w:r w:rsidR="008B1A00">
        <w:t>е</w:t>
      </w:r>
      <w:r>
        <w:t xml:space="preserve"> унитарны</w:t>
      </w:r>
      <w:r w:rsidR="008B1A00">
        <w:t>е</w:t>
      </w:r>
      <w:r>
        <w:t xml:space="preserve"> предприяти</w:t>
      </w:r>
      <w:r w:rsidR="008B1A00">
        <w:t>я</w:t>
      </w:r>
      <w:r>
        <w:t>, созданны</w:t>
      </w:r>
      <w:r w:rsidR="00A84806">
        <w:t>е</w:t>
      </w:r>
      <w:r>
        <w:t xml:space="preserve"> муниципальным районом</w:t>
      </w:r>
      <w:r w:rsidR="008B1A00">
        <w:t xml:space="preserve"> будут перечислять 30 процентов отчислений от чистой прибыли</w:t>
      </w:r>
      <w:r w:rsidR="00AA3544">
        <w:t>.</w:t>
      </w:r>
    </w:p>
    <w:p w:rsidR="00C81199" w:rsidRDefault="00C81199" w:rsidP="008C20C2">
      <w:pPr>
        <w:pStyle w:val="a7"/>
        <w:spacing w:after="0"/>
        <w:ind w:left="0" w:firstLine="720"/>
        <w:jc w:val="both"/>
      </w:pPr>
    </w:p>
    <w:p w:rsidR="00AA3544" w:rsidRDefault="00AA3544" w:rsidP="008C20C2">
      <w:pPr>
        <w:pStyle w:val="a7"/>
        <w:spacing w:after="0"/>
        <w:ind w:left="0" w:firstLine="720"/>
        <w:jc w:val="both"/>
      </w:pPr>
    </w:p>
    <w:p w:rsidR="003A6736" w:rsidRDefault="003A6736" w:rsidP="001070EA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Бюджетная политика</w:t>
      </w:r>
    </w:p>
    <w:p w:rsidR="003A6736" w:rsidRDefault="003A6736" w:rsidP="003A6736">
      <w:pPr>
        <w:autoSpaceDE w:val="0"/>
        <w:autoSpaceDN w:val="0"/>
        <w:ind w:firstLine="720"/>
        <w:jc w:val="both"/>
        <w:rPr>
          <w:szCs w:val="28"/>
          <w:highlight w:val="yellow"/>
        </w:rPr>
      </w:pPr>
    </w:p>
    <w:p w:rsidR="003A6736" w:rsidRDefault="003A6736" w:rsidP="003A6736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Бюджетная политика района на 2019 год и на плановый период 2020 и 2021 годов нацелена на сохранение достигнутого уровня устойчивости бюджетной системы района при условии ограниченности финансовых ресурсов и будет направлена на решение следующих основных задач:</w:t>
      </w:r>
    </w:p>
    <w:p w:rsidR="003A6736" w:rsidRDefault="003A6736" w:rsidP="003A6736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– безусловное исполнение действующих социально значимых обязательств; </w:t>
      </w:r>
    </w:p>
    <w:p w:rsidR="003A6736" w:rsidRDefault="003A6736" w:rsidP="003A6736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– консолидация финансовых ресурсов на приоритетных направлениях государственной политики, в том числе на реализации задач, поставленных в Указах;</w:t>
      </w:r>
    </w:p>
    <w:p w:rsidR="00152DD3" w:rsidRDefault="00152DD3" w:rsidP="003A6736">
      <w:pPr>
        <w:autoSpaceDE w:val="0"/>
        <w:autoSpaceDN w:val="0"/>
        <w:ind w:firstLine="72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- поэтапный перевод муниципальных бюджетных учреждений в </w:t>
      </w:r>
      <w:proofErr w:type="gramStart"/>
      <w:r>
        <w:rPr>
          <w:color w:val="000000" w:themeColor="text1"/>
          <w:szCs w:val="28"/>
        </w:rPr>
        <w:t>автономные</w:t>
      </w:r>
      <w:proofErr w:type="gramEnd"/>
      <w:r>
        <w:rPr>
          <w:color w:val="000000" w:themeColor="text1"/>
          <w:szCs w:val="28"/>
        </w:rPr>
        <w:t>;</w:t>
      </w:r>
    </w:p>
    <w:p w:rsidR="003A6736" w:rsidRDefault="003A6736" w:rsidP="003A6736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– продолжение совершенствования процессов муниципального управления, в том числе за счет передачи части неспецифических для них функций в подведомственные учреждения;</w:t>
      </w:r>
    </w:p>
    <w:p w:rsidR="003A6736" w:rsidRDefault="003A6736" w:rsidP="003A6736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– расширение применения принципов </w:t>
      </w:r>
      <w:proofErr w:type="spellStart"/>
      <w:r>
        <w:rPr>
          <w:szCs w:val="28"/>
        </w:rPr>
        <w:t>адресности</w:t>
      </w:r>
      <w:proofErr w:type="spellEnd"/>
      <w:r>
        <w:rPr>
          <w:szCs w:val="28"/>
        </w:rPr>
        <w:t xml:space="preserve"> и нуждаемости при предоставлении гражданам мер социальной поддержки;</w:t>
      </w:r>
    </w:p>
    <w:p w:rsidR="003A6736" w:rsidRDefault="003A6736" w:rsidP="003A6736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– дальнейшая оптимизация структуры долговых обязательств, снижение их соотношения к общему объему доходов бюджета без учета безвозмездных поступлений;</w:t>
      </w:r>
    </w:p>
    <w:p w:rsidR="00825C67" w:rsidRPr="00825C67" w:rsidRDefault="003A6736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6"/>
          <w:sz w:val="28"/>
          <w:szCs w:val="28"/>
        </w:rPr>
      </w:pPr>
      <w:r w:rsidRPr="00825C67">
        <w:rPr>
          <w:sz w:val="28"/>
          <w:szCs w:val="28"/>
        </w:rPr>
        <w:lastRenderedPageBreak/>
        <w:t>–</w:t>
      </w:r>
      <w:r w:rsidRPr="00825C67">
        <w:rPr>
          <w:color w:val="000000" w:themeColor="text1"/>
          <w:sz w:val="28"/>
          <w:szCs w:val="28"/>
        </w:rPr>
        <w:t>поэтапное снижение задолженности по исполнительному производству и как следствие снижение кредиторской задолженности в целом</w:t>
      </w:r>
      <w:r w:rsidRPr="00825C67">
        <w:rPr>
          <w:sz w:val="28"/>
          <w:szCs w:val="28"/>
        </w:rPr>
        <w:t>.</w:t>
      </w:r>
      <w:r w:rsidR="00825C67" w:rsidRPr="00825C67">
        <w:rPr>
          <w:spacing w:val="-6"/>
          <w:sz w:val="28"/>
          <w:szCs w:val="28"/>
        </w:rPr>
        <w:t xml:space="preserve"> </w:t>
      </w:r>
    </w:p>
    <w:p w:rsidR="00825C67" w:rsidRDefault="00825C67" w:rsidP="00825C67">
      <w:pPr>
        <w:ind w:right="-6" w:firstLine="709"/>
        <w:jc w:val="both"/>
        <w:outlineLvl w:val="1"/>
        <w:rPr>
          <w:highlight w:val="yellow"/>
        </w:rPr>
      </w:pPr>
      <w:proofErr w:type="gramStart"/>
      <w:r>
        <w:rPr>
          <w:spacing w:val="-6"/>
          <w:szCs w:val="28"/>
        </w:rPr>
        <w:t>З</w:t>
      </w:r>
      <w:r w:rsidRPr="00515F42">
        <w:rPr>
          <w:spacing w:val="-6"/>
          <w:szCs w:val="28"/>
        </w:rPr>
        <w:t xml:space="preserve">а базу для расчета предельных </w:t>
      </w:r>
      <w:r>
        <w:rPr>
          <w:spacing w:val="-6"/>
          <w:szCs w:val="28"/>
        </w:rPr>
        <w:t xml:space="preserve">объемов </w:t>
      </w:r>
      <w:r w:rsidRPr="00515F42">
        <w:rPr>
          <w:spacing w:val="-6"/>
          <w:szCs w:val="28"/>
        </w:rPr>
        <w:t xml:space="preserve">бюджетных ассигнований </w:t>
      </w:r>
      <w:r w:rsidRPr="00667698">
        <w:rPr>
          <w:spacing w:val="-6"/>
          <w:szCs w:val="28"/>
        </w:rPr>
        <w:t xml:space="preserve">бюджета </w:t>
      </w:r>
      <w:r>
        <w:rPr>
          <w:spacing w:val="-6"/>
          <w:szCs w:val="28"/>
        </w:rPr>
        <w:t xml:space="preserve">района </w:t>
      </w:r>
      <w:r w:rsidRPr="00667698">
        <w:rPr>
          <w:spacing w:val="-6"/>
          <w:szCs w:val="28"/>
        </w:rPr>
        <w:t xml:space="preserve">на 2019 год и на плановый период 2020 и 2021 годов </w:t>
      </w:r>
      <w:r w:rsidRPr="00667698">
        <w:t>принимаются</w:t>
      </w:r>
      <w:r>
        <w:t xml:space="preserve"> </w:t>
      </w:r>
      <w:r w:rsidRPr="005E5EF9">
        <w:t xml:space="preserve">бюджетные ассигнования, утвержденные </w:t>
      </w:r>
      <w:r>
        <w:t>решением Собрания Пугачевского муниципального района Саратовской области «О</w:t>
      </w:r>
      <w:r w:rsidRPr="005E5EF9">
        <w:t xml:space="preserve"> бюджете </w:t>
      </w:r>
      <w:r>
        <w:t xml:space="preserve">Пугачевского муниципального района </w:t>
      </w:r>
      <w:r w:rsidRPr="005E5EF9">
        <w:t>на 2018 год и на плановый период 2019  и 2020 годов»</w:t>
      </w:r>
      <w:r>
        <w:t>,</w:t>
      </w:r>
      <w:r w:rsidRPr="005E5EF9">
        <w:t xml:space="preserve"> по состоянию на 1 </w:t>
      </w:r>
      <w:r>
        <w:t>октябр</w:t>
      </w:r>
      <w:r w:rsidRPr="005E5EF9">
        <w:t>я 2018 года</w:t>
      </w:r>
      <w:r>
        <w:t>.</w:t>
      </w:r>
      <w:r>
        <w:rPr>
          <w:highlight w:val="yellow"/>
        </w:rPr>
        <w:t xml:space="preserve"> </w:t>
      </w:r>
      <w:proofErr w:type="gramEnd"/>
    </w:p>
    <w:p w:rsidR="00825C67" w:rsidRPr="00B3035F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B3035F">
        <w:rPr>
          <w:spacing w:val="-6"/>
          <w:sz w:val="28"/>
          <w:szCs w:val="28"/>
        </w:rPr>
        <w:t xml:space="preserve">рогнозный уровень инфляции (декабрь к декабрю) применяется на </w:t>
      </w:r>
      <w:r w:rsidRPr="00B3035F">
        <w:rPr>
          <w:spacing w:val="-6"/>
          <w:sz w:val="28"/>
          <w:szCs w:val="28"/>
        </w:rPr>
        <w:br/>
        <w:t>201</w:t>
      </w:r>
      <w:r>
        <w:rPr>
          <w:spacing w:val="-6"/>
          <w:sz w:val="28"/>
          <w:szCs w:val="28"/>
        </w:rPr>
        <w:t>9</w:t>
      </w:r>
      <w:r w:rsidRPr="00B3035F">
        <w:rPr>
          <w:spacing w:val="-6"/>
          <w:sz w:val="28"/>
          <w:szCs w:val="28"/>
        </w:rPr>
        <w:t xml:space="preserve"> год в размере 3,</w:t>
      </w:r>
      <w:r>
        <w:rPr>
          <w:spacing w:val="-6"/>
          <w:sz w:val="28"/>
          <w:szCs w:val="28"/>
        </w:rPr>
        <w:t>9 </w:t>
      </w:r>
      <w:r w:rsidRPr="00B3035F">
        <w:rPr>
          <w:spacing w:val="-6"/>
          <w:sz w:val="28"/>
          <w:szCs w:val="28"/>
        </w:rPr>
        <w:t>%, на 20</w:t>
      </w:r>
      <w:r>
        <w:rPr>
          <w:spacing w:val="-6"/>
          <w:sz w:val="28"/>
          <w:szCs w:val="28"/>
        </w:rPr>
        <w:t>20</w:t>
      </w:r>
      <w:r w:rsidRPr="00B3035F">
        <w:rPr>
          <w:spacing w:val="-6"/>
          <w:sz w:val="28"/>
          <w:szCs w:val="28"/>
        </w:rPr>
        <w:t xml:space="preserve"> год – 3,</w:t>
      </w:r>
      <w:r>
        <w:rPr>
          <w:spacing w:val="-6"/>
          <w:sz w:val="28"/>
          <w:szCs w:val="28"/>
        </w:rPr>
        <w:t>4</w:t>
      </w:r>
      <w:r w:rsidRPr="00B3035F">
        <w:rPr>
          <w:spacing w:val="-6"/>
          <w:sz w:val="28"/>
          <w:szCs w:val="28"/>
        </w:rPr>
        <w:t>% и на 202</w:t>
      </w:r>
      <w:r>
        <w:rPr>
          <w:spacing w:val="-6"/>
          <w:sz w:val="28"/>
          <w:szCs w:val="28"/>
        </w:rPr>
        <w:t>1</w:t>
      </w:r>
      <w:r w:rsidRPr="00B3035F">
        <w:rPr>
          <w:spacing w:val="-6"/>
          <w:sz w:val="28"/>
          <w:szCs w:val="28"/>
        </w:rPr>
        <w:t xml:space="preserve"> год – 3,</w:t>
      </w:r>
      <w:r>
        <w:rPr>
          <w:spacing w:val="-6"/>
          <w:sz w:val="28"/>
          <w:szCs w:val="28"/>
        </w:rPr>
        <w:t>7 </w:t>
      </w:r>
      <w:r w:rsidRPr="00B3035F">
        <w:rPr>
          <w:spacing w:val="-6"/>
          <w:sz w:val="28"/>
          <w:szCs w:val="28"/>
        </w:rPr>
        <w:t>%.</w:t>
      </w:r>
    </w:p>
    <w:p w:rsidR="00825C67" w:rsidRPr="00B3035F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A41360">
        <w:rPr>
          <w:spacing w:val="-6"/>
          <w:sz w:val="28"/>
          <w:szCs w:val="28"/>
        </w:rPr>
        <w:t xml:space="preserve">Планирование расходов на </w:t>
      </w:r>
      <w:r w:rsidRPr="00B3035F">
        <w:rPr>
          <w:spacing w:val="-6"/>
          <w:sz w:val="28"/>
          <w:szCs w:val="28"/>
        </w:rPr>
        <w:t xml:space="preserve">выплату заработной платы </w:t>
      </w:r>
      <w:r w:rsidRPr="00A41360">
        <w:rPr>
          <w:spacing w:val="-6"/>
          <w:sz w:val="28"/>
          <w:szCs w:val="28"/>
        </w:rPr>
        <w:t>отдельным категориям работников бюджетной сферы, установленных Указами Президента Российской Федерации от 7 мая 2012 года</w:t>
      </w:r>
      <w:r>
        <w:rPr>
          <w:spacing w:val="-6"/>
          <w:sz w:val="28"/>
          <w:szCs w:val="28"/>
        </w:rPr>
        <w:t xml:space="preserve"> № 597</w:t>
      </w:r>
      <w:r w:rsidRPr="00A41360">
        <w:rPr>
          <w:spacing w:val="-6"/>
          <w:sz w:val="28"/>
          <w:szCs w:val="28"/>
        </w:rPr>
        <w:t xml:space="preserve">, от 1 июня 2012 года № 761 и от 28 декабря 2012 года № 1688 (далее – </w:t>
      </w:r>
      <w:r>
        <w:rPr>
          <w:spacing w:val="-6"/>
          <w:sz w:val="28"/>
          <w:szCs w:val="28"/>
        </w:rPr>
        <w:t>«указные»</w:t>
      </w:r>
      <w:r w:rsidRPr="00A41360">
        <w:rPr>
          <w:spacing w:val="-6"/>
          <w:sz w:val="28"/>
          <w:szCs w:val="28"/>
        </w:rPr>
        <w:t xml:space="preserve"> категории работников), осуществляется</w:t>
      </w:r>
      <w:r w:rsidRPr="00C508B1">
        <w:rPr>
          <w:spacing w:val="-6"/>
          <w:sz w:val="28"/>
          <w:szCs w:val="28"/>
        </w:rPr>
        <w:t xml:space="preserve"> с учетом соблюдения достигнутых в 2018 году целевых ориентиров</w:t>
      </w:r>
      <w:r>
        <w:rPr>
          <w:spacing w:val="-6"/>
          <w:sz w:val="28"/>
          <w:szCs w:val="28"/>
        </w:rPr>
        <w:t xml:space="preserve"> </w:t>
      </w:r>
      <w:r w:rsidRPr="00B3035F">
        <w:rPr>
          <w:spacing w:val="-8"/>
          <w:sz w:val="28"/>
          <w:szCs w:val="28"/>
        </w:rPr>
        <w:t>с учетом их доведения в среднем до следующих размеров:</w:t>
      </w:r>
      <w:proofErr w:type="gramEnd"/>
    </w:p>
    <w:p w:rsidR="00825C67" w:rsidRPr="00B3035F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а) </w:t>
      </w:r>
      <w:r w:rsidRPr="00B3035F">
        <w:rPr>
          <w:spacing w:val="-8"/>
          <w:sz w:val="28"/>
          <w:szCs w:val="28"/>
        </w:rPr>
        <w:t>педагогических работников образовательных учреждений общего образования</w:t>
      </w:r>
      <w:r>
        <w:rPr>
          <w:spacing w:val="-8"/>
          <w:sz w:val="28"/>
          <w:szCs w:val="28"/>
        </w:rPr>
        <w:t xml:space="preserve">, </w:t>
      </w:r>
      <w:r w:rsidRPr="00B3035F">
        <w:rPr>
          <w:spacing w:val="-8"/>
          <w:sz w:val="28"/>
          <w:szCs w:val="28"/>
        </w:rPr>
        <w:t>преподавателей и мастеров производственного обучения образовательных учреждений начального и среднего профессионального образования</w:t>
      </w:r>
      <w:r>
        <w:rPr>
          <w:spacing w:val="-8"/>
          <w:sz w:val="28"/>
          <w:szCs w:val="28"/>
        </w:rPr>
        <w:t xml:space="preserve">, </w:t>
      </w:r>
      <w:r w:rsidRPr="00A4559E">
        <w:rPr>
          <w:spacing w:val="-8"/>
          <w:sz w:val="28"/>
          <w:szCs w:val="28"/>
        </w:rPr>
        <w:t>педагогических работников, оказывающих социальные услуги детям-сиротам и детям, оставшимся без попечения родителей</w:t>
      </w:r>
      <w:r>
        <w:rPr>
          <w:spacing w:val="-8"/>
          <w:sz w:val="28"/>
          <w:szCs w:val="28"/>
        </w:rPr>
        <w:t xml:space="preserve">, </w:t>
      </w:r>
      <w:r w:rsidRPr="00B3035F">
        <w:rPr>
          <w:spacing w:val="-8"/>
          <w:sz w:val="28"/>
          <w:szCs w:val="28"/>
        </w:rPr>
        <w:t>работников учреждений культуры</w:t>
      </w:r>
      <w:r>
        <w:rPr>
          <w:spacing w:val="-8"/>
          <w:sz w:val="28"/>
          <w:szCs w:val="28"/>
        </w:rPr>
        <w:t xml:space="preserve">, </w:t>
      </w:r>
      <w:r w:rsidRPr="00B3035F">
        <w:rPr>
          <w:spacing w:val="-8"/>
          <w:sz w:val="28"/>
          <w:szCs w:val="28"/>
        </w:rPr>
        <w:t>социальных работников</w:t>
      </w:r>
      <w:r>
        <w:rPr>
          <w:spacing w:val="-8"/>
          <w:sz w:val="28"/>
          <w:szCs w:val="28"/>
        </w:rPr>
        <w:t xml:space="preserve">, </w:t>
      </w:r>
      <w:r w:rsidRPr="00B3035F">
        <w:rPr>
          <w:spacing w:val="-8"/>
          <w:sz w:val="28"/>
          <w:szCs w:val="28"/>
        </w:rPr>
        <w:t xml:space="preserve">среднего </w:t>
      </w:r>
      <w:r>
        <w:rPr>
          <w:spacing w:val="-8"/>
          <w:sz w:val="28"/>
          <w:szCs w:val="28"/>
        </w:rPr>
        <w:t xml:space="preserve">и младшего </w:t>
      </w:r>
      <w:r w:rsidRPr="00B3035F">
        <w:rPr>
          <w:spacing w:val="-8"/>
          <w:sz w:val="28"/>
          <w:szCs w:val="28"/>
        </w:rPr>
        <w:t>медицинского персонала</w:t>
      </w:r>
      <w:r>
        <w:rPr>
          <w:spacing w:val="-8"/>
          <w:sz w:val="28"/>
          <w:szCs w:val="28"/>
        </w:rPr>
        <w:t>:</w:t>
      </w:r>
      <w:r w:rsidRPr="00B3035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с 1 января 2019 года – </w:t>
      </w:r>
      <w:r w:rsidRPr="00B3035F">
        <w:rPr>
          <w:spacing w:val="-8"/>
          <w:sz w:val="28"/>
          <w:szCs w:val="28"/>
        </w:rPr>
        <w:t xml:space="preserve">до </w:t>
      </w:r>
      <w:r>
        <w:rPr>
          <w:spacing w:val="-8"/>
          <w:sz w:val="28"/>
          <w:szCs w:val="28"/>
        </w:rPr>
        <w:t>24530</w:t>
      </w:r>
      <w:r w:rsidRPr="00316585">
        <w:rPr>
          <w:spacing w:val="-8"/>
          <w:sz w:val="28"/>
          <w:szCs w:val="28"/>
        </w:rPr>
        <w:t>,0</w:t>
      </w:r>
      <w:r w:rsidRPr="00B3035F">
        <w:rPr>
          <w:spacing w:val="-8"/>
          <w:sz w:val="28"/>
          <w:szCs w:val="28"/>
        </w:rPr>
        <w:t xml:space="preserve"> рублей в месяц</w:t>
      </w:r>
      <w:r>
        <w:rPr>
          <w:spacing w:val="-8"/>
          <w:sz w:val="28"/>
          <w:szCs w:val="28"/>
        </w:rPr>
        <w:t xml:space="preserve">, с </w:t>
      </w:r>
      <w:r>
        <w:rPr>
          <w:spacing w:val="-8"/>
          <w:sz w:val="28"/>
          <w:szCs w:val="28"/>
        </w:rPr>
        <w:br/>
        <w:t xml:space="preserve">1 января 2020 года – до 25800,0 </w:t>
      </w:r>
      <w:r w:rsidRPr="00B3035F">
        <w:rPr>
          <w:spacing w:val="-8"/>
          <w:sz w:val="28"/>
          <w:szCs w:val="28"/>
        </w:rPr>
        <w:t>рублей в</w:t>
      </w:r>
      <w:proofErr w:type="gramEnd"/>
      <w:r w:rsidRPr="00B3035F">
        <w:rPr>
          <w:spacing w:val="-8"/>
          <w:sz w:val="28"/>
          <w:szCs w:val="28"/>
        </w:rPr>
        <w:t xml:space="preserve"> месяц</w:t>
      </w:r>
      <w:r>
        <w:rPr>
          <w:spacing w:val="-8"/>
          <w:sz w:val="28"/>
          <w:szCs w:val="28"/>
        </w:rPr>
        <w:t xml:space="preserve"> и с 1 января 2021 года – до 27430,0 </w:t>
      </w:r>
      <w:r w:rsidRPr="00B3035F">
        <w:rPr>
          <w:spacing w:val="-8"/>
          <w:sz w:val="28"/>
          <w:szCs w:val="28"/>
        </w:rPr>
        <w:t xml:space="preserve">рублей в месяц;  </w:t>
      </w:r>
    </w:p>
    <w:p w:rsidR="00825C67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B3035F">
        <w:rPr>
          <w:spacing w:val="-8"/>
          <w:sz w:val="28"/>
          <w:szCs w:val="28"/>
        </w:rPr>
        <w:t xml:space="preserve">педагогических работников дошкольных образовательных учреждений – </w:t>
      </w:r>
      <w:r>
        <w:rPr>
          <w:spacing w:val="-8"/>
          <w:sz w:val="28"/>
          <w:szCs w:val="28"/>
        </w:rPr>
        <w:t xml:space="preserve">с 1 января 2019 года – </w:t>
      </w:r>
      <w:r w:rsidRPr="00B3035F">
        <w:rPr>
          <w:spacing w:val="-8"/>
          <w:sz w:val="28"/>
          <w:szCs w:val="28"/>
        </w:rPr>
        <w:t xml:space="preserve">до </w:t>
      </w:r>
      <w:r>
        <w:rPr>
          <w:spacing w:val="-8"/>
          <w:sz w:val="28"/>
          <w:szCs w:val="28"/>
        </w:rPr>
        <w:t xml:space="preserve">22540,0 рублей, с 1 января 2020 года – до </w:t>
      </w:r>
      <w:r w:rsidRPr="00450664">
        <w:rPr>
          <w:spacing w:val="-8"/>
          <w:sz w:val="28"/>
          <w:szCs w:val="28"/>
        </w:rPr>
        <w:t>23620,0</w:t>
      </w:r>
      <w:r>
        <w:rPr>
          <w:spacing w:val="-8"/>
          <w:sz w:val="28"/>
          <w:szCs w:val="28"/>
        </w:rPr>
        <w:t xml:space="preserve"> </w:t>
      </w:r>
      <w:r w:rsidRPr="00B3035F">
        <w:rPr>
          <w:spacing w:val="-8"/>
          <w:sz w:val="28"/>
          <w:szCs w:val="28"/>
        </w:rPr>
        <w:t>рублей в месяц</w:t>
      </w:r>
      <w:r>
        <w:rPr>
          <w:spacing w:val="-8"/>
          <w:sz w:val="28"/>
          <w:szCs w:val="28"/>
        </w:rPr>
        <w:t xml:space="preserve"> и с 1 января 2021 года – до </w:t>
      </w:r>
      <w:r w:rsidRPr="00450664">
        <w:rPr>
          <w:spacing w:val="-8"/>
          <w:sz w:val="28"/>
          <w:szCs w:val="28"/>
        </w:rPr>
        <w:t xml:space="preserve">24870,0 </w:t>
      </w:r>
      <w:r w:rsidRPr="00B3035F">
        <w:rPr>
          <w:spacing w:val="-8"/>
          <w:sz w:val="28"/>
          <w:szCs w:val="28"/>
        </w:rPr>
        <w:t xml:space="preserve">рублей в месяц;  </w:t>
      </w:r>
    </w:p>
    <w:p w:rsidR="00EF51A8" w:rsidRPr="00B3035F" w:rsidRDefault="00EF51A8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педагогических работников организаций дополнительного образования детей – с 1 января 2019 года – до 25 000,0 рублей, с 1 января 2020 года – до 26 300,0 рублей в месяц и с 1 января 2021 года  - до 27 960,0 рублей в месяц.</w:t>
      </w:r>
    </w:p>
    <w:p w:rsidR="00825C67" w:rsidRPr="001A7E58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1A7E58">
        <w:rPr>
          <w:spacing w:val="-6"/>
          <w:sz w:val="28"/>
          <w:szCs w:val="28"/>
        </w:rPr>
        <w:t> </w:t>
      </w:r>
      <w:proofErr w:type="gramStart"/>
      <w:r w:rsidRPr="001A7E58">
        <w:rPr>
          <w:spacing w:val="-8"/>
          <w:sz w:val="28"/>
          <w:szCs w:val="28"/>
        </w:rPr>
        <w:t xml:space="preserve">Планирование </w:t>
      </w:r>
      <w:r>
        <w:rPr>
          <w:spacing w:val="-8"/>
          <w:sz w:val="28"/>
          <w:szCs w:val="28"/>
        </w:rPr>
        <w:t xml:space="preserve">в 2019 году </w:t>
      </w:r>
      <w:r w:rsidRPr="001A7E58">
        <w:rPr>
          <w:spacing w:val="-8"/>
          <w:sz w:val="28"/>
          <w:szCs w:val="28"/>
        </w:rPr>
        <w:t xml:space="preserve">расходов на </w:t>
      </w:r>
      <w:r w:rsidRPr="001A7E58">
        <w:rPr>
          <w:spacing w:val="-6"/>
          <w:sz w:val="28"/>
          <w:szCs w:val="28"/>
        </w:rPr>
        <w:t xml:space="preserve">выплату заработной платы </w:t>
      </w:r>
      <w:r w:rsidRPr="001A7E58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муниципальных</w:t>
      </w:r>
      <w:r w:rsidRPr="001A7E58">
        <w:rPr>
          <w:sz w:val="28"/>
          <w:szCs w:val="28"/>
        </w:rPr>
        <w:t xml:space="preserve"> учреждений, работникам, осуществляющих техническое обеспечение деятельности органов </w:t>
      </w:r>
      <w:r>
        <w:rPr>
          <w:sz w:val="28"/>
          <w:szCs w:val="28"/>
        </w:rPr>
        <w:t xml:space="preserve">местного самоуправления </w:t>
      </w:r>
      <w:r w:rsidR="009C4FC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средняя заработная плата которых в 2018 году не превышает действующего </w:t>
      </w:r>
      <w:r w:rsidRPr="00A41360">
        <w:rPr>
          <w:spacing w:val="-8"/>
          <w:sz w:val="28"/>
          <w:szCs w:val="28"/>
        </w:rPr>
        <w:t>минимального размера оплаты труда (МРОТ)</w:t>
      </w:r>
      <w:r>
        <w:rPr>
          <w:spacing w:val="-8"/>
          <w:sz w:val="28"/>
          <w:szCs w:val="28"/>
        </w:rPr>
        <w:t xml:space="preserve"> в размере 11163 рубля в месяц, осуществляется с учетом увеличения </w:t>
      </w:r>
      <w:r w:rsidRPr="00A41360">
        <w:rPr>
          <w:spacing w:val="-8"/>
          <w:sz w:val="28"/>
          <w:szCs w:val="28"/>
        </w:rPr>
        <w:t xml:space="preserve">с 1 января 2019 года </w:t>
      </w:r>
      <w:r>
        <w:rPr>
          <w:spacing w:val="-8"/>
          <w:sz w:val="28"/>
          <w:szCs w:val="28"/>
        </w:rPr>
        <w:t>МРОТ</w:t>
      </w:r>
      <w:r w:rsidRPr="00A41360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до</w:t>
      </w:r>
      <w:r w:rsidRPr="00A41360">
        <w:rPr>
          <w:spacing w:val="-8"/>
          <w:sz w:val="28"/>
          <w:szCs w:val="28"/>
        </w:rPr>
        <w:t xml:space="preserve"> 11280 рублей</w:t>
      </w:r>
      <w:r>
        <w:rPr>
          <w:spacing w:val="-8"/>
          <w:sz w:val="28"/>
          <w:szCs w:val="28"/>
        </w:rPr>
        <w:t xml:space="preserve"> (</w:t>
      </w:r>
      <w:proofErr w:type="spellStart"/>
      <w:r>
        <w:rPr>
          <w:spacing w:val="-8"/>
          <w:sz w:val="28"/>
          <w:szCs w:val="28"/>
        </w:rPr>
        <w:t>прогнозно</w:t>
      </w:r>
      <w:proofErr w:type="spellEnd"/>
      <w:r>
        <w:rPr>
          <w:spacing w:val="-8"/>
          <w:sz w:val="28"/>
          <w:szCs w:val="28"/>
        </w:rPr>
        <w:t>).</w:t>
      </w:r>
      <w:proofErr w:type="gramEnd"/>
    </w:p>
    <w:p w:rsidR="00825C67" w:rsidRPr="001A7E58" w:rsidRDefault="003F66AA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1A7E58">
        <w:rPr>
          <w:spacing w:val="-8"/>
          <w:sz w:val="28"/>
          <w:szCs w:val="28"/>
        </w:rPr>
        <w:t xml:space="preserve"> </w:t>
      </w:r>
      <w:r w:rsidR="00825C67" w:rsidRPr="001A7E58">
        <w:rPr>
          <w:spacing w:val="-8"/>
          <w:sz w:val="28"/>
          <w:szCs w:val="28"/>
        </w:rPr>
        <w:t xml:space="preserve">Планирование </w:t>
      </w:r>
      <w:r w:rsidR="00825C67">
        <w:rPr>
          <w:spacing w:val="-8"/>
          <w:sz w:val="28"/>
          <w:szCs w:val="28"/>
        </w:rPr>
        <w:t xml:space="preserve">в 2019-2021 годах </w:t>
      </w:r>
      <w:r w:rsidR="00825C67" w:rsidRPr="001A7E58">
        <w:rPr>
          <w:spacing w:val="-8"/>
          <w:sz w:val="28"/>
          <w:szCs w:val="28"/>
        </w:rPr>
        <w:t xml:space="preserve">расходов на </w:t>
      </w:r>
      <w:r w:rsidR="00825C67" w:rsidRPr="001A7E58">
        <w:rPr>
          <w:spacing w:val="-6"/>
          <w:sz w:val="28"/>
          <w:szCs w:val="28"/>
        </w:rPr>
        <w:t xml:space="preserve">выплату заработной платы </w:t>
      </w:r>
      <w:r w:rsidR="00825C67" w:rsidRPr="001A7E58">
        <w:rPr>
          <w:sz w:val="28"/>
          <w:szCs w:val="28"/>
        </w:rPr>
        <w:t xml:space="preserve">работникам </w:t>
      </w:r>
      <w:r w:rsidR="00825C67">
        <w:rPr>
          <w:sz w:val="28"/>
          <w:szCs w:val="28"/>
        </w:rPr>
        <w:t>муниципальных</w:t>
      </w:r>
      <w:r w:rsidR="00825C67" w:rsidRPr="001A7E58">
        <w:rPr>
          <w:sz w:val="28"/>
          <w:szCs w:val="28"/>
        </w:rPr>
        <w:t xml:space="preserve"> учреждений, работникам, осуществляющих техническое обеспечение деятельности </w:t>
      </w:r>
      <w:r w:rsidR="00825C67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района</w:t>
      </w:r>
      <w:r w:rsidR="00825C67">
        <w:rPr>
          <w:sz w:val="28"/>
          <w:szCs w:val="28"/>
        </w:rPr>
        <w:t xml:space="preserve">, </w:t>
      </w:r>
      <w:r w:rsidR="00825C67" w:rsidRPr="001A7E58">
        <w:rPr>
          <w:spacing w:val="-8"/>
          <w:sz w:val="28"/>
          <w:szCs w:val="28"/>
        </w:rPr>
        <w:t xml:space="preserve">лицам, замещающим </w:t>
      </w:r>
      <w:r>
        <w:rPr>
          <w:spacing w:val="-8"/>
          <w:sz w:val="28"/>
          <w:szCs w:val="28"/>
        </w:rPr>
        <w:t>муниципаль</w:t>
      </w:r>
      <w:r w:rsidR="00825C67" w:rsidRPr="001A7E58">
        <w:rPr>
          <w:spacing w:val="-8"/>
          <w:sz w:val="28"/>
          <w:szCs w:val="28"/>
        </w:rPr>
        <w:t xml:space="preserve">ные должности, лицам, замещающим должности </w:t>
      </w:r>
      <w:r>
        <w:rPr>
          <w:spacing w:val="-8"/>
          <w:sz w:val="28"/>
          <w:szCs w:val="28"/>
        </w:rPr>
        <w:t>муниципаль</w:t>
      </w:r>
      <w:r w:rsidR="00825C67" w:rsidRPr="001A7E58">
        <w:rPr>
          <w:spacing w:val="-8"/>
          <w:sz w:val="28"/>
          <w:szCs w:val="28"/>
        </w:rPr>
        <w:t xml:space="preserve">ной гражданской службы </w:t>
      </w:r>
      <w:r>
        <w:rPr>
          <w:spacing w:val="-8"/>
          <w:sz w:val="28"/>
          <w:szCs w:val="28"/>
        </w:rPr>
        <w:t>района</w:t>
      </w:r>
      <w:r w:rsidR="00825C67" w:rsidRPr="001A7E58">
        <w:rPr>
          <w:spacing w:val="-8"/>
          <w:sz w:val="28"/>
          <w:szCs w:val="28"/>
        </w:rPr>
        <w:t xml:space="preserve">, за исключением </w:t>
      </w:r>
      <w:r w:rsidR="00825C67">
        <w:rPr>
          <w:spacing w:val="-8"/>
          <w:sz w:val="28"/>
          <w:szCs w:val="28"/>
        </w:rPr>
        <w:lastRenderedPageBreak/>
        <w:t>«указных» категорий работников, осуществляется</w:t>
      </w:r>
      <w:r w:rsidR="00825C67" w:rsidRPr="00A41360">
        <w:rPr>
          <w:spacing w:val="-8"/>
          <w:sz w:val="28"/>
          <w:szCs w:val="28"/>
        </w:rPr>
        <w:t xml:space="preserve"> с учетом</w:t>
      </w:r>
      <w:r w:rsidR="00825C67" w:rsidRPr="001A7E58">
        <w:rPr>
          <w:spacing w:val="-8"/>
          <w:sz w:val="28"/>
          <w:szCs w:val="28"/>
        </w:rPr>
        <w:t xml:space="preserve"> индексации должностных окладов (окладов, ставок заработной платы):</w:t>
      </w:r>
    </w:p>
    <w:p w:rsidR="00825C67" w:rsidRPr="001A7E58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1A7E58">
        <w:rPr>
          <w:spacing w:val="-8"/>
          <w:sz w:val="28"/>
          <w:szCs w:val="28"/>
        </w:rPr>
        <w:t xml:space="preserve">с 1 </w:t>
      </w:r>
      <w:r>
        <w:rPr>
          <w:spacing w:val="-8"/>
          <w:sz w:val="28"/>
          <w:szCs w:val="28"/>
        </w:rPr>
        <w:t>октября</w:t>
      </w:r>
      <w:r w:rsidRPr="001A7E58">
        <w:rPr>
          <w:spacing w:val="-8"/>
          <w:sz w:val="28"/>
          <w:szCs w:val="28"/>
        </w:rPr>
        <w:t xml:space="preserve"> 201</w:t>
      </w:r>
      <w:r>
        <w:rPr>
          <w:spacing w:val="-8"/>
          <w:sz w:val="28"/>
          <w:szCs w:val="28"/>
        </w:rPr>
        <w:t>9</w:t>
      </w:r>
      <w:r w:rsidRPr="001A7E58">
        <w:rPr>
          <w:spacing w:val="-8"/>
          <w:sz w:val="28"/>
          <w:szCs w:val="28"/>
        </w:rPr>
        <w:t xml:space="preserve"> года – на 3,</w:t>
      </w:r>
      <w:r>
        <w:rPr>
          <w:spacing w:val="-8"/>
          <w:sz w:val="28"/>
          <w:szCs w:val="28"/>
        </w:rPr>
        <w:t>9 </w:t>
      </w:r>
      <w:r w:rsidRPr="001A7E58">
        <w:rPr>
          <w:spacing w:val="-8"/>
          <w:sz w:val="28"/>
          <w:szCs w:val="28"/>
        </w:rPr>
        <w:t>%;</w:t>
      </w:r>
    </w:p>
    <w:p w:rsidR="00825C67" w:rsidRPr="001A7E58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1A7E58">
        <w:rPr>
          <w:spacing w:val="-8"/>
          <w:sz w:val="28"/>
          <w:szCs w:val="28"/>
        </w:rPr>
        <w:t xml:space="preserve">с 1 </w:t>
      </w:r>
      <w:r>
        <w:rPr>
          <w:spacing w:val="-8"/>
          <w:sz w:val="28"/>
          <w:szCs w:val="28"/>
        </w:rPr>
        <w:t>октяб</w:t>
      </w:r>
      <w:r w:rsidRPr="001A7E58">
        <w:rPr>
          <w:spacing w:val="-8"/>
          <w:sz w:val="28"/>
          <w:szCs w:val="28"/>
        </w:rPr>
        <w:t>ря 20</w:t>
      </w:r>
      <w:r>
        <w:rPr>
          <w:spacing w:val="-8"/>
          <w:sz w:val="28"/>
          <w:szCs w:val="28"/>
        </w:rPr>
        <w:t>20</w:t>
      </w:r>
      <w:r w:rsidRPr="001A7E58">
        <w:rPr>
          <w:spacing w:val="-8"/>
          <w:sz w:val="28"/>
          <w:szCs w:val="28"/>
        </w:rPr>
        <w:t xml:space="preserve"> года – на 3,</w:t>
      </w:r>
      <w:r>
        <w:rPr>
          <w:spacing w:val="-8"/>
          <w:sz w:val="28"/>
          <w:szCs w:val="28"/>
        </w:rPr>
        <w:t>4 </w:t>
      </w:r>
      <w:r w:rsidRPr="001A7E58">
        <w:rPr>
          <w:spacing w:val="-8"/>
          <w:sz w:val="28"/>
          <w:szCs w:val="28"/>
        </w:rPr>
        <w:t>%;</w:t>
      </w:r>
    </w:p>
    <w:p w:rsidR="00825C67" w:rsidRPr="001A7E58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8"/>
          <w:sz w:val="28"/>
          <w:szCs w:val="28"/>
        </w:rPr>
      </w:pPr>
      <w:r w:rsidRPr="001A7E58">
        <w:rPr>
          <w:spacing w:val="-8"/>
          <w:sz w:val="28"/>
          <w:szCs w:val="28"/>
        </w:rPr>
        <w:t xml:space="preserve">с 1 </w:t>
      </w:r>
      <w:r>
        <w:rPr>
          <w:spacing w:val="-8"/>
          <w:sz w:val="28"/>
          <w:szCs w:val="28"/>
        </w:rPr>
        <w:t>октября</w:t>
      </w:r>
      <w:r w:rsidRPr="001A7E58">
        <w:rPr>
          <w:spacing w:val="-8"/>
          <w:sz w:val="28"/>
          <w:szCs w:val="28"/>
        </w:rPr>
        <w:t xml:space="preserve"> 202</w:t>
      </w:r>
      <w:r>
        <w:rPr>
          <w:spacing w:val="-8"/>
          <w:sz w:val="28"/>
          <w:szCs w:val="28"/>
        </w:rPr>
        <w:t>1</w:t>
      </w:r>
      <w:r w:rsidRPr="001A7E58">
        <w:rPr>
          <w:spacing w:val="-8"/>
          <w:sz w:val="28"/>
          <w:szCs w:val="28"/>
        </w:rPr>
        <w:t xml:space="preserve"> года – на 3,</w:t>
      </w:r>
      <w:r>
        <w:rPr>
          <w:spacing w:val="-8"/>
          <w:sz w:val="28"/>
          <w:szCs w:val="28"/>
        </w:rPr>
        <w:t>7 </w:t>
      </w:r>
      <w:r w:rsidRPr="001A7E58">
        <w:rPr>
          <w:spacing w:val="-8"/>
          <w:sz w:val="28"/>
          <w:szCs w:val="28"/>
        </w:rPr>
        <w:t>%.</w:t>
      </w:r>
    </w:p>
    <w:p w:rsidR="00825C67" w:rsidRPr="002C0719" w:rsidRDefault="000E2FE7" w:rsidP="000E2FE7">
      <w:pPr>
        <w:pStyle w:val="3"/>
        <w:tabs>
          <w:tab w:val="left" w:pos="1080"/>
        </w:tabs>
        <w:spacing w:after="0"/>
        <w:ind w:left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</w:t>
      </w:r>
      <w:r w:rsidR="00825C67" w:rsidRPr="002C0719">
        <w:rPr>
          <w:spacing w:val="-6"/>
          <w:sz w:val="28"/>
          <w:szCs w:val="28"/>
        </w:rPr>
        <w:t> Формирование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осуществляется в 201</w:t>
      </w:r>
      <w:r w:rsidR="00825C67">
        <w:rPr>
          <w:spacing w:val="-6"/>
          <w:sz w:val="28"/>
          <w:szCs w:val="28"/>
        </w:rPr>
        <w:t>9</w:t>
      </w:r>
      <w:r w:rsidR="00825C67" w:rsidRPr="002C0719">
        <w:rPr>
          <w:spacing w:val="-6"/>
          <w:sz w:val="28"/>
          <w:szCs w:val="28"/>
        </w:rPr>
        <w:t>-202</w:t>
      </w:r>
      <w:r w:rsidR="00825C67">
        <w:rPr>
          <w:spacing w:val="-6"/>
          <w:sz w:val="28"/>
          <w:szCs w:val="28"/>
        </w:rPr>
        <w:t>1</w:t>
      </w:r>
      <w:r w:rsidR="00825C67" w:rsidRPr="002C0719">
        <w:rPr>
          <w:spacing w:val="-6"/>
          <w:sz w:val="28"/>
          <w:szCs w:val="28"/>
        </w:rPr>
        <w:t xml:space="preserve"> годах в размере 30,2</w:t>
      </w:r>
      <w:r w:rsidR="00825C67">
        <w:rPr>
          <w:spacing w:val="-6"/>
          <w:sz w:val="28"/>
          <w:szCs w:val="28"/>
        </w:rPr>
        <w:t> </w:t>
      </w:r>
      <w:r w:rsidR="00825C67" w:rsidRPr="002C0719">
        <w:rPr>
          <w:spacing w:val="-6"/>
          <w:sz w:val="28"/>
          <w:szCs w:val="28"/>
        </w:rPr>
        <w:t>% от суммы расходов на заработную плату.</w:t>
      </w:r>
    </w:p>
    <w:p w:rsidR="00825C67" w:rsidRPr="002C0719" w:rsidRDefault="00AB0FE0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proofErr w:type="gramStart"/>
      <w:r w:rsidR="00825C67" w:rsidRPr="002C0719">
        <w:rPr>
          <w:spacing w:val="-6"/>
          <w:sz w:val="28"/>
          <w:szCs w:val="28"/>
        </w:rPr>
        <w:t xml:space="preserve">Расходы по оплате договоров на приобретение коммунальных услуг </w:t>
      </w:r>
      <w:r w:rsidR="00825C67" w:rsidRPr="002C0719">
        <w:rPr>
          <w:spacing w:val="-8"/>
          <w:sz w:val="28"/>
          <w:szCs w:val="28"/>
        </w:rPr>
        <w:t>должн</w:t>
      </w:r>
      <w:r w:rsidR="00825C67">
        <w:rPr>
          <w:spacing w:val="-8"/>
          <w:sz w:val="28"/>
          <w:szCs w:val="28"/>
        </w:rPr>
        <w:t>ы</w:t>
      </w:r>
      <w:r w:rsidR="00825C67" w:rsidRPr="002C0719">
        <w:rPr>
          <w:spacing w:val="-8"/>
          <w:sz w:val="28"/>
          <w:szCs w:val="28"/>
        </w:rPr>
        <w:t xml:space="preserve"> соответствовать планируемому </w:t>
      </w:r>
      <w:r w:rsidR="00825C67">
        <w:rPr>
          <w:spacing w:val="-8"/>
          <w:sz w:val="28"/>
          <w:szCs w:val="28"/>
        </w:rPr>
        <w:t>объему</w:t>
      </w:r>
      <w:r w:rsidR="00825C67" w:rsidRPr="002C0719">
        <w:rPr>
          <w:spacing w:val="-8"/>
          <w:sz w:val="28"/>
          <w:szCs w:val="28"/>
        </w:rPr>
        <w:t xml:space="preserve"> </w:t>
      </w:r>
      <w:r w:rsidR="00825C67" w:rsidRPr="002C0719">
        <w:rPr>
          <w:spacing w:val="-6"/>
          <w:sz w:val="28"/>
          <w:szCs w:val="28"/>
        </w:rPr>
        <w:t xml:space="preserve">лимитов потребления топливно-энергетических ресурсов, согласованному </w:t>
      </w:r>
      <w:r w:rsidR="00825C67" w:rsidRPr="00542EEB">
        <w:rPr>
          <w:spacing w:val="-6"/>
          <w:sz w:val="28"/>
          <w:szCs w:val="28"/>
        </w:rPr>
        <w:t xml:space="preserve">с министерством промышленности </w:t>
      </w:r>
      <w:r w:rsidR="00542EEB" w:rsidRPr="00542EEB">
        <w:rPr>
          <w:spacing w:val="-6"/>
          <w:sz w:val="28"/>
          <w:szCs w:val="28"/>
        </w:rPr>
        <w:t xml:space="preserve">и энергетики </w:t>
      </w:r>
      <w:r w:rsidR="00825C67" w:rsidRPr="00542EEB">
        <w:rPr>
          <w:spacing w:val="-6"/>
          <w:sz w:val="28"/>
          <w:szCs w:val="28"/>
        </w:rPr>
        <w:t>области, и при отсутствии новой бюджетной сети не превышать темпов роста тарифов на топливно-эн</w:t>
      </w:r>
      <w:r w:rsidR="00825C67" w:rsidRPr="002C0719">
        <w:rPr>
          <w:spacing w:val="-6"/>
          <w:sz w:val="28"/>
          <w:szCs w:val="28"/>
        </w:rPr>
        <w:t>ергетические ресурсы в 201</w:t>
      </w:r>
      <w:r w:rsidR="00825C67">
        <w:rPr>
          <w:spacing w:val="-6"/>
          <w:sz w:val="28"/>
          <w:szCs w:val="28"/>
        </w:rPr>
        <w:t>9</w:t>
      </w:r>
      <w:r w:rsidR="00825C67" w:rsidRPr="002C0719">
        <w:rPr>
          <w:spacing w:val="-6"/>
          <w:sz w:val="28"/>
          <w:szCs w:val="28"/>
        </w:rPr>
        <w:t xml:space="preserve"> году </w:t>
      </w:r>
      <w:r w:rsidR="00825C67" w:rsidRPr="00CD59C4">
        <w:rPr>
          <w:spacing w:val="-6"/>
          <w:sz w:val="28"/>
          <w:szCs w:val="28"/>
        </w:rPr>
        <w:t>– в среднем 3,6</w:t>
      </w:r>
      <w:r w:rsidR="00825C67">
        <w:rPr>
          <w:spacing w:val="-6"/>
          <w:sz w:val="28"/>
          <w:szCs w:val="28"/>
        </w:rPr>
        <w:t> </w:t>
      </w:r>
      <w:r w:rsidR="00825C67" w:rsidRPr="00CD59C4">
        <w:rPr>
          <w:spacing w:val="-6"/>
          <w:sz w:val="28"/>
          <w:szCs w:val="28"/>
        </w:rPr>
        <w:t>% к уровню 2</w:t>
      </w:r>
      <w:r>
        <w:rPr>
          <w:spacing w:val="-6"/>
          <w:sz w:val="28"/>
          <w:szCs w:val="28"/>
        </w:rPr>
        <w:t>018 года</w:t>
      </w:r>
      <w:r w:rsidR="00825C67" w:rsidRPr="00CD59C4">
        <w:rPr>
          <w:spacing w:val="-6"/>
          <w:sz w:val="28"/>
          <w:szCs w:val="28"/>
        </w:rPr>
        <w:t>, в 2020 году – в среднем на 3,7</w:t>
      </w:r>
      <w:r w:rsidR="00825C67">
        <w:rPr>
          <w:spacing w:val="-6"/>
          <w:sz w:val="28"/>
          <w:szCs w:val="28"/>
        </w:rPr>
        <w:t> </w:t>
      </w:r>
      <w:r w:rsidR="00825C67" w:rsidRPr="00CD59C4">
        <w:rPr>
          <w:spacing w:val="-6"/>
          <w:sz w:val="28"/>
          <w:szCs w:val="28"/>
        </w:rPr>
        <w:t>% (к 2019 году) и в 2021</w:t>
      </w:r>
      <w:proofErr w:type="gramEnd"/>
      <w:r w:rsidR="00825C67" w:rsidRPr="00CD59C4">
        <w:rPr>
          <w:spacing w:val="-6"/>
          <w:sz w:val="28"/>
          <w:szCs w:val="28"/>
        </w:rPr>
        <w:t xml:space="preserve"> году – в среднем на 3,7</w:t>
      </w:r>
      <w:r w:rsidR="00825C67">
        <w:rPr>
          <w:spacing w:val="-6"/>
          <w:sz w:val="28"/>
          <w:szCs w:val="28"/>
        </w:rPr>
        <w:t> </w:t>
      </w:r>
      <w:r w:rsidR="00825C67" w:rsidRPr="00CD59C4">
        <w:rPr>
          <w:spacing w:val="-6"/>
          <w:sz w:val="28"/>
          <w:szCs w:val="28"/>
        </w:rPr>
        <w:t>% (к 2021 году).</w:t>
      </w:r>
      <w:r w:rsidR="00825C67" w:rsidRPr="002C0719">
        <w:rPr>
          <w:spacing w:val="-6"/>
          <w:sz w:val="28"/>
          <w:szCs w:val="28"/>
        </w:rPr>
        <w:t xml:space="preserve"> </w:t>
      </w:r>
    </w:p>
    <w:p w:rsidR="00825C67" w:rsidRPr="00F364F7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pacing w:val="-6"/>
          <w:sz w:val="28"/>
          <w:szCs w:val="28"/>
        </w:rPr>
      </w:pPr>
      <w:r w:rsidRPr="00F364F7">
        <w:rPr>
          <w:spacing w:val="-6"/>
          <w:sz w:val="28"/>
          <w:szCs w:val="28"/>
        </w:rPr>
        <w:t xml:space="preserve">Объемы бюджетных ассигнований </w:t>
      </w:r>
      <w:r w:rsidR="00AB0FE0">
        <w:rPr>
          <w:spacing w:val="-6"/>
          <w:sz w:val="28"/>
          <w:szCs w:val="28"/>
        </w:rPr>
        <w:t xml:space="preserve">районного </w:t>
      </w:r>
      <w:r w:rsidRPr="00F364F7">
        <w:rPr>
          <w:spacing w:val="-6"/>
          <w:sz w:val="28"/>
          <w:szCs w:val="28"/>
        </w:rPr>
        <w:t>бюджета на 201</w:t>
      </w:r>
      <w:r>
        <w:rPr>
          <w:spacing w:val="-6"/>
          <w:sz w:val="28"/>
          <w:szCs w:val="28"/>
        </w:rPr>
        <w:t>9</w:t>
      </w:r>
      <w:r w:rsidRPr="00F364F7">
        <w:rPr>
          <w:spacing w:val="-6"/>
          <w:sz w:val="28"/>
          <w:szCs w:val="28"/>
        </w:rPr>
        <w:t>-202</w:t>
      </w:r>
      <w:r>
        <w:rPr>
          <w:spacing w:val="-6"/>
          <w:sz w:val="28"/>
          <w:szCs w:val="28"/>
        </w:rPr>
        <w:t>1</w:t>
      </w:r>
      <w:r w:rsidRPr="00F364F7">
        <w:rPr>
          <w:spacing w:val="-6"/>
          <w:sz w:val="28"/>
          <w:szCs w:val="28"/>
        </w:rPr>
        <w:t xml:space="preserve"> годы на обеспечение публичных обязательств </w:t>
      </w:r>
      <w:r w:rsidR="00AB0FE0">
        <w:rPr>
          <w:spacing w:val="-6"/>
          <w:sz w:val="28"/>
          <w:szCs w:val="28"/>
        </w:rPr>
        <w:t>района</w:t>
      </w:r>
      <w:r w:rsidRPr="00F364F7">
        <w:rPr>
          <w:spacing w:val="-6"/>
          <w:sz w:val="28"/>
          <w:szCs w:val="28"/>
        </w:rPr>
        <w:t xml:space="preserve"> рассчитываются с учетом: </w:t>
      </w:r>
    </w:p>
    <w:p w:rsidR="00825C67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планируемого изменения численности получателей социальных выплат, </w:t>
      </w:r>
      <w:r w:rsidR="00AB0FE0">
        <w:rPr>
          <w:sz w:val="28"/>
          <w:szCs w:val="28"/>
        </w:rPr>
        <w:t xml:space="preserve">с соблюдением </w:t>
      </w:r>
      <w:r w:rsidRPr="0011226C">
        <w:rPr>
          <w:sz w:val="28"/>
          <w:szCs w:val="28"/>
        </w:rPr>
        <w:t xml:space="preserve">критериев нуждаемости и </w:t>
      </w:r>
      <w:proofErr w:type="spellStart"/>
      <w:r w:rsidRPr="0011226C">
        <w:rPr>
          <w:sz w:val="28"/>
          <w:szCs w:val="28"/>
        </w:rPr>
        <w:t>адресности</w:t>
      </w:r>
      <w:proofErr w:type="spellEnd"/>
      <w:r w:rsidRPr="0011226C">
        <w:rPr>
          <w:sz w:val="28"/>
          <w:szCs w:val="28"/>
        </w:rPr>
        <w:t xml:space="preserve"> при предоставлении мер социальной поддержки отдельным категориям граждан</w:t>
      </w:r>
      <w:r w:rsidR="00AB0FE0">
        <w:rPr>
          <w:sz w:val="28"/>
          <w:szCs w:val="28"/>
        </w:rPr>
        <w:t xml:space="preserve"> </w:t>
      </w:r>
      <w:r w:rsidR="00AB0FE0" w:rsidRPr="00AB0FE0">
        <w:rPr>
          <w:sz w:val="28"/>
          <w:szCs w:val="28"/>
        </w:rPr>
        <w:t>по оплате коммунальных услуг</w:t>
      </w:r>
      <w:r>
        <w:rPr>
          <w:sz w:val="28"/>
          <w:szCs w:val="28"/>
        </w:rPr>
        <w:t>;</w:t>
      </w:r>
    </w:p>
    <w:p w:rsidR="00825C67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F364F7">
        <w:rPr>
          <w:sz w:val="28"/>
          <w:szCs w:val="28"/>
        </w:rPr>
        <w:t xml:space="preserve">- индексации размеров </w:t>
      </w:r>
      <w:r w:rsidR="00AB0FE0">
        <w:rPr>
          <w:sz w:val="28"/>
          <w:szCs w:val="28"/>
        </w:rPr>
        <w:t>д</w:t>
      </w:r>
      <w:r w:rsidR="00AB0FE0" w:rsidRPr="00AB0FE0">
        <w:rPr>
          <w:sz w:val="28"/>
          <w:szCs w:val="28"/>
        </w:rPr>
        <w:t>оплат</w:t>
      </w:r>
      <w:r w:rsidR="00AB0FE0">
        <w:rPr>
          <w:sz w:val="28"/>
          <w:szCs w:val="28"/>
        </w:rPr>
        <w:t>ы</w:t>
      </w:r>
      <w:r w:rsidR="00AB0FE0" w:rsidRPr="00AB0FE0">
        <w:rPr>
          <w:sz w:val="28"/>
          <w:szCs w:val="28"/>
        </w:rPr>
        <w:t xml:space="preserve"> к пенсиям  муниципальных служащих</w:t>
      </w:r>
      <w:r w:rsidR="00AB0FE0">
        <w:rPr>
          <w:sz w:val="28"/>
          <w:szCs w:val="28"/>
        </w:rPr>
        <w:t xml:space="preserve"> района </w:t>
      </w:r>
      <w:r w:rsidRPr="00F364F7">
        <w:rPr>
          <w:sz w:val="28"/>
          <w:szCs w:val="28"/>
        </w:rPr>
        <w:t xml:space="preserve">на прогнозный уровень инфляции с 1 </w:t>
      </w:r>
      <w:r>
        <w:rPr>
          <w:sz w:val="28"/>
          <w:szCs w:val="28"/>
        </w:rPr>
        <w:t>октября</w:t>
      </w:r>
      <w:r w:rsidRPr="00F364F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364F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</w:t>
      </w:r>
      <w:r w:rsidRPr="00F364F7">
        <w:rPr>
          <w:sz w:val="28"/>
          <w:szCs w:val="28"/>
        </w:rPr>
        <w:t>3,</w:t>
      </w:r>
      <w:r>
        <w:rPr>
          <w:sz w:val="28"/>
          <w:szCs w:val="28"/>
        </w:rPr>
        <w:t>9 </w:t>
      </w:r>
      <w:r w:rsidRPr="00F364F7">
        <w:rPr>
          <w:sz w:val="28"/>
          <w:szCs w:val="28"/>
        </w:rPr>
        <w:t xml:space="preserve">%, с 1 </w:t>
      </w:r>
      <w:r>
        <w:rPr>
          <w:sz w:val="28"/>
          <w:szCs w:val="28"/>
        </w:rPr>
        <w:t>октября</w:t>
      </w:r>
      <w:r w:rsidRPr="00F364F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364F7">
        <w:rPr>
          <w:sz w:val="28"/>
          <w:szCs w:val="28"/>
        </w:rPr>
        <w:t xml:space="preserve"> года – на 3,</w:t>
      </w:r>
      <w:r>
        <w:rPr>
          <w:sz w:val="28"/>
          <w:szCs w:val="28"/>
        </w:rPr>
        <w:t>4 </w:t>
      </w:r>
      <w:r w:rsidRPr="00F364F7">
        <w:rPr>
          <w:sz w:val="28"/>
          <w:szCs w:val="28"/>
        </w:rPr>
        <w:t xml:space="preserve">% и с 1 </w:t>
      </w:r>
      <w:r>
        <w:rPr>
          <w:sz w:val="28"/>
          <w:szCs w:val="28"/>
        </w:rPr>
        <w:t>октября</w:t>
      </w:r>
      <w:r w:rsidRPr="00F364F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364F7">
        <w:rPr>
          <w:sz w:val="28"/>
          <w:szCs w:val="28"/>
        </w:rPr>
        <w:t xml:space="preserve"> года – </w:t>
      </w:r>
      <w:proofErr w:type="gramStart"/>
      <w:r w:rsidRPr="00F364F7">
        <w:rPr>
          <w:sz w:val="28"/>
          <w:szCs w:val="28"/>
        </w:rPr>
        <w:t>на</w:t>
      </w:r>
      <w:proofErr w:type="gramEnd"/>
      <w:r w:rsidRPr="00F364F7">
        <w:rPr>
          <w:sz w:val="28"/>
          <w:szCs w:val="28"/>
        </w:rPr>
        <w:t xml:space="preserve"> 3,</w:t>
      </w:r>
      <w:r>
        <w:rPr>
          <w:sz w:val="28"/>
          <w:szCs w:val="28"/>
        </w:rPr>
        <w:t>7 </w:t>
      </w:r>
      <w:r w:rsidRPr="00F364F7">
        <w:rPr>
          <w:sz w:val="28"/>
          <w:szCs w:val="28"/>
        </w:rPr>
        <w:t>%;</w:t>
      </w:r>
    </w:p>
    <w:p w:rsidR="00825C67" w:rsidRPr="00F364F7" w:rsidRDefault="00825C67" w:rsidP="00825C67">
      <w:pPr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F364F7">
        <w:rPr>
          <w:spacing w:val="-8"/>
          <w:szCs w:val="28"/>
        </w:rPr>
        <w:t xml:space="preserve">- по </w:t>
      </w:r>
      <w:r w:rsidR="00502AE6">
        <w:rPr>
          <w:spacing w:val="-8"/>
          <w:szCs w:val="28"/>
        </w:rPr>
        <w:t>таким публичным обязательствам, как о</w:t>
      </w:r>
      <w:r w:rsidR="00502AE6" w:rsidRPr="00502AE6">
        <w:rPr>
          <w:spacing w:val="-8"/>
          <w:szCs w:val="28"/>
        </w:rPr>
        <w:t>казание мер социальной поддержки почетным гражданам района</w:t>
      </w:r>
      <w:r w:rsidR="00502AE6">
        <w:rPr>
          <w:spacing w:val="-8"/>
          <w:szCs w:val="28"/>
        </w:rPr>
        <w:t xml:space="preserve"> </w:t>
      </w:r>
      <w:r w:rsidRPr="00F364F7">
        <w:rPr>
          <w:spacing w:val="-8"/>
          <w:szCs w:val="28"/>
        </w:rPr>
        <w:t>– исходя из условий, действующих в 201</w:t>
      </w:r>
      <w:r>
        <w:rPr>
          <w:spacing w:val="-8"/>
          <w:szCs w:val="28"/>
        </w:rPr>
        <w:t>8</w:t>
      </w:r>
      <w:r w:rsidRPr="00F364F7">
        <w:rPr>
          <w:spacing w:val="-8"/>
          <w:szCs w:val="28"/>
        </w:rPr>
        <w:t xml:space="preserve"> году.</w:t>
      </w:r>
    </w:p>
    <w:p w:rsidR="00825C67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дорожного фонда </w:t>
      </w:r>
      <w:r w:rsidR="0051797A">
        <w:rPr>
          <w:sz w:val="28"/>
          <w:szCs w:val="28"/>
        </w:rPr>
        <w:t xml:space="preserve">Пугачевского муниципального района </w:t>
      </w:r>
      <w:r>
        <w:rPr>
          <w:sz w:val="28"/>
          <w:szCs w:val="28"/>
        </w:rPr>
        <w:t xml:space="preserve">в 2019-2021 годах определяется в </w:t>
      </w:r>
      <w:r w:rsidR="0051797A">
        <w:rPr>
          <w:sz w:val="28"/>
          <w:szCs w:val="28"/>
        </w:rPr>
        <w:t xml:space="preserve">размере не менее прогнозируемого объема доходов бюджета района, утвержденных решением представительного органа района, </w:t>
      </w:r>
      <w:r>
        <w:rPr>
          <w:sz w:val="28"/>
          <w:szCs w:val="28"/>
        </w:rPr>
        <w:t xml:space="preserve"> установленных статьей 179.4 Бюджетного кодекса Российской Федерации. </w:t>
      </w:r>
    </w:p>
    <w:p w:rsidR="00825C67" w:rsidRPr="0082121D" w:rsidRDefault="00825C67" w:rsidP="00825C67">
      <w:pPr>
        <w:pStyle w:val="3"/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82121D">
        <w:rPr>
          <w:sz w:val="28"/>
          <w:szCs w:val="28"/>
        </w:rPr>
        <w:t>Расчет объемов субсидий бюджетным и автономным учреждениям в 201</w:t>
      </w:r>
      <w:r>
        <w:rPr>
          <w:sz w:val="28"/>
          <w:szCs w:val="28"/>
        </w:rPr>
        <w:t>9</w:t>
      </w:r>
      <w:r w:rsidRPr="0082121D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82121D">
        <w:rPr>
          <w:sz w:val="28"/>
          <w:szCs w:val="28"/>
        </w:rPr>
        <w:t xml:space="preserve"> годах осуществляется исходя </w:t>
      </w:r>
      <w:proofErr w:type="gramStart"/>
      <w:r w:rsidRPr="0082121D">
        <w:rPr>
          <w:sz w:val="28"/>
          <w:szCs w:val="28"/>
        </w:rPr>
        <w:t>из</w:t>
      </w:r>
      <w:proofErr w:type="gramEnd"/>
      <w:r w:rsidRPr="0082121D">
        <w:rPr>
          <w:sz w:val="28"/>
          <w:szCs w:val="28"/>
        </w:rPr>
        <w:t>:</w:t>
      </w:r>
    </w:p>
    <w:p w:rsidR="00691A72" w:rsidRDefault="00691A72" w:rsidP="00825C67">
      <w:pPr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>
        <w:rPr>
          <w:szCs w:val="28"/>
        </w:rPr>
        <w:t xml:space="preserve"> </w:t>
      </w:r>
      <w:r w:rsidR="00825C67" w:rsidRPr="0082121D">
        <w:rPr>
          <w:szCs w:val="28"/>
        </w:rPr>
        <w:t xml:space="preserve">формирования нормативов затрат на предоставление соответствующих </w:t>
      </w:r>
      <w:r w:rsidR="00825C67">
        <w:rPr>
          <w:szCs w:val="28"/>
        </w:rPr>
        <w:t xml:space="preserve">муниципальных </w:t>
      </w:r>
      <w:r w:rsidR="00825C67" w:rsidRPr="0082121D">
        <w:rPr>
          <w:szCs w:val="28"/>
        </w:rPr>
        <w:t>услуг (выполнение работ)</w:t>
      </w:r>
      <w:r>
        <w:rPr>
          <w:spacing w:val="-8"/>
          <w:szCs w:val="28"/>
        </w:rPr>
        <w:t>;</w:t>
      </w:r>
    </w:p>
    <w:p w:rsidR="00833CB8" w:rsidRDefault="00691A72" w:rsidP="00825C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8"/>
          <w:szCs w:val="28"/>
        </w:rPr>
        <w:t xml:space="preserve"> </w:t>
      </w:r>
      <w:r w:rsidR="00825C67">
        <w:rPr>
          <w:szCs w:val="28"/>
        </w:rPr>
        <w:t xml:space="preserve">формирование субсидий на иные цели – исходя из необходимости достижения установленных в соответствующих муниципальных программах </w:t>
      </w:r>
      <w:r w:rsidR="00833CB8">
        <w:rPr>
          <w:szCs w:val="28"/>
        </w:rPr>
        <w:t>района</w:t>
      </w:r>
      <w:r w:rsidR="00825C67">
        <w:rPr>
          <w:szCs w:val="28"/>
        </w:rPr>
        <w:t xml:space="preserve"> целевых индикаторов, в том числе для достижения показателей повышения оплаты труда «указных» категорий работников</w:t>
      </w:r>
      <w:r w:rsidR="00833CB8">
        <w:rPr>
          <w:szCs w:val="28"/>
        </w:rPr>
        <w:t>.</w:t>
      </w:r>
    </w:p>
    <w:p w:rsidR="00825C67" w:rsidRPr="0082121D" w:rsidRDefault="00825C67" w:rsidP="00825C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 Объемы бюджетных ассигнований по обязательствам бюджета</w:t>
      </w:r>
      <w:r w:rsidR="00833CB8">
        <w:rPr>
          <w:szCs w:val="28"/>
        </w:rPr>
        <w:t xml:space="preserve"> района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которых в 2019-2021 годах планируется за счет целевых </w:t>
      </w:r>
      <w:r w:rsidR="00833CB8">
        <w:rPr>
          <w:szCs w:val="28"/>
        </w:rPr>
        <w:lastRenderedPageBreak/>
        <w:t>областных</w:t>
      </w:r>
      <w:r>
        <w:rPr>
          <w:szCs w:val="28"/>
        </w:rPr>
        <w:t xml:space="preserve"> межбюджетных трансфертов, </w:t>
      </w:r>
      <w:r w:rsidR="00833CB8">
        <w:rPr>
          <w:szCs w:val="28"/>
        </w:rPr>
        <w:t xml:space="preserve">предусмотрены </w:t>
      </w:r>
      <w:r>
        <w:rPr>
          <w:szCs w:val="28"/>
        </w:rPr>
        <w:t xml:space="preserve">в </w:t>
      </w:r>
      <w:r w:rsidR="00833CB8">
        <w:rPr>
          <w:szCs w:val="28"/>
        </w:rPr>
        <w:t xml:space="preserve">необходимом объеме бюджетных ассигнований </w:t>
      </w:r>
      <w:r>
        <w:rPr>
          <w:szCs w:val="28"/>
        </w:rPr>
        <w:t>на аналогичные цели.</w:t>
      </w:r>
    </w:p>
    <w:p w:rsidR="003A6736" w:rsidRDefault="003A6736" w:rsidP="003A6736">
      <w:pPr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</w:p>
    <w:p w:rsidR="003A6736" w:rsidRDefault="003A6736" w:rsidP="003A6736">
      <w:pPr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С 2014 года значительно расширена сфера информирования населения о бюджете Пугачевского муниципального района, в том числе через опубликование "Бюджета для граждан" на официальном сайте администрации Пугачевского муниципального района.</w:t>
      </w:r>
    </w:p>
    <w:p w:rsidR="003A6736" w:rsidRDefault="003A6736" w:rsidP="003A6736">
      <w:pPr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Основной целью "Бюджета для граждан" является предоставление</w:t>
      </w:r>
      <w:r w:rsidR="00D0622F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населению актуальной информации о бюджете и его исполнении в объективной, заслуживающей доверия и доступной для понимания форме.</w:t>
      </w:r>
    </w:p>
    <w:p w:rsidR="003A6736" w:rsidRDefault="003A6736" w:rsidP="003A6736">
      <w:pPr>
        <w:jc w:val="center"/>
        <w:rPr>
          <w:b/>
          <w:szCs w:val="28"/>
        </w:rPr>
      </w:pPr>
      <w:r>
        <w:rPr>
          <w:spacing w:val="2"/>
          <w:szCs w:val="28"/>
        </w:rPr>
        <w:br/>
      </w:r>
      <w:r>
        <w:rPr>
          <w:b/>
          <w:szCs w:val="28"/>
          <w:lang w:val="en-US"/>
        </w:rPr>
        <w:t>III</w:t>
      </w:r>
      <w:r>
        <w:rPr>
          <w:b/>
          <w:szCs w:val="28"/>
        </w:rPr>
        <w:t>. Долговая политика</w:t>
      </w:r>
    </w:p>
    <w:p w:rsidR="003A6736" w:rsidRDefault="003A6736" w:rsidP="003A6736">
      <w:pPr>
        <w:jc w:val="center"/>
        <w:rPr>
          <w:b/>
          <w:szCs w:val="28"/>
        </w:rPr>
      </w:pPr>
    </w:p>
    <w:p w:rsidR="003A6736" w:rsidRDefault="003A6736" w:rsidP="00A67FFE">
      <w:pPr>
        <w:ind w:firstLine="708"/>
        <w:jc w:val="both"/>
        <w:rPr>
          <w:szCs w:val="28"/>
        </w:rPr>
      </w:pPr>
      <w:r>
        <w:rPr>
          <w:szCs w:val="28"/>
        </w:rPr>
        <w:t>Бюджет района на 2019</w:t>
      </w:r>
      <w:r w:rsidR="00A67FFE" w:rsidRPr="00A67FFE">
        <w:rPr>
          <w:szCs w:val="28"/>
        </w:rPr>
        <w:t xml:space="preserve"> </w:t>
      </w:r>
      <w:r w:rsidR="00A67FFE">
        <w:rPr>
          <w:szCs w:val="28"/>
        </w:rPr>
        <w:t xml:space="preserve">год сформирован </w:t>
      </w:r>
      <w:r>
        <w:rPr>
          <w:szCs w:val="28"/>
        </w:rPr>
        <w:t>с профицитом</w:t>
      </w:r>
      <w:r w:rsidR="00A67FFE">
        <w:rPr>
          <w:szCs w:val="28"/>
        </w:rPr>
        <w:t xml:space="preserve"> в сумме 10 794,1 тыс. рублей. </w:t>
      </w:r>
      <w:r>
        <w:rPr>
          <w:szCs w:val="28"/>
        </w:rPr>
        <w:t>В 2019 году наступают сроки возврата бюджетных кредитов в сумме 51 073,6 тыс. рублей. Источником финансового обеспечения для возврата указанных кредитов будет являться привлечение банковских заимствований в сумме 40 000,0 тыс. рублей, собственных сре</w:t>
      </w:r>
      <w:proofErr w:type="gramStart"/>
      <w:r>
        <w:rPr>
          <w:szCs w:val="28"/>
        </w:rPr>
        <w:t>дств в с</w:t>
      </w:r>
      <w:proofErr w:type="gramEnd"/>
      <w:r>
        <w:rPr>
          <w:szCs w:val="28"/>
        </w:rPr>
        <w:t>умме 10 794,1 тыс. рублей и возврат бюджету района остаток бюджетного кредита муниципальным образованием города Пугачева в сумме 279,5 тыс. рублей.</w:t>
      </w:r>
    </w:p>
    <w:p w:rsidR="006F6ACD" w:rsidRDefault="00220216" w:rsidP="006F6ACD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="006F6ACD">
        <w:rPr>
          <w:szCs w:val="28"/>
        </w:rPr>
        <w:t>а 2020</w:t>
      </w:r>
      <w:r w:rsidR="006F6ACD" w:rsidRPr="00A67FFE">
        <w:rPr>
          <w:szCs w:val="28"/>
        </w:rPr>
        <w:t xml:space="preserve"> </w:t>
      </w:r>
      <w:r w:rsidR="006F6ACD">
        <w:rPr>
          <w:szCs w:val="28"/>
        </w:rPr>
        <w:t xml:space="preserve">год </w:t>
      </w:r>
      <w:r>
        <w:rPr>
          <w:szCs w:val="28"/>
        </w:rPr>
        <w:t xml:space="preserve">бюджет района </w:t>
      </w:r>
      <w:r w:rsidR="006F6ACD">
        <w:rPr>
          <w:szCs w:val="28"/>
        </w:rPr>
        <w:t>сформирован с дефицитом в сумме 2</w:t>
      </w:r>
      <w:r w:rsidR="00C80AF1">
        <w:rPr>
          <w:szCs w:val="28"/>
        </w:rPr>
        <w:t>0</w:t>
      </w:r>
      <w:r w:rsidR="006F6ACD">
        <w:rPr>
          <w:szCs w:val="28"/>
        </w:rPr>
        <w:t> 000,0 тыс. рублей</w:t>
      </w:r>
      <w:r w:rsidR="00823FBC">
        <w:rPr>
          <w:szCs w:val="28"/>
        </w:rPr>
        <w:t>.</w:t>
      </w:r>
      <w:r w:rsidR="006F6ACD">
        <w:rPr>
          <w:szCs w:val="28"/>
        </w:rPr>
        <w:t xml:space="preserve"> </w:t>
      </w:r>
      <w:r w:rsidR="00823FBC">
        <w:rPr>
          <w:szCs w:val="28"/>
        </w:rPr>
        <w:t>К</w:t>
      </w:r>
      <w:r w:rsidR="006F6ACD">
        <w:rPr>
          <w:szCs w:val="28"/>
        </w:rPr>
        <w:t xml:space="preserve">редитов от кредитных организаций </w:t>
      </w:r>
      <w:r w:rsidR="00823FBC">
        <w:rPr>
          <w:szCs w:val="28"/>
        </w:rPr>
        <w:t xml:space="preserve">планируется привлечь </w:t>
      </w:r>
      <w:r w:rsidR="006F6ACD">
        <w:rPr>
          <w:szCs w:val="28"/>
        </w:rPr>
        <w:t xml:space="preserve">в сумме </w:t>
      </w:r>
      <w:r w:rsidR="00C80AF1">
        <w:rPr>
          <w:szCs w:val="28"/>
        </w:rPr>
        <w:t>33</w:t>
      </w:r>
      <w:r w:rsidR="006F6ACD">
        <w:rPr>
          <w:szCs w:val="28"/>
        </w:rPr>
        <w:t> 000,0 тыс. рублей</w:t>
      </w:r>
      <w:r w:rsidR="00823FBC">
        <w:rPr>
          <w:szCs w:val="28"/>
        </w:rPr>
        <w:t>.</w:t>
      </w:r>
      <w:r w:rsidR="006F6ACD">
        <w:rPr>
          <w:szCs w:val="28"/>
        </w:rPr>
        <w:t xml:space="preserve"> </w:t>
      </w:r>
      <w:r w:rsidR="002D67EF">
        <w:rPr>
          <w:szCs w:val="28"/>
        </w:rPr>
        <w:t xml:space="preserve">Кроме того, запланировано </w:t>
      </w:r>
      <w:r w:rsidR="00823FBC">
        <w:rPr>
          <w:szCs w:val="28"/>
        </w:rPr>
        <w:t xml:space="preserve">погашение ранее привлеченных </w:t>
      </w:r>
      <w:r w:rsidR="002D67EF">
        <w:rPr>
          <w:szCs w:val="28"/>
        </w:rPr>
        <w:t xml:space="preserve"> </w:t>
      </w:r>
      <w:r w:rsidR="006F6ACD">
        <w:rPr>
          <w:szCs w:val="28"/>
        </w:rPr>
        <w:t>кредитов от кредитных организаций</w:t>
      </w:r>
      <w:r w:rsidR="002D67EF">
        <w:rPr>
          <w:szCs w:val="28"/>
        </w:rPr>
        <w:t xml:space="preserve"> в сумме </w:t>
      </w:r>
      <w:r w:rsidR="00823FBC">
        <w:rPr>
          <w:szCs w:val="28"/>
        </w:rPr>
        <w:t>13</w:t>
      </w:r>
      <w:r w:rsidR="002D67EF">
        <w:rPr>
          <w:szCs w:val="28"/>
        </w:rPr>
        <w:t> 000,0 тыс. рублей</w:t>
      </w:r>
      <w:r w:rsidR="006F6ACD">
        <w:rPr>
          <w:szCs w:val="28"/>
        </w:rPr>
        <w:t>.</w:t>
      </w:r>
    </w:p>
    <w:p w:rsidR="003A6736" w:rsidRDefault="00220216" w:rsidP="003A6736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Бюджет района на 2021</w:t>
      </w:r>
      <w:r w:rsidRPr="00A67FFE">
        <w:rPr>
          <w:szCs w:val="28"/>
        </w:rPr>
        <w:t xml:space="preserve"> </w:t>
      </w:r>
      <w:r>
        <w:rPr>
          <w:szCs w:val="28"/>
        </w:rPr>
        <w:t>год сформирован с профицитом в сумме 27 850,0 тыс. рублей. П</w:t>
      </w:r>
      <w:r w:rsidR="003A6736">
        <w:rPr>
          <w:szCs w:val="28"/>
        </w:rPr>
        <w:t xml:space="preserve">ланируется погашение задолженности по бюджетным кредитам в сумме 41 850,0 тыс. рублей и по кредитам от кредитных организаций в </w:t>
      </w:r>
      <w:r w:rsidR="003A6736" w:rsidRPr="002D67EF">
        <w:rPr>
          <w:szCs w:val="28"/>
        </w:rPr>
        <w:t xml:space="preserve">сумме </w:t>
      </w:r>
      <w:r w:rsidR="002D67EF" w:rsidRPr="002D67EF">
        <w:rPr>
          <w:szCs w:val="28"/>
        </w:rPr>
        <w:t>26 000,0</w:t>
      </w:r>
      <w:r w:rsidR="003A6736" w:rsidRPr="002D67EF">
        <w:rPr>
          <w:szCs w:val="28"/>
        </w:rPr>
        <w:t xml:space="preserve"> тыс</w:t>
      </w:r>
      <w:r w:rsidR="003A6736">
        <w:rPr>
          <w:szCs w:val="28"/>
        </w:rPr>
        <w:t xml:space="preserve">. рублей. Источником финансового обеспечения для возврата указанных кредитов будет являться привлечение банковских заимствований в сумме </w:t>
      </w:r>
      <w:r w:rsidR="00FE6212" w:rsidRPr="00FE6212">
        <w:rPr>
          <w:szCs w:val="28"/>
        </w:rPr>
        <w:t>40 000,0</w:t>
      </w:r>
      <w:r w:rsidR="003A6736" w:rsidRPr="00FE6212">
        <w:rPr>
          <w:szCs w:val="28"/>
        </w:rPr>
        <w:t xml:space="preserve"> тыс</w:t>
      </w:r>
      <w:r w:rsidR="003A6736">
        <w:rPr>
          <w:szCs w:val="28"/>
        </w:rPr>
        <w:t>. рублей</w:t>
      </w:r>
      <w:r w:rsidR="00FE6212" w:rsidRPr="00FE6212">
        <w:rPr>
          <w:szCs w:val="28"/>
        </w:rPr>
        <w:t xml:space="preserve"> </w:t>
      </w:r>
      <w:r w:rsidR="00FE6212">
        <w:rPr>
          <w:szCs w:val="28"/>
        </w:rPr>
        <w:t>и собственных сре</w:t>
      </w:r>
      <w:proofErr w:type="gramStart"/>
      <w:r w:rsidR="00FE6212">
        <w:rPr>
          <w:szCs w:val="28"/>
        </w:rPr>
        <w:t>дств в с</w:t>
      </w:r>
      <w:proofErr w:type="gramEnd"/>
      <w:r w:rsidR="00FE6212">
        <w:rPr>
          <w:szCs w:val="28"/>
        </w:rPr>
        <w:t>умме 27 850,0 тыс. рублей</w:t>
      </w:r>
      <w:r w:rsidR="003A6736">
        <w:rPr>
          <w:szCs w:val="28"/>
        </w:rPr>
        <w:t>.</w:t>
      </w:r>
    </w:p>
    <w:p w:rsidR="003A6736" w:rsidRDefault="003A6736" w:rsidP="003A6736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Долговая политика на среднесрочную перспективу будет направлена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3A6736" w:rsidRDefault="003A6736" w:rsidP="003A6736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снижение соотношения муниципального долга района к общему объему доходов бюджета без учета безвозмездных поступлений;</w:t>
      </w:r>
    </w:p>
    <w:p w:rsidR="003A6736" w:rsidRDefault="003A6736" w:rsidP="003A6736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повышение уровня долговой устойчивости района.</w:t>
      </w:r>
    </w:p>
    <w:sectPr w:rsidR="003A6736" w:rsidSect="004164C1">
      <w:headerReference w:type="even" r:id="rId8"/>
      <w:headerReference w:type="default" r:id="rId9"/>
      <w:pgSz w:w="11906" w:h="16838" w:code="9"/>
      <w:pgMar w:top="1134" w:right="850" w:bottom="1134" w:left="1701" w:header="284" w:footer="20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22" w:rsidRDefault="00853522">
      <w:r>
        <w:separator/>
      </w:r>
    </w:p>
  </w:endnote>
  <w:endnote w:type="continuationSeparator" w:id="0">
    <w:p w:rsidR="00853522" w:rsidRDefault="0085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22" w:rsidRDefault="00853522">
      <w:r>
        <w:separator/>
      </w:r>
    </w:p>
  </w:footnote>
  <w:footnote w:type="continuationSeparator" w:id="0">
    <w:p w:rsidR="00853522" w:rsidRDefault="0085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2" w:rsidRDefault="002A7C0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35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3522">
      <w:rPr>
        <w:rStyle w:val="a6"/>
        <w:noProof/>
      </w:rPr>
      <w:t>3</w:t>
    </w:r>
    <w:r>
      <w:rPr>
        <w:rStyle w:val="a6"/>
      </w:rPr>
      <w:fldChar w:fldCharType="end"/>
    </w:r>
  </w:p>
  <w:p w:rsidR="00853522" w:rsidRDefault="008535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2" w:rsidRDefault="002A7C0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35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4806">
      <w:rPr>
        <w:rStyle w:val="a6"/>
        <w:noProof/>
      </w:rPr>
      <w:t>2</w:t>
    </w:r>
    <w:r>
      <w:rPr>
        <w:rStyle w:val="a6"/>
      </w:rPr>
      <w:fldChar w:fldCharType="end"/>
    </w:r>
  </w:p>
  <w:p w:rsidR="00853522" w:rsidRDefault="008535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18"/>
    <w:multiLevelType w:val="hybridMultilevel"/>
    <w:tmpl w:val="218A3402"/>
    <w:lvl w:ilvl="0" w:tplc="F6F85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67B26"/>
    <w:multiLevelType w:val="hybridMultilevel"/>
    <w:tmpl w:val="031C94A4"/>
    <w:lvl w:ilvl="0" w:tplc="988EE710">
      <w:start w:val="1"/>
      <w:numFmt w:val="decimal"/>
      <w:lvlText w:val="%1."/>
      <w:lvlJc w:val="left"/>
      <w:pPr>
        <w:tabs>
          <w:tab w:val="num" w:pos="1952"/>
        </w:tabs>
        <w:ind w:left="195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17803CF9"/>
    <w:multiLevelType w:val="hybridMultilevel"/>
    <w:tmpl w:val="8666603E"/>
    <w:lvl w:ilvl="0" w:tplc="F24CE1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4E3AEE"/>
    <w:multiLevelType w:val="hybridMultilevel"/>
    <w:tmpl w:val="A63E48FC"/>
    <w:lvl w:ilvl="0" w:tplc="70247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6D00FD"/>
    <w:multiLevelType w:val="hybridMultilevel"/>
    <w:tmpl w:val="9612AB94"/>
    <w:lvl w:ilvl="0" w:tplc="47480E3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EC3092C"/>
    <w:multiLevelType w:val="hybridMultilevel"/>
    <w:tmpl w:val="80FCA1C6"/>
    <w:lvl w:ilvl="0" w:tplc="CA1E8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67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099"/>
    <w:rsid w:val="00001D34"/>
    <w:rsid w:val="0000240E"/>
    <w:rsid w:val="00003EBB"/>
    <w:rsid w:val="000044A6"/>
    <w:rsid w:val="00004951"/>
    <w:rsid w:val="000067FB"/>
    <w:rsid w:val="0000710B"/>
    <w:rsid w:val="0001148C"/>
    <w:rsid w:val="00012B42"/>
    <w:rsid w:val="00013B39"/>
    <w:rsid w:val="00013FAE"/>
    <w:rsid w:val="0001442A"/>
    <w:rsid w:val="00014748"/>
    <w:rsid w:val="00016E3E"/>
    <w:rsid w:val="00017079"/>
    <w:rsid w:val="0001731B"/>
    <w:rsid w:val="00017A12"/>
    <w:rsid w:val="00023566"/>
    <w:rsid w:val="00025EE6"/>
    <w:rsid w:val="000320D7"/>
    <w:rsid w:val="00032C44"/>
    <w:rsid w:val="00033863"/>
    <w:rsid w:val="00037C49"/>
    <w:rsid w:val="00045D33"/>
    <w:rsid w:val="000504BF"/>
    <w:rsid w:val="00050877"/>
    <w:rsid w:val="000518F3"/>
    <w:rsid w:val="00052638"/>
    <w:rsid w:val="00052C79"/>
    <w:rsid w:val="0005344C"/>
    <w:rsid w:val="00053617"/>
    <w:rsid w:val="00054C4F"/>
    <w:rsid w:val="00055665"/>
    <w:rsid w:val="000567A1"/>
    <w:rsid w:val="00056E8F"/>
    <w:rsid w:val="00061A91"/>
    <w:rsid w:val="00062D20"/>
    <w:rsid w:val="00065FF3"/>
    <w:rsid w:val="00066432"/>
    <w:rsid w:val="00066F61"/>
    <w:rsid w:val="000723C9"/>
    <w:rsid w:val="0007302C"/>
    <w:rsid w:val="00073CE5"/>
    <w:rsid w:val="00074FC6"/>
    <w:rsid w:val="0007506C"/>
    <w:rsid w:val="0007569E"/>
    <w:rsid w:val="00077584"/>
    <w:rsid w:val="00081C0A"/>
    <w:rsid w:val="0008219C"/>
    <w:rsid w:val="0008270C"/>
    <w:rsid w:val="000830A6"/>
    <w:rsid w:val="00090C17"/>
    <w:rsid w:val="00093995"/>
    <w:rsid w:val="00094B1D"/>
    <w:rsid w:val="000965E1"/>
    <w:rsid w:val="00096777"/>
    <w:rsid w:val="000972CC"/>
    <w:rsid w:val="000A0D33"/>
    <w:rsid w:val="000A28DA"/>
    <w:rsid w:val="000A2ACA"/>
    <w:rsid w:val="000A57C5"/>
    <w:rsid w:val="000A5B7D"/>
    <w:rsid w:val="000A6315"/>
    <w:rsid w:val="000A6CD4"/>
    <w:rsid w:val="000A761A"/>
    <w:rsid w:val="000B0689"/>
    <w:rsid w:val="000B2C8E"/>
    <w:rsid w:val="000B4C91"/>
    <w:rsid w:val="000B5DE8"/>
    <w:rsid w:val="000C03E8"/>
    <w:rsid w:val="000C0684"/>
    <w:rsid w:val="000C208E"/>
    <w:rsid w:val="000C2C17"/>
    <w:rsid w:val="000C581B"/>
    <w:rsid w:val="000C651B"/>
    <w:rsid w:val="000C6793"/>
    <w:rsid w:val="000C71C9"/>
    <w:rsid w:val="000D064C"/>
    <w:rsid w:val="000D2FE7"/>
    <w:rsid w:val="000D3137"/>
    <w:rsid w:val="000D67D1"/>
    <w:rsid w:val="000D76B1"/>
    <w:rsid w:val="000D7C55"/>
    <w:rsid w:val="000E0114"/>
    <w:rsid w:val="000E1B76"/>
    <w:rsid w:val="000E28EE"/>
    <w:rsid w:val="000E2FE7"/>
    <w:rsid w:val="000E3708"/>
    <w:rsid w:val="000E514F"/>
    <w:rsid w:val="000E7DFC"/>
    <w:rsid w:val="000F0E75"/>
    <w:rsid w:val="000F24F1"/>
    <w:rsid w:val="000F2708"/>
    <w:rsid w:val="000F36BD"/>
    <w:rsid w:val="000F3B9D"/>
    <w:rsid w:val="000F3E0D"/>
    <w:rsid w:val="000F4D0C"/>
    <w:rsid w:val="000F509E"/>
    <w:rsid w:val="000F629E"/>
    <w:rsid w:val="000F69AF"/>
    <w:rsid w:val="000F6AE3"/>
    <w:rsid w:val="00100D4A"/>
    <w:rsid w:val="00100FCA"/>
    <w:rsid w:val="00102993"/>
    <w:rsid w:val="00103655"/>
    <w:rsid w:val="00103DD5"/>
    <w:rsid w:val="00104F6C"/>
    <w:rsid w:val="0010699F"/>
    <w:rsid w:val="001070EA"/>
    <w:rsid w:val="00110441"/>
    <w:rsid w:val="00111DC1"/>
    <w:rsid w:val="0011226C"/>
    <w:rsid w:val="001123AF"/>
    <w:rsid w:val="00112B5D"/>
    <w:rsid w:val="00112FE7"/>
    <w:rsid w:val="00115573"/>
    <w:rsid w:val="0011687E"/>
    <w:rsid w:val="00117820"/>
    <w:rsid w:val="00121962"/>
    <w:rsid w:val="00123884"/>
    <w:rsid w:val="001243BC"/>
    <w:rsid w:val="001260A6"/>
    <w:rsid w:val="001262AC"/>
    <w:rsid w:val="0012790F"/>
    <w:rsid w:val="00132AEF"/>
    <w:rsid w:val="00135A58"/>
    <w:rsid w:val="001366D6"/>
    <w:rsid w:val="00136CBE"/>
    <w:rsid w:val="00136FD0"/>
    <w:rsid w:val="00137EA0"/>
    <w:rsid w:val="00141D0D"/>
    <w:rsid w:val="00143E01"/>
    <w:rsid w:val="0014572B"/>
    <w:rsid w:val="0014662A"/>
    <w:rsid w:val="0015007A"/>
    <w:rsid w:val="00150F12"/>
    <w:rsid w:val="001515AE"/>
    <w:rsid w:val="001515B9"/>
    <w:rsid w:val="00152DD3"/>
    <w:rsid w:val="00155A6D"/>
    <w:rsid w:val="001562D8"/>
    <w:rsid w:val="00156317"/>
    <w:rsid w:val="0016060E"/>
    <w:rsid w:val="001629E0"/>
    <w:rsid w:val="0016376A"/>
    <w:rsid w:val="00163858"/>
    <w:rsid w:val="00163B70"/>
    <w:rsid w:val="0017045D"/>
    <w:rsid w:val="00172219"/>
    <w:rsid w:val="00172BE7"/>
    <w:rsid w:val="00173B69"/>
    <w:rsid w:val="001748C2"/>
    <w:rsid w:val="001750C4"/>
    <w:rsid w:val="001757BD"/>
    <w:rsid w:val="001760B2"/>
    <w:rsid w:val="0018190C"/>
    <w:rsid w:val="00182765"/>
    <w:rsid w:val="00185CEA"/>
    <w:rsid w:val="00186179"/>
    <w:rsid w:val="001861CE"/>
    <w:rsid w:val="001873AA"/>
    <w:rsid w:val="001878F4"/>
    <w:rsid w:val="001903B0"/>
    <w:rsid w:val="0019209E"/>
    <w:rsid w:val="00192E3B"/>
    <w:rsid w:val="0019639B"/>
    <w:rsid w:val="00197572"/>
    <w:rsid w:val="00197F6E"/>
    <w:rsid w:val="001A3AC5"/>
    <w:rsid w:val="001A4631"/>
    <w:rsid w:val="001A517A"/>
    <w:rsid w:val="001A64B3"/>
    <w:rsid w:val="001A7E58"/>
    <w:rsid w:val="001A7E94"/>
    <w:rsid w:val="001B32AD"/>
    <w:rsid w:val="001B4824"/>
    <w:rsid w:val="001B487F"/>
    <w:rsid w:val="001B4CC1"/>
    <w:rsid w:val="001B653F"/>
    <w:rsid w:val="001B7302"/>
    <w:rsid w:val="001B7425"/>
    <w:rsid w:val="001C0884"/>
    <w:rsid w:val="001C1550"/>
    <w:rsid w:val="001C4B36"/>
    <w:rsid w:val="001D03CF"/>
    <w:rsid w:val="001D20AE"/>
    <w:rsid w:val="001D2DB2"/>
    <w:rsid w:val="001D60F2"/>
    <w:rsid w:val="001D65E9"/>
    <w:rsid w:val="001D700B"/>
    <w:rsid w:val="001E2DF9"/>
    <w:rsid w:val="001E3AEA"/>
    <w:rsid w:val="001E3C6D"/>
    <w:rsid w:val="001E3D87"/>
    <w:rsid w:val="001E4F34"/>
    <w:rsid w:val="001E5B96"/>
    <w:rsid w:val="001E755E"/>
    <w:rsid w:val="001F1A0E"/>
    <w:rsid w:val="001F27B4"/>
    <w:rsid w:val="001F3386"/>
    <w:rsid w:val="001F6E11"/>
    <w:rsid w:val="001F7358"/>
    <w:rsid w:val="00202170"/>
    <w:rsid w:val="00202FE0"/>
    <w:rsid w:val="00204205"/>
    <w:rsid w:val="00204999"/>
    <w:rsid w:val="002054D0"/>
    <w:rsid w:val="002073FE"/>
    <w:rsid w:val="002074C9"/>
    <w:rsid w:val="00210F07"/>
    <w:rsid w:val="0021147A"/>
    <w:rsid w:val="00215E7F"/>
    <w:rsid w:val="00217A4E"/>
    <w:rsid w:val="00217DF2"/>
    <w:rsid w:val="00220099"/>
    <w:rsid w:val="00220216"/>
    <w:rsid w:val="002224B7"/>
    <w:rsid w:val="00222912"/>
    <w:rsid w:val="00223FEB"/>
    <w:rsid w:val="002335FE"/>
    <w:rsid w:val="00233761"/>
    <w:rsid w:val="002345AC"/>
    <w:rsid w:val="0023568E"/>
    <w:rsid w:val="002420EA"/>
    <w:rsid w:val="00243821"/>
    <w:rsid w:val="00245211"/>
    <w:rsid w:val="00247099"/>
    <w:rsid w:val="002473C5"/>
    <w:rsid w:val="002473CD"/>
    <w:rsid w:val="00247D5E"/>
    <w:rsid w:val="00251544"/>
    <w:rsid w:val="0025159B"/>
    <w:rsid w:val="00253F59"/>
    <w:rsid w:val="00264459"/>
    <w:rsid w:val="00265539"/>
    <w:rsid w:val="00265818"/>
    <w:rsid w:val="00265BBE"/>
    <w:rsid w:val="0026767B"/>
    <w:rsid w:val="00270872"/>
    <w:rsid w:val="002725AC"/>
    <w:rsid w:val="00272CB2"/>
    <w:rsid w:val="00276AFB"/>
    <w:rsid w:val="00276B25"/>
    <w:rsid w:val="002808F4"/>
    <w:rsid w:val="002810D4"/>
    <w:rsid w:val="002812ED"/>
    <w:rsid w:val="0028152E"/>
    <w:rsid w:val="00283D32"/>
    <w:rsid w:val="002857A4"/>
    <w:rsid w:val="0028634B"/>
    <w:rsid w:val="00286380"/>
    <w:rsid w:val="00287A27"/>
    <w:rsid w:val="00287A69"/>
    <w:rsid w:val="0029126A"/>
    <w:rsid w:val="002934BD"/>
    <w:rsid w:val="00295000"/>
    <w:rsid w:val="00295141"/>
    <w:rsid w:val="002960EE"/>
    <w:rsid w:val="00297489"/>
    <w:rsid w:val="0029789D"/>
    <w:rsid w:val="00297A00"/>
    <w:rsid w:val="002A0431"/>
    <w:rsid w:val="002A34A5"/>
    <w:rsid w:val="002A465E"/>
    <w:rsid w:val="002A4C61"/>
    <w:rsid w:val="002A5B5F"/>
    <w:rsid w:val="002A603B"/>
    <w:rsid w:val="002A6411"/>
    <w:rsid w:val="002A6B72"/>
    <w:rsid w:val="002A6D0B"/>
    <w:rsid w:val="002A7C0D"/>
    <w:rsid w:val="002A7CFD"/>
    <w:rsid w:val="002B062F"/>
    <w:rsid w:val="002B4EDB"/>
    <w:rsid w:val="002B58FE"/>
    <w:rsid w:val="002B6691"/>
    <w:rsid w:val="002B67B2"/>
    <w:rsid w:val="002B761F"/>
    <w:rsid w:val="002C0719"/>
    <w:rsid w:val="002C3FA4"/>
    <w:rsid w:val="002C449D"/>
    <w:rsid w:val="002C5AA4"/>
    <w:rsid w:val="002D2C06"/>
    <w:rsid w:val="002D34B5"/>
    <w:rsid w:val="002D67EF"/>
    <w:rsid w:val="002E0996"/>
    <w:rsid w:val="002E26A1"/>
    <w:rsid w:val="002E2E10"/>
    <w:rsid w:val="002E5DC8"/>
    <w:rsid w:val="002F0CF6"/>
    <w:rsid w:val="002F16C7"/>
    <w:rsid w:val="002F22BE"/>
    <w:rsid w:val="002F27E8"/>
    <w:rsid w:val="002F4ADE"/>
    <w:rsid w:val="002F5AD1"/>
    <w:rsid w:val="002F5CBF"/>
    <w:rsid w:val="0030070B"/>
    <w:rsid w:val="00300F2B"/>
    <w:rsid w:val="0030251D"/>
    <w:rsid w:val="00304584"/>
    <w:rsid w:val="0030780A"/>
    <w:rsid w:val="0031061E"/>
    <w:rsid w:val="003123C0"/>
    <w:rsid w:val="00313E29"/>
    <w:rsid w:val="0031585B"/>
    <w:rsid w:val="0031585C"/>
    <w:rsid w:val="00316585"/>
    <w:rsid w:val="0032087D"/>
    <w:rsid w:val="0032270A"/>
    <w:rsid w:val="00322DA7"/>
    <w:rsid w:val="00327B9F"/>
    <w:rsid w:val="0033095F"/>
    <w:rsid w:val="0033127D"/>
    <w:rsid w:val="003315E6"/>
    <w:rsid w:val="003323D8"/>
    <w:rsid w:val="00333B28"/>
    <w:rsid w:val="0034364C"/>
    <w:rsid w:val="00343D23"/>
    <w:rsid w:val="003513BC"/>
    <w:rsid w:val="0035257D"/>
    <w:rsid w:val="00352EDD"/>
    <w:rsid w:val="0035341E"/>
    <w:rsid w:val="003547D2"/>
    <w:rsid w:val="00356474"/>
    <w:rsid w:val="003624B6"/>
    <w:rsid w:val="003639FC"/>
    <w:rsid w:val="00364CC5"/>
    <w:rsid w:val="00365346"/>
    <w:rsid w:val="00365465"/>
    <w:rsid w:val="0036646C"/>
    <w:rsid w:val="003720B4"/>
    <w:rsid w:val="00372DC7"/>
    <w:rsid w:val="00373EA1"/>
    <w:rsid w:val="00374505"/>
    <w:rsid w:val="003772C4"/>
    <w:rsid w:val="003777D1"/>
    <w:rsid w:val="00377D31"/>
    <w:rsid w:val="00383045"/>
    <w:rsid w:val="00384CC6"/>
    <w:rsid w:val="00391755"/>
    <w:rsid w:val="00391A73"/>
    <w:rsid w:val="00391EBA"/>
    <w:rsid w:val="00392EC2"/>
    <w:rsid w:val="003941CD"/>
    <w:rsid w:val="00394E2F"/>
    <w:rsid w:val="00396EFB"/>
    <w:rsid w:val="003971AE"/>
    <w:rsid w:val="00397D05"/>
    <w:rsid w:val="00397E16"/>
    <w:rsid w:val="003A0787"/>
    <w:rsid w:val="003A19D7"/>
    <w:rsid w:val="003A5258"/>
    <w:rsid w:val="003A6736"/>
    <w:rsid w:val="003B0E83"/>
    <w:rsid w:val="003B2E13"/>
    <w:rsid w:val="003B5E77"/>
    <w:rsid w:val="003B6861"/>
    <w:rsid w:val="003B7036"/>
    <w:rsid w:val="003B769E"/>
    <w:rsid w:val="003C6401"/>
    <w:rsid w:val="003C6D01"/>
    <w:rsid w:val="003C7383"/>
    <w:rsid w:val="003C7E83"/>
    <w:rsid w:val="003D0E5B"/>
    <w:rsid w:val="003D190E"/>
    <w:rsid w:val="003D19B1"/>
    <w:rsid w:val="003D2B3F"/>
    <w:rsid w:val="003D2F74"/>
    <w:rsid w:val="003D4F6F"/>
    <w:rsid w:val="003D5557"/>
    <w:rsid w:val="003D5596"/>
    <w:rsid w:val="003E0A70"/>
    <w:rsid w:val="003E22D9"/>
    <w:rsid w:val="003E441A"/>
    <w:rsid w:val="003E4EEF"/>
    <w:rsid w:val="003E53F6"/>
    <w:rsid w:val="003F025A"/>
    <w:rsid w:val="003F1F92"/>
    <w:rsid w:val="003F2C42"/>
    <w:rsid w:val="003F66AA"/>
    <w:rsid w:val="003F67B3"/>
    <w:rsid w:val="003F6C9B"/>
    <w:rsid w:val="0040032D"/>
    <w:rsid w:val="00402AE5"/>
    <w:rsid w:val="00402D04"/>
    <w:rsid w:val="00403C28"/>
    <w:rsid w:val="004049F1"/>
    <w:rsid w:val="004111D2"/>
    <w:rsid w:val="004148D3"/>
    <w:rsid w:val="0041534D"/>
    <w:rsid w:val="00415AD3"/>
    <w:rsid w:val="004164C1"/>
    <w:rsid w:val="00420B91"/>
    <w:rsid w:val="0042327A"/>
    <w:rsid w:val="00423D73"/>
    <w:rsid w:val="00423E1B"/>
    <w:rsid w:val="00430F8E"/>
    <w:rsid w:val="004312D9"/>
    <w:rsid w:val="0043229E"/>
    <w:rsid w:val="004322C6"/>
    <w:rsid w:val="004351EE"/>
    <w:rsid w:val="00436155"/>
    <w:rsid w:val="004373D7"/>
    <w:rsid w:val="0044004C"/>
    <w:rsid w:val="004409D7"/>
    <w:rsid w:val="00441E82"/>
    <w:rsid w:val="0044213C"/>
    <w:rsid w:val="0044317B"/>
    <w:rsid w:val="004433BF"/>
    <w:rsid w:val="0044360D"/>
    <w:rsid w:val="004447B6"/>
    <w:rsid w:val="0044698D"/>
    <w:rsid w:val="004472B6"/>
    <w:rsid w:val="00447E4E"/>
    <w:rsid w:val="004500D3"/>
    <w:rsid w:val="00450664"/>
    <w:rsid w:val="0045266A"/>
    <w:rsid w:val="004527CB"/>
    <w:rsid w:val="004528EA"/>
    <w:rsid w:val="00454E7E"/>
    <w:rsid w:val="00455B96"/>
    <w:rsid w:val="0045605C"/>
    <w:rsid w:val="00456063"/>
    <w:rsid w:val="00456725"/>
    <w:rsid w:val="0046149D"/>
    <w:rsid w:val="00463FE1"/>
    <w:rsid w:val="00470C1A"/>
    <w:rsid w:val="00473088"/>
    <w:rsid w:val="004745DE"/>
    <w:rsid w:val="00476884"/>
    <w:rsid w:val="00477252"/>
    <w:rsid w:val="00480EF9"/>
    <w:rsid w:val="0048103D"/>
    <w:rsid w:val="00481E83"/>
    <w:rsid w:val="0048612E"/>
    <w:rsid w:val="0048673B"/>
    <w:rsid w:val="0048722A"/>
    <w:rsid w:val="0049144D"/>
    <w:rsid w:val="00491DD0"/>
    <w:rsid w:val="004931B8"/>
    <w:rsid w:val="00493C8F"/>
    <w:rsid w:val="00494727"/>
    <w:rsid w:val="004A07DF"/>
    <w:rsid w:val="004A19BB"/>
    <w:rsid w:val="004A1F59"/>
    <w:rsid w:val="004A6B25"/>
    <w:rsid w:val="004B219D"/>
    <w:rsid w:val="004B21C9"/>
    <w:rsid w:val="004B4703"/>
    <w:rsid w:val="004B5090"/>
    <w:rsid w:val="004C0641"/>
    <w:rsid w:val="004C2F44"/>
    <w:rsid w:val="004C4BE8"/>
    <w:rsid w:val="004C5271"/>
    <w:rsid w:val="004C5625"/>
    <w:rsid w:val="004C71BF"/>
    <w:rsid w:val="004D218B"/>
    <w:rsid w:val="004D45FD"/>
    <w:rsid w:val="004D4ECD"/>
    <w:rsid w:val="004D5DD3"/>
    <w:rsid w:val="004D688E"/>
    <w:rsid w:val="004D7362"/>
    <w:rsid w:val="004E3723"/>
    <w:rsid w:val="004E390B"/>
    <w:rsid w:val="004E48DF"/>
    <w:rsid w:val="004E4FE7"/>
    <w:rsid w:val="004E5254"/>
    <w:rsid w:val="004F4E0E"/>
    <w:rsid w:val="004F5095"/>
    <w:rsid w:val="004F6DF8"/>
    <w:rsid w:val="005009A2"/>
    <w:rsid w:val="005027EF"/>
    <w:rsid w:val="00502AE6"/>
    <w:rsid w:val="00502FB9"/>
    <w:rsid w:val="0050779B"/>
    <w:rsid w:val="00511519"/>
    <w:rsid w:val="00511C20"/>
    <w:rsid w:val="0051281B"/>
    <w:rsid w:val="005130BF"/>
    <w:rsid w:val="00515D9A"/>
    <w:rsid w:val="00515F42"/>
    <w:rsid w:val="0051638F"/>
    <w:rsid w:val="0051797A"/>
    <w:rsid w:val="00517DB6"/>
    <w:rsid w:val="0052200D"/>
    <w:rsid w:val="005223A9"/>
    <w:rsid w:val="00524DE3"/>
    <w:rsid w:val="00527EA6"/>
    <w:rsid w:val="0053053D"/>
    <w:rsid w:val="00533928"/>
    <w:rsid w:val="00533A2A"/>
    <w:rsid w:val="00533EC4"/>
    <w:rsid w:val="00534240"/>
    <w:rsid w:val="00536908"/>
    <w:rsid w:val="0054084D"/>
    <w:rsid w:val="005415B1"/>
    <w:rsid w:val="00542EEB"/>
    <w:rsid w:val="005432EE"/>
    <w:rsid w:val="0054467C"/>
    <w:rsid w:val="005462A1"/>
    <w:rsid w:val="0054740F"/>
    <w:rsid w:val="005479C0"/>
    <w:rsid w:val="0055248F"/>
    <w:rsid w:val="00552C6E"/>
    <w:rsid w:val="00553495"/>
    <w:rsid w:val="00557547"/>
    <w:rsid w:val="005577DD"/>
    <w:rsid w:val="0056072F"/>
    <w:rsid w:val="00564274"/>
    <w:rsid w:val="00566E4B"/>
    <w:rsid w:val="0057080A"/>
    <w:rsid w:val="0057185E"/>
    <w:rsid w:val="00573821"/>
    <w:rsid w:val="0057485F"/>
    <w:rsid w:val="00574E46"/>
    <w:rsid w:val="00582E67"/>
    <w:rsid w:val="00583882"/>
    <w:rsid w:val="00583C4D"/>
    <w:rsid w:val="00584A43"/>
    <w:rsid w:val="00585432"/>
    <w:rsid w:val="00587575"/>
    <w:rsid w:val="00591BD2"/>
    <w:rsid w:val="00594F73"/>
    <w:rsid w:val="0059704E"/>
    <w:rsid w:val="00597073"/>
    <w:rsid w:val="005970C2"/>
    <w:rsid w:val="005974D7"/>
    <w:rsid w:val="005A1AF7"/>
    <w:rsid w:val="005A1DBF"/>
    <w:rsid w:val="005A2A0C"/>
    <w:rsid w:val="005A2B80"/>
    <w:rsid w:val="005A3DF2"/>
    <w:rsid w:val="005A60B0"/>
    <w:rsid w:val="005A76E7"/>
    <w:rsid w:val="005A7E8E"/>
    <w:rsid w:val="005B0709"/>
    <w:rsid w:val="005B1199"/>
    <w:rsid w:val="005B43A1"/>
    <w:rsid w:val="005B628F"/>
    <w:rsid w:val="005C08D9"/>
    <w:rsid w:val="005C0F11"/>
    <w:rsid w:val="005C1B6E"/>
    <w:rsid w:val="005C1FAA"/>
    <w:rsid w:val="005D0515"/>
    <w:rsid w:val="005D07B4"/>
    <w:rsid w:val="005D1F88"/>
    <w:rsid w:val="005D35F8"/>
    <w:rsid w:val="005D4968"/>
    <w:rsid w:val="005D5E41"/>
    <w:rsid w:val="005E0099"/>
    <w:rsid w:val="005E0CDA"/>
    <w:rsid w:val="005E3748"/>
    <w:rsid w:val="005E3DB5"/>
    <w:rsid w:val="005E40D5"/>
    <w:rsid w:val="005E5EDF"/>
    <w:rsid w:val="005E5EF9"/>
    <w:rsid w:val="005E79C8"/>
    <w:rsid w:val="005F10C3"/>
    <w:rsid w:val="005F3A90"/>
    <w:rsid w:val="005F3E25"/>
    <w:rsid w:val="005F5987"/>
    <w:rsid w:val="005F61F5"/>
    <w:rsid w:val="00600AEF"/>
    <w:rsid w:val="00602E00"/>
    <w:rsid w:val="00603F60"/>
    <w:rsid w:val="006060DE"/>
    <w:rsid w:val="006060EB"/>
    <w:rsid w:val="00607816"/>
    <w:rsid w:val="00607936"/>
    <w:rsid w:val="006114EE"/>
    <w:rsid w:val="00616478"/>
    <w:rsid w:val="0062034E"/>
    <w:rsid w:val="006208F1"/>
    <w:rsid w:val="006211C0"/>
    <w:rsid w:val="00622D5F"/>
    <w:rsid w:val="00623274"/>
    <w:rsid w:val="0062575D"/>
    <w:rsid w:val="00626D87"/>
    <w:rsid w:val="006272CE"/>
    <w:rsid w:val="0062779E"/>
    <w:rsid w:val="00627A25"/>
    <w:rsid w:val="00630DC2"/>
    <w:rsid w:val="0063179D"/>
    <w:rsid w:val="006334F7"/>
    <w:rsid w:val="0063657D"/>
    <w:rsid w:val="006400F7"/>
    <w:rsid w:val="0064054B"/>
    <w:rsid w:val="0064190E"/>
    <w:rsid w:val="00642638"/>
    <w:rsid w:val="00644C90"/>
    <w:rsid w:val="0064524F"/>
    <w:rsid w:val="006452E5"/>
    <w:rsid w:val="00645F47"/>
    <w:rsid w:val="00652CC9"/>
    <w:rsid w:val="00654A58"/>
    <w:rsid w:val="00655D38"/>
    <w:rsid w:val="006600BD"/>
    <w:rsid w:val="00660480"/>
    <w:rsid w:val="006628DF"/>
    <w:rsid w:val="00665F42"/>
    <w:rsid w:val="00667698"/>
    <w:rsid w:val="00667B2B"/>
    <w:rsid w:val="0067002E"/>
    <w:rsid w:val="006709E6"/>
    <w:rsid w:val="006749C6"/>
    <w:rsid w:val="00676EA8"/>
    <w:rsid w:val="006806DA"/>
    <w:rsid w:val="00681E03"/>
    <w:rsid w:val="00682821"/>
    <w:rsid w:val="00683117"/>
    <w:rsid w:val="006831BB"/>
    <w:rsid w:val="00684090"/>
    <w:rsid w:val="006850ED"/>
    <w:rsid w:val="0068517B"/>
    <w:rsid w:val="00686000"/>
    <w:rsid w:val="00686AC8"/>
    <w:rsid w:val="00687FE1"/>
    <w:rsid w:val="0069195B"/>
    <w:rsid w:val="00691A72"/>
    <w:rsid w:val="00695CC1"/>
    <w:rsid w:val="00695DE6"/>
    <w:rsid w:val="00696D5B"/>
    <w:rsid w:val="006978FA"/>
    <w:rsid w:val="006A065B"/>
    <w:rsid w:val="006A0B05"/>
    <w:rsid w:val="006A1401"/>
    <w:rsid w:val="006A4CA7"/>
    <w:rsid w:val="006A6019"/>
    <w:rsid w:val="006B08DD"/>
    <w:rsid w:val="006B1231"/>
    <w:rsid w:val="006B1A1D"/>
    <w:rsid w:val="006B3C4E"/>
    <w:rsid w:val="006C4898"/>
    <w:rsid w:val="006C5A8B"/>
    <w:rsid w:val="006C6A4F"/>
    <w:rsid w:val="006C6D1C"/>
    <w:rsid w:val="006C72ED"/>
    <w:rsid w:val="006D1F75"/>
    <w:rsid w:val="006D21CD"/>
    <w:rsid w:val="006D453F"/>
    <w:rsid w:val="006D55B3"/>
    <w:rsid w:val="006E09B7"/>
    <w:rsid w:val="006E1A5D"/>
    <w:rsid w:val="006E22B6"/>
    <w:rsid w:val="006E2418"/>
    <w:rsid w:val="006E2436"/>
    <w:rsid w:val="006E6593"/>
    <w:rsid w:val="006E67FD"/>
    <w:rsid w:val="006F2087"/>
    <w:rsid w:val="006F23E7"/>
    <w:rsid w:val="006F5A40"/>
    <w:rsid w:val="006F6336"/>
    <w:rsid w:val="006F6ACD"/>
    <w:rsid w:val="0070075D"/>
    <w:rsid w:val="00706C9C"/>
    <w:rsid w:val="0071228D"/>
    <w:rsid w:val="00712A24"/>
    <w:rsid w:val="0071373E"/>
    <w:rsid w:val="007148DF"/>
    <w:rsid w:val="00715579"/>
    <w:rsid w:val="0071765D"/>
    <w:rsid w:val="00720F12"/>
    <w:rsid w:val="00721D14"/>
    <w:rsid w:val="007228CB"/>
    <w:rsid w:val="00722AD9"/>
    <w:rsid w:val="0072335C"/>
    <w:rsid w:val="00723851"/>
    <w:rsid w:val="00724126"/>
    <w:rsid w:val="00725A85"/>
    <w:rsid w:val="00725AC9"/>
    <w:rsid w:val="00726072"/>
    <w:rsid w:val="00726C29"/>
    <w:rsid w:val="0073094E"/>
    <w:rsid w:val="00730DF5"/>
    <w:rsid w:val="00732ACF"/>
    <w:rsid w:val="00732B5E"/>
    <w:rsid w:val="00736F57"/>
    <w:rsid w:val="0073762C"/>
    <w:rsid w:val="00740168"/>
    <w:rsid w:val="007456A4"/>
    <w:rsid w:val="007515C5"/>
    <w:rsid w:val="00751783"/>
    <w:rsid w:val="00751799"/>
    <w:rsid w:val="007537B6"/>
    <w:rsid w:val="007540AB"/>
    <w:rsid w:val="0075553E"/>
    <w:rsid w:val="00755D2E"/>
    <w:rsid w:val="0075701F"/>
    <w:rsid w:val="00764B03"/>
    <w:rsid w:val="00766E28"/>
    <w:rsid w:val="00767643"/>
    <w:rsid w:val="00767EED"/>
    <w:rsid w:val="00771889"/>
    <w:rsid w:val="00774E72"/>
    <w:rsid w:val="0077555E"/>
    <w:rsid w:val="00776F6B"/>
    <w:rsid w:val="0078057A"/>
    <w:rsid w:val="00781F02"/>
    <w:rsid w:val="00782F9F"/>
    <w:rsid w:val="007865A5"/>
    <w:rsid w:val="007923F2"/>
    <w:rsid w:val="00793E7B"/>
    <w:rsid w:val="007A09D1"/>
    <w:rsid w:val="007A391E"/>
    <w:rsid w:val="007A497B"/>
    <w:rsid w:val="007A7248"/>
    <w:rsid w:val="007B33EE"/>
    <w:rsid w:val="007B5971"/>
    <w:rsid w:val="007B7127"/>
    <w:rsid w:val="007C1044"/>
    <w:rsid w:val="007C1190"/>
    <w:rsid w:val="007C386C"/>
    <w:rsid w:val="007C3DA9"/>
    <w:rsid w:val="007C3DC1"/>
    <w:rsid w:val="007C41FF"/>
    <w:rsid w:val="007C4F80"/>
    <w:rsid w:val="007C6133"/>
    <w:rsid w:val="007C6FA0"/>
    <w:rsid w:val="007D01BD"/>
    <w:rsid w:val="007D08B3"/>
    <w:rsid w:val="007D09B6"/>
    <w:rsid w:val="007D2584"/>
    <w:rsid w:val="007D333B"/>
    <w:rsid w:val="007D4C33"/>
    <w:rsid w:val="007D514D"/>
    <w:rsid w:val="007D54FE"/>
    <w:rsid w:val="007E105B"/>
    <w:rsid w:val="007F158D"/>
    <w:rsid w:val="007F325A"/>
    <w:rsid w:val="007F34A1"/>
    <w:rsid w:val="007F6BB1"/>
    <w:rsid w:val="007F7954"/>
    <w:rsid w:val="00805054"/>
    <w:rsid w:val="00805A45"/>
    <w:rsid w:val="0080612F"/>
    <w:rsid w:val="008105E4"/>
    <w:rsid w:val="0081129D"/>
    <w:rsid w:val="008117BE"/>
    <w:rsid w:val="00812E24"/>
    <w:rsid w:val="00813312"/>
    <w:rsid w:val="008141DC"/>
    <w:rsid w:val="00816FD1"/>
    <w:rsid w:val="00820F31"/>
    <w:rsid w:val="0082121D"/>
    <w:rsid w:val="008216C0"/>
    <w:rsid w:val="00822F75"/>
    <w:rsid w:val="008232B1"/>
    <w:rsid w:val="00823FBC"/>
    <w:rsid w:val="00825C67"/>
    <w:rsid w:val="00830463"/>
    <w:rsid w:val="00831368"/>
    <w:rsid w:val="00831372"/>
    <w:rsid w:val="00833CB8"/>
    <w:rsid w:val="0083487E"/>
    <w:rsid w:val="00840D9B"/>
    <w:rsid w:val="00840EA7"/>
    <w:rsid w:val="00843C19"/>
    <w:rsid w:val="008442B4"/>
    <w:rsid w:val="008447F6"/>
    <w:rsid w:val="0084505E"/>
    <w:rsid w:val="00846D95"/>
    <w:rsid w:val="008470F9"/>
    <w:rsid w:val="00850BA4"/>
    <w:rsid w:val="00853522"/>
    <w:rsid w:val="00853716"/>
    <w:rsid w:val="00853FB9"/>
    <w:rsid w:val="008544E4"/>
    <w:rsid w:val="00854F7C"/>
    <w:rsid w:val="00855611"/>
    <w:rsid w:val="00855967"/>
    <w:rsid w:val="00857895"/>
    <w:rsid w:val="008603EE"/>
    <w:rsid w:val="008622F9"/>
    <w:rsid w:val="008624B4"/>
    <w:rsid w:val="0086296C"/>
    <w:rsid w:val="00864B9D"/>
    <w:rsid w:val="00865AE9"/>
    <w:rsid w:val="00866202"/>
    <w:rsid w:val="00870918"/>
    <w:rsid w:val="008727D5"/>
    <w:rsid w:val="0087290A"/>
    <w:rsid w:val="00873565"/>
    <w:rsid w:val="00876B72"/>
    <w:rsid w:val="00880CE2"/>
    <w:rsid w:val="00881374"/>
    <w:rsid w:val="00882C05"/>
    <w:rsid w:val="008839E9"/>
    <w:rsid w:val="00884B0B"/>
    <w:rsid w:val="00887E17"/>
    <w:rsid w:val="00890EFC"/>
    <w:rsid w:val="008923C9"/>
    <w:rsid w:val="0089288F"/>
    <w:rsid w:val="0089576F"/>
    <w:rsid w:val="00895F1C"/>
    <w:rsid w:val="0089710B"/>
    <w:rsid w:val="00897945"/>
    <w:rsid w:val="00897C0B"/>
    <w:rsid w:val="008A00F1"/>
    <w:rsid w:val="008A2063"/>
    <w:rsid w:val="008A3013"/>
    <w:rsid w:val="008A6954"/>
    <w:rsid w:val="008A7413"/>
    <w:rsid w:val="008B1A00"/>
    <w:rsid w:val="008B1F18"/>
    <w:rsid w:val="008C20C2"/>
    <w:rsid w:val="008C3311"/>
    <w:rsid w:val="008C390C"/>
    <w:rsid w:val="008C6972"/>
    <w:rsid w:val="008C789C"/>
    <w:rsid w:val="008D0D06"/>
    <w:rsid w:val="008D21B6"/>
    <w:rsid w:val="008D4FAF"/>
    <w:rsid w:val="008D5F0B"/>
    <w:rsid w:val="008D6884"/>
    <w:rsid w:val="008D6B7F"/>
    <w:rsid w:val="008D7C3D"/>
    <w:rsid w:val="008E66CC"/>
    <w:rsid w:val="008F0286"/>
    <w:rsid w:val="008F1057"/>
    <w:rsid w:val="008F1F34"/>
    <w:rsid w:val="008F1F57"/>
    <w:rsid w:val="008F31B6"/>
    <w:rsid w:val="008F3792"/>
    <w:rsid w:val="008F5BBC"/>
    <w:rsid w:val="008F6C27"/>
    <w:rsid w:val="008F6ED5"/>
    <w:rsid w:val="008F714C"/>
    <w:rsid w:val="008F74E7"/>
    <w:rsid w:val="00900D73"/>
    <w:rsid w:val="00900DC8"/>
    <w:rsid w:val="00901994"/>
    <w:rsid w:val="009056B6"/>
    <w:rsid w:val="009066F1"/>
    <w:rsid w:val="00907C14"/>
    <w:rsid w:val="00910264"/>
    <w:rsid w:val="00910266"/>
    <w:rsid w:val="00910306"/>
    <w:rsid w:val="00911854"/>
    <w:rsid w:val="00911AFF"/>
    <w:rsid w:val="00914ADF"/>
    <w:rsid w:val="009151C2"/>
    <w:rsid w:val="0091582E"/>
    <w:rsid w:val="00916E6F"/>
    <w:rsid w:val="00916F68"/>
    <w:rsid w:val="009171E7"/>
    <w:rsid w:val="0091720F"/>
    <w:rsid w:val="009172A0"/>
    <w:rsid w:val="00921767"/>
    <w:rsid w:val="00923147"/>
    <w:rsid w:val="009245CE"/>
    <w:rsid w:val="0092487A"/>
    <w:rsid w:val="00924BCF"/>
    <w:rsid w:val="0092513C"/>
    <w:rsid w:val="00927A2B"/>
    <w:rsid w:val="00927B86"/>
    <w:rsid w:val="00931147"/>
    <w:rsid w:val="009311AD"/>
    <w:rsid w:val="00934D80"/>
    <w:rsid w:val="00934EF0"/>
    <w:rsid w:val="00936C43"/>
    <w:rsid w:val="00940C6B"/>
    <w:rsid w:val="009434E4"/>
    <w:rsid w:val="00944FDE"/>
    <w:rsid w:val="00947AF9"/>
    <w:rsid w:val="0095059C"/>
    <w:rsid w:val="00954784"/>
    <w:rsid w:val="0096073C"/>
    <w:rsid w:val="00960CD7"/>
    <w:rsid w:val="00960FC8"/>
    <w:rsid w:val="00961A38"/>
    <w:rsid w:val="009624B0"/>
    <w:rsid w:val="009636D9"/>
    <w:rsid w:val="00964F07"/>
    <w:rsid w:val="00967B23"/>
    <w:rsid w:val="00970486"/>
    <w:rsid w:val="009708C6"/>
    <w:rsid w:val="0097115F"/>
    <w:rsid w:val="009723B0"/>
    <w:rsid w:val="00975621"/>
    <w:rsid w:val="0097652F"/>
    <w:rsid w:val="009767BC"/>
    <w:rsid w:val="00976A40"/>
    <w:rsid w:val="00976E65"/>
    <w:rsid w:val="009777F7"/>
    <w:rsid w:val="00977825"/>
    <w:rsid w:val="00980050"/>
    <w:rsid w:val="00981231"/>
    <w:rsid w:val="0098508E"/>
    <w:rsid w:val="0098652E"/>
    <w:rsid w:val="00987189"/>
    <w:rsid w:val="00990C41"/>
    <w:rsid w:val="00990C49"/>
    <w:rsid w:val="00991828"/>
    <w:rsid w:val="00993EAF"/>
    <w:rsid w:val="00994A3B"/>
    <w:rsid w:val="00995D40"/>
    <w:rsid w:val="009960E8"/>
    <w:rsid w:val="0099611E"/>
    <w:rsid w:val="00996BB0"/>
    <w:rsid w:val="00997721"/>
    <w:rsid w:val="009A2C80"/>
    <w:rsid w:val="009A49B8"/>
    <w:rsid w:val="009A500C"/>
    <w:rsid w:val="009A617A"/>
    <w:rsid w:val="009B1DFF"/>
    <w:rsid w:val="009B205B"/>
    <w:rsid w:val="009B28B3"/>
    <w:rsid w:val="009B49DE"/>
    <w:rsid w:val="009B53FD"/>
    <w:rsid w:val="009B540D"/>
    <w:rsid w:val="009C08F1"/>
    <w:rsid w:val="009C145B"/>
    <w:rsid w:val="009C34BE"/>
    <w:rsid w:val="009C3B9F"/>
    <w:rsid w:val="009C4FCD"/>
    <w:rsid w:val="009C5366"/>
    <w:rsid w:val="009D1898"/>
    <w:rsid w:val="009D1AD8"/>
    <w:rsid w:val="009D2901"/>
    <w:rsid w:val="009D52F4"/>
    <w:rsid w:val="009E0E9F"/>
    <w:rsid w:val="009E2721"/>
    <w:rsid w:val="009E2EFE"/>
    <w:rsid w:val="009F1ABD"/>
    <w:rsid w:val="009F1E90"/>
    <w:rsid w:val="009F2E6E"/>
    <w:rsid w:val="009F342F"/>
    <w:rsid w:val="009F3927"/>
    <w:rsid w:val="009F671E"/>
    <w:rsid w:val="009F6E5A"/>
    <w:rsid w:val="009F6E94"/>
    <w:rsid w:val="009F74EF"/>
    <w:rsid w:val="00A0037F"/>
    <w:rsid w:val="00A01F27"/>
    <w:rsid w:val="00A02E21"/>
    <w:rsid w:val="00A03E8C"/>
    <w:rsid w:val="00A04EDC"/>
    <w:rsid w:val="00A06014"/>
    <w:rsid w:val="00A06D37"/>
    <w:rsid w:val="00A11CDD"/>
    <w:rsid w:val="00A15C7A"/>
    <w:rsid w:val="00A202A6"/>
    <w:rsid w:val="00A2080F"/>
    <w:rsid w:val="00A21127"/>
    <w:rsid w:val="00A24661"/>
    <w:rsid w:val="00A252F4"/>
    <w:rsid w:val="00A25918"/>
    <w:rsid w:val="00A26E3B"/>
    <w:rsid w:val="00A300F2"/>
    <w:rsid w:val="00A30B32"/>
    <w:rsid w:val="00A31D8B"/>
    <w:rsid w:val="00A3248D"/>
    <w:rsid w:val="00A32E51"/>
    <w:rsid w:val="00A35304"/>
    <w:rsid w:val="00A40EFC"/>
    <w:rsid w:val="00A41360"/>
    <w:rsid w:val="00A43022"/>
    <w:rsid w:val="00A4433A"/>
    <w:rsid w:val="00A453A6"/>
    <w:rsid w:val="00A4559E"/>
    <w:rsid w:val="00A47865"/>
    <w:rsid w:val="00A50601"/>
    <w:rsid w:val="00A5150D"/>
    <w:rsid w:val="00A51E60"/>
    <w:rsid w:val="00A52086"/>
    <w:rsid w:val="00A53280"/>
    <w:rsid w:val="00A536CD"/>
    <w:rsid w:val="00A54B4D"/>
    <w:rsid w:val="00A56A7D"/>
    <w:rsid w:val="00A60EC7"/>
    <w:rsid w:val="00A61DF4"/>
    <w:rsid w:val="00A636F7"/>
    <w:rsid w:val="00A65EA3"/>
    <w:rsid w:val="00A67FFE"/>
    <w:rsid w:val="00A71885"/>
    <w:rsid w:val="00A72C37"/>
    <w:rsid w:val="00A73F13"/>
    <w:rsid w:val="00A74DFF"/>
    <w:rsid w:val="00A75A95"/>
    <w:rsid w:val="00A8025E"/>
    <w:rsid w:val="00A80EA8"/>
    <w:rsid w:val="00A80FC7"/>
    <w:rsid w:val="00A82CAA"/>
    <w:rsid w:val="00A84806"/>
    <w:rsid w:val="00A85B19"/>
    <w:rsid w:val="00A85EB6"/>
    <w:rsid w:val="00A878DC"/>
    <w:rsid w:val="00A949D9"/>
    <w:rsid w:val="00A94AC9"/>
    <w:rsid w:val="00AA16D6"/>
    <w:rsid w:val="00AA3544"/>
    <w:rsid w:val="00AA51D7"/>
    <w:rsid w:val="00AA5B6A"/>
    <w:rsid w:val="00AA6911"/>
    <w:rsid w:val="00AA6F71"/>
    <w:rsid w:val="00AB0253"/>
    <w:rsid w:val="00AB0FE0"/>
    <w:rsid w:val="00AB6B4B"/>
    <w:rsid w:val="00AB7212"/>
    <w:rsid w:val="00AB7445"/>
    <w:rsid w:val="00AB7989"/>
    <w:rsid w:val="00AC0F4A"/>
    <w:rsid w:val="00AC53C4"/>
    <w:rsid w:val="00AC663C"/>
    <w:rsid w:val="00AC6DDC"/>
    <w:rsid w:val="00AC732D"/>
    <w:rsid w:val="00AC797D"/>
    <w:rsid w:val="00AC79D5"/>
    <w:rsid w:val="00AD1ABF"/>
    <w:rsid w:val="00AD2802"/>
    <w:rsid w:val="00AD6C03"/>
    <w:rsid w:val="00AE043F"/>
    <w:rsid w:val="00AE0D37"/>
    <w:rsid w:val="00AE2478"/>
    <w:rsid w:val="00AE2E86"/>
    <w:rsid w:val="00AE33D0"/>
    <w:rsid w:val="00AE54DB"/>
    <w:rsid w:val="00AF361C"/>
    <w:rsid w:val="00AF3C3E"/>
    <w:rsid w:val="00AF45FE"/>
    <w:rsid w:val="00AF496F"/>
    <w:rsid w:val="00AF5DFE"/>
    <w:rsid w:val="00AF7DB4"/>
    <w:rsid w:val="00B023FB"/>
    <w:rsid w:val="00B04BF3"/>
    <w:rsid w:val="00B06E72"/>
    <w:rsid w:val="00B07EEA"/>
    <w:rsid w:val="00B17B98"/>
    <w:rsid w:val="00B22A53"/>
    <w:rsid w:val="00B231AE"/>
    <w:rsid w:val="00B23A74"/>
    <w:rsid w:val="00B25D7B"/>
    <w:rsid w:val="00B26985"/>
    <w:rsid w:val="00B278A8"/>
    <w:rsid w:val="00B3022C"/>
    <w:rsid w:val="00B3035F"/>
    <w:rsid w:val="00B3218A"/>
    <w:rsid w:val="00B3228B"/>
    <w:rsid w:val="00B32C3F"/>
    <w:rsid w:val="00B33136"/>
    <w:rsid w:val="00B33966"/>
    <w:rsid w:val="00B34A24"/>
    <w:rsid w:val="00B36EA0"/>
    <w:rsid w:val="00B40E13"/>
    <w:rsid w:val="00B413A0"/>
    <w:rsid w:val="00B4291F"/>
    <w:rsid w:val="00B46239"/>
    <w:rsid w:val="00B465A2"/>
    <w:rsid w:val="00B46C22"/>
    <w:rsid w:val="00B4762C"/>
    <w:rsid w:val="00B50139"/>
    <w:rsid w:val="00B52834"/>
    <w:rsid w:val="00B53550"/>
    <w:rsid w:val="00B53A2D"/>
    <w:rsid w:val="00B54E93"/>
    <w:rsid w:val="00B54FE9"/>
    <w:rsid w:val="00B617F4"/>
    <w:rsid w:val="00B62BA0"/>
    <w:rsid w:val="00B62FBB"/>
    <w:rsid w:val="00B651D4"/>
    <w:rsid w:val="00B665A1"/>
    <w:rsid w:val="00B66F8C"/>
    <w:rsid w:val="00B6789B"/>
    <w:rsid w:val="00B7760B"/>
    <w:rsid w:val="00B8159E"/>
    <w:rsid w:val="00B81873"/>
    <w:rsid w:val="00B8195B"/>
    <w:rsid w:val="00B87D10"/>
    <w:rsid w:val="00B90CC1"/>
    <w:rsid w:val="00BA0C9B"/>
    <w:rsid w:val="00BA102F"/>
    <w:rsid w:val="00BA107E"/>
    <w:rsid w:val="00BA2537"/>
    <w:rsid w:val="00BA4250"/>
    <w:rsid w:val="00BA468C"/>
    <w:rsid w:val="00BA4D1E"/>
    <w:rsid w:val="00BA777E"/>
    <w:rsid w:val="00BA7E07"/>
    <w:rsid w:val="00BB0893"/>
    <w:rsid w:val="00BB2DB0"/>
    <w:rsid w:val="00BB4DE0"/>
    <w:rsid w:val="00BB52F1"/>
    <w:rsid w:val="00BB5B12"/>
    <w:rsid w:val="00BB5D96"/>
    <w:rsid w:val="00BC198A"/>
    <w:rsid w:val="00BC49A4"/>
    <w:rsid w:val="00BD1063"/>
    <w:rsid w:val="00BD2596"/>
    <w:rsid w:val="00BD37EB"/>
    <w:rsid w:val="00BD41B7"/>
    <w:rsid w:val="00BD763E"/>
    <w:rsid w:val="00BD7FDF"/>
    <w:rsid w:val="00BE051E"/>
    <w:rsid w:val="00BE3CED"/>
    <w:rsid w:val="00BE5A05"/>
    <w:rsid w:val="00BE6367"/>
    <w:rsid w:val="00BE767B"/>
    <w:rsid w:val="00BF081B"/>
    <w:rsid w:val="00BF34DB"/>
    <w:rsid w:val="00BF4089"/>
    <w:rsid w:val="00BF6FA1"/>
    <w:rsid w:val="00BF75C2"/>
    <w:rsid w:val="00BF7B44"/>
    <w:rsid w:val="00C0009E"/>
    <w:rsid w:val="00C04EBD"/>
    <w:rsid w:val="00C05511"/>
    <w:rsid w:val="00C077CF"/>
    <w:rsid w:val="00C101E9"/>
    <w:rsid w:val="00C11D13"/>
    <w:rsid w:val="00C12EE8"/>
    <w:rsid w:val="00C130B8"/>
    <w:rsid w:val="00C13705"/>
    <w:rsid w:val="00C16623"/>
    <w:rsid w:val="00C16AA5"/>
    <w:rsid w:val="00C22456"/>
    <w:rsid w:val="00C22477"/>
    <w:rsid w:val="00C2306D"/>
    <w:rsid w:val="00C23462"/>
    <w:rsid w:val="00C255EC"/>
    <w:rsid w:val="00C2571A"/>
    <w:rsid w:val="00C25EF6"/>
    <w:rsid w:val="00C26287"/>
    <w:rsid w:val="00C263C5"/>
    <w:rsid w:val="00C268C0"/>
    <w:rsid w:val="00C27646"/>
    <w:rsid w:val="00C3054E"/>
    <w:rsid w:val="00C30588"/>
    <w:rsid w:val="00C310E3"/>
    <w:rsid w:val="00C317B8"/>
    <w:rsid w:val="00C32245"/>
    <w:rsid w:val="00C3407E"/>
    <w:rsid w:val="00C34573"/>
    <w:rsid w:val="00C412E7"/>
    <w:rsid w:val="00C42241"/>
    <w:rsid w:val="00C4227C"/>
    <w:rsid w:val="00C426A0"/>
    <w:rsid w:val="00C42A53"/>
    <w:rsid w:val="00C42CD5"/>
    <w:rsid w:val="00C437FC"/>
    <w:rsid w:val="00C439D5"/>
    <w:rsid w:val="00C44720"/>
    <w:rsid w:val="00C452AE"/>
    <w:rsid w:val="00C46C69"/>
    <w:rsid w:val="00C50536"/>
    <w:rsid w:val="00C508B1"/>
    <w:rsid w:val="00C50CB3"/>
    <w:rsid w:val="00C51F23"/>
    <w:rsid w:val="00C53C5A"/>
    <w:rsid w:val="00C53D15"/>
    <w:rsid w:val="00C55819"/>
    <w:rsid w:val="00C561E1"/>
    <w:rsid w:val="00C5794A"/>
    <w:rsid w:val="00C60B13"/>
    <w:rsid w:val="00C60ED8"/>
    <w:rsid w:val="00C625E0"/>
    <w:rsid w:val="00C62B5B"/>
    <w:rsid w:val="00C653EC"/>
    <w:rsid w:val="00C664EF"/>
    <w:rsid w:val="00C6726C"/>
    <w:rsid w:val="00C67DAB"/>
    <w:rsid w:val="00C73013"/>
    <w:rsid w:val="00C74E56"/>
    <w:rsid w:val="00C77C7E"/>
    <w:rsid w:val="00C80156"/>
    <w:rsid w:val="00C80AF1"/>
    <w:rsid w:val="00C81199"/>
    <w:rsid w:val="00C829D5"/>
    <w:rsid w:val="00C85787"/>
    <w:rsid w:val="00C940AC"/>
    <w:rsid w:val="00C956AD"/>
    <w:rsid w:val="00C95F77"/>
    <w:rsid w:val="00C97399"/>
    <w:rsid w:val="00CA003C"/>
    <w:rsid w:val="00CA06FE"/>
    <w:rsid w:val="00CA1432"/>
    <w:rsid w:val="00CA2552"/>
    <w:rsid w:val="00CA2DF9"/>
    <w:rsid w:val="00CA357F"/>
    <w:rsid w:val="00CA5C04"/>
    <w:rsid w:val="00CB049A"/>
    <w:rsid w:val="00CB13EC"/>
    <w:rsid w:val="00CB1A1E"/>
    <w:rsid w:val="00CB694F"/>
    <w:rsid w:val="00CB74A1"/>
    <w:rsid w:val="00CC09E1"/>
    <w:rsid w:val="00CC3BE0"/>
    <w:rsid w:val="00CC4799"/>
    <w:rsid w:val="00CC61C3"/>
    <w:rsid w:val="00CC7B6D"/>
    <w:rsid w:val="00CD184F"/>
    <w:rsid w:val="00CD3924"/>
    <w:rsid w:val="00CD3C33"/>
    <w:rsid w:val="00CD49C7"/>
    <w:rsid w:val="00CD4AB9"/>
    <w:rsid w:val="00CD59C4"/>
    <w:rsid w:val="00CD67BE"/>
    <w:rsid w:val="00CE0EA2"/>
    <w:rsid w:val="00CE3AE4"/>
    <w:rsid w:val="00CE3E4C"/>
    <w:rsid w:val="00CE58E9"/>
    <w:rsid w:val="00CE65A9"/>
    <w:rsid w:val="00CF085C"/>
    <w:rsid w:val="00CF0BF8"/>
    <w:rsid w:val="00CF1292"/>
    <w:rsid w:val="00CF176E"/>
    <w:rsid w:val="00CF23AA"/>
    <w:rsid w:val="00CF3D44"/>
    <w:rsid w:val="00CF3DE2"/>
    <w:rsid w:val="00CF3E56"/>
    <w:rsid w:val="00CF5662"/>
    <w:rsid w:val="00CF6513"/>
    <w:rsid w:val="00CF6AA6"/>
    <w:rsid w:val="00CF7F76"/>
    <w:rsid w:val="00D000B8"/>
    <w:rsid w:val="00D00A9F"/>
    <w:rsid w:val="00D01550"/>
    <w:rsid w:val="00D02818"/>
    <w:rsid w:val="00D02AC7"/>
    <w:rsid w:val="00D0569F"/>
    <w:rsid w:val="00D0622F"/>
    <w:rsid w:val="00D07EE0"/>
    <w:rsid w:val="00D10876"/>
    <w:rsid w:val="00D14430"/>
    <w:rsid w:val="00D14809"/>
    <w:rsid w:val="00D1590B"/>
    <w:rsid w:val="00D17565"/>
    <w:rsid w:val="00D2071E"/>
    <w:rsid w:val="00D21569"/>
    <w:rsid w:val="00D22F3E"/>
    <w:rsid w:val="00D23857"/>
    <w:rsid w:val="00D23E71"/>
    <w:rsid w:val="00D23ED7"/>
    <w:rsid w:val="00D26BF2"/>
    <w:rsid w:val="00D27FCC"/>
    <w:rsid w:val="00D30432"/>
    <w:rsid w:val="00D326A4"/>
    <w:rsid w:val="00D37F05"/>
    <w:rsid w:val="00D40AF6"/>
    <w:rsid w:val="00D40FFC"/>
    <w:rsid w:val="00D43A8F"/>
    <w:rsid w:val="00D44DCF"/>
    <w:rsid w:val="00D45539"/>
    <w:rsid w:val="00D46EAF"/>
    <w:rsid w:val="00D5063C"/>
    <w:rsid w:val="00D5295D"/>
    <w:rsid w:val="00D53A75"/>
    <w:rsid w:val="00D54C2F"/>
    <w:rsid w:val="00D551D8"/>
    <w:rsid w:val="00D56FB5"/>
    <w:rsid w:val="00D6110F"/>
    <w:rsid w:val="00D611BD"/>
    <w:rsid w:val="00D63097"/>
    <w:rsid w:val="00D632F4"/>
    <w:rsid w:val="00D640AF"/>
    <w:rsid w:val="00D64E17"/>
    <w:rsid w:val="00D659D3"/>
    <w:rsid w:val="00D66229"/>
    <w:rsid w:val="00D67A55"/>
    <w:rsid w:val="00D70BFA"/>
    <w:rsid w:val="00D72A4F"/>
    <w:rsid w:val="00D7375C"/>
    <w:rsid w:val="00D7556E"/>
    <w:rsid w:val="00D75971"/>
    <w:rsid w:val="00D82364"/>
    <w:rsid w:val="00D850DE"/>
    <w:rsid w:val="00D86F67"/>
    <w:rsid w:val="00D87B28"/>
    <w:rsid w:val="00D90C1A"/>
    <w:rsid w:val="00D91210"/>
    <w:rsid w:val="00D9176B"/>
    <w:rsid w:val="00D9288B"/>
    <w:rsid w:val="00D93DF7"/>
    <w:rsid w:val="00D9541D"/>
    <w:rsid w:val="00D959DE"/>
    <w:rsid w:val="00D96D0C"/>
    <w:rsid w:val="00DA0EBC"/>
    <w:rsid w:val="00DA36D7"/>
    <w:rsid w:val="00DA3F58"/>
    <w:rsid w:val="00DA5382"/>
    <w:rsid w:val="00DA779A"/>
    <w:rsid w:val="00DB0B4F"/>
    <w:rsid w:val="00DB44C8"/>
    <w:rsid w:val="00DB512B"/>
    <w:rsid w:val="00DB5B86"/>
    <w:rsid w:val="00DB617E"/>
    <w:rsid w:val="00DC03D4"/>
    <w:rsid w:val="00DC2306"/>
    <w:rsid w:val="00DC29BE"/>
    <w:rsid w:val="00DC5C3A"/>
    <w:rsid w:val="00DC6995"/>
    <w:rsid w:val="00DC768A"/>
    <w:rsid w:val="00DD0152"/>
    <w:rsid w:val="00DD0C57"/>
    <w:rsid w:val="00DD1069"/>
    <w:rsid w:val="00DD1E12"/>
    <w:rsid w:val="00DD26F7"/>
    <w:rsid w:val="00DD2BD0"/>
    <w:rsid w:val="00DD32CD"/>
    <w:rsid w:val="00DD4AE0"/>
    <w:rsid w:val="00DD4DFF"/>
    <w:rsid w:val="00DD5C79"/>
    <w:rsid w:val="00DE102B"/>
    <w:rsid w:val="00DE3AF0"/>
    <w:rsid w:val="00DE5804"/>
    <w:rsid w:val="00DE6896"/>
    <w:rsid w:val="00DE71B1"/>
    <w:rsid w:val="00DF13E1"/>
    <w:rsid w:val="00DF1F7C"/>
    <w:rsid w:val="00E01CF1"/>
    <w:rsid w:val="00E0274F"/>
    <w:rsid w:val="00E04045"/>
    <w:rsid w:val="00E04497"/>
    <w:rsid w:val="00E04CD6"/>
    <w:rsid w:val="00E06A94"/>
    <w:rsid w:val="00E06D2C"/>
    <w:rsid w:val="00E07354"/>
    <w:rsid w:val="00E07A7A"/>
    <w:rsid w:val="00E103C9"/>
    <w:rsid w:val="00E10457"/>
    <w:rsid w:val="00E11B86"/>
    <w:rsid w:val="00E12178"/>
    <w:rsid w:val="00E1336D"/>
    <w:rsid w:val="00E13E6E"/>
    <w:rsid w:val="00E14F7F"/>
    <w:rsid w:val="00E20DFD"/>
    <w:rsid w:val="00E22642"/>
    <w:rsid w:val="00E24A5D"/>
    <w:rsid w:val="00E33A08"/>
    <w:rsid w:val="00E36506"/>
    <w:rsid w:val="00E45831"/>
    <w:rsid w:val="00E45C1B"/>
    <w:rsid w:val="00E513CB"/>
    <w:rsid w:val="00E52E75"/>
    <w:rsid w:val="00E542F9"/>
    <w:rsid w:val="00E5552C"/>
    <w:rsid w:val="00E57426"/>
    <w:rsid w:val="00E5789F"/>
    <w:rsid w:val="00E602BF"/>
    <w:rsid w:val="00E63D25"/>
    <w:rsid w:val="00E641B9"/>
    <w:rsid w:val="00E65813"/>
    <w:rsid w:val="00E65D4C"/>
    <w:rsid w:val="00E66382"/>
    <w:rsid w:val="00E664AD"/>
    <w:rsid w:val="00E665BD"/>
    <w:rsid w:val="00E70B9B"/>
    <w:rsid w:val="00E719CE"/>
    <w:rsid w:val="00E7287F"/>
    <w:rsid w:val="00E731E3"/>
    <w:rsid w:val="00E746F4"/>
    <w:rsid w:val="00E74767"/>
    <w:rsid w:val="00E75ECE"/>
    <w:rsid w:val="00E76BA3"/>
    <w:rsid w:val="00E77727"/>
    <w:rsid w:val="00E81959"/>
    <w:rsid w:val="00E81B13"/>
    <w:rsid w:val="00E82B68"/>
    <w:rsid w:val="00E840A0"/>
    <w:rsid w:val="00E85096"/>
    <w:rsid w:val="00E90992"/>
    <w:rsid w:val="00E91F7C"/>
    <w:rsid w:val="00E9202F"/>
    <w:rsid w:val="00E92148"/>
    <w:rsid w:val="00E95591"/>
    <w:rsid w:val="00E95FCA"/>
    <w:rsid w:val="00E96E32"/>
    <w:rsid w:val="00EA0956"/>
    <w:rsid w:val="00EA0DE7"/>
    <w:rsid w:val="00EA37B4"/>
    <w:rsid w:val="00EA5EF6"/>
    <w:rsid w:val="00EA5F51"/>
    <w:rsid w:val="00EB22A7"/>
    <w:rsid w:val="00EB3A19"/>
    <w:rsid w:val="00EB54F2"/>
    <w:rsid w:val="00EC0499"/>
    <w:rsid w:val="00EC0714"/>
    <w:rsid w:val="00EC14FA"/>
    <w:rsid w:val="00EC5873"/>
    <w:rsid w:val="00EC7B35"/>
    <w:rsid w:val="00ED1D4D"/>
    <w:rsid w:val="00ED398E"/>
    <w:rsid w:val="00ED678F"/>
    <w:rsid w:val="00ED72BC"/>
    <w:rsid w:val="00ED7CCB"/>
    <w:rsid w:val="00EE02AA"/>
    <w:rsid w:val="00EE060B"/>
    <w:rsid w:val="00EE2642"/>
    <w:rsid w:val="00EE430D"/>
    <w:rsid w:val="00EE74BB"/>
    <w:rsid w:val="00EF4FA3"/>
    <w:rsid w:val="00EF51A8"/>
    <w:rsid w:val="00EF7B63"/>
    <w:rsid w:val="00F00496"/>
    <w:rsid w:val="00F01C0F"/>
    <w:rsid w:val="00F01C58"/>
    <w:rsid w:val="00F04033"/>
    <w:rsid w:val="00F0433E"/>
    <w:rsid w:val="00F04D5D"/>
    <w:rsid w:val="00F05105"/>
    <w:rsid w:val="00F05758"/>
    <w:rsid w:val="00F066B8"/>
    <w:rsid w:val="00F10B4F"/>
    <w:rsid w:val="00F12928"/>
    <w:rsid w:val="00F14642"/>
    <w:rsid w:val="00F14DF0"/>
    <w:rsid w:val="00F1565C"/>
    <w:rsid w:val="00F1590B"/>
    <w:rsid w:val="00F15943"/>
    <w:rsid w:val="00F20C04"/>
    <w:rsid w:val="00F2120E"/>
    <w:rsid w:val="00F21516"/>
    <w:rsid w:val="00F21BA3"/>
    <w:rsid w:val="00F222E5"/>
    <w:rsid w:val="00F23596"/>
    <w:rsid w:val="00F23BD8"/>
    <w:rsid w:val="00F249B3"/>
    <w:rsid w:val="00F25DDF"/>
    <w:rsid w:val="00F26F07"/>
    <w:rsid w:val="00F27C60"/>
    <w:rsid w:val="00F364F7"/>
    <w:rsid w:val="00F377B1"/>
    <w:rsid w:val="00F37DF8"/>
    <w:rsid w:val="00F4104F"/>
    <w:rsid w:val="00F41EBA"/>
    <w:rsid w:val="00F4277C"/>
    <w:rsid w:val="00F4646B"/>
    <w:rsid w:val="00F47E9A"/>
    <w:rsid w:val="00F47EE4"/>
    <w:rsid w:val="00F51D4A"/>
    <w:rsid w:val="00F52A97"/>
    <w:rsid w:val="00F54DC6"/>
    <w:rsid w:val="00F55084"/>
    <w:rsid w:val="00F55BA0"/>
    <w:rsid w:val="00F56B17"/>
    <w:rsid w:val="00F6020C"/>
    <w:rsid w:val="00F638EB"/>
    <w:rsid w:val="00F63BD8"/>
    <w:rsid w:val="00F63C54"/>
    <w:rsid w:val="00F65670"/>
    <w:rsid w:val="00F66224"/>
    <w:rsid w:val="00F66A15"/>
    <w:rsid w:val="00F67219"/>
    <w:rsid w:val="00F7025C"/>
    <w:rsid w:val="00F7028B"/>
    <w:rsid w:val="00F704E1"/>
    <w:rsid w:val="00F72ABF"/>
    <w:rsid w:val="00F73497"/>
    <w:rsid w:val="00F736A4"/>
    <w:rsid w:val="00F73888"/>
    <w:rsid w:val="00F76A22"/>
    <w:rsid w:val="00F77122"/>
    <w:rsid w:val="00F80D79"/>
    <w:rsid w:val="00F80FBF"/>
    <w:rsid w:val="00F81057"/>
    <w:rsid w:val="00F816ED"/>
    <w:rsid w:val="00F81D13"/>
    <w:rsid w:val="00F81E4B"/>
    <w:rsid w:val="00F84199"/>
    <w:rsid w:val="00F843DC"/>
    <w:rsid w:val="00F8496A"/>
    <w:rsid w:val="00F854BB"/>
    <w:rsid w:val="00F860FE"/>
    <w:rsid w:val="00F87CEE"/>
    <w:rsid w:val="00F90117"/>
    <w:rsid w:val="00F90F56"/>
    <w:rsid w:val="00F91114"/>
    <w:rsid w:val="00F91B68"/>
    <w:rsid w:val="00F922EB"/>
    <w:rsid w:val="00F93746"/>
    <w:rsid w:val="00F943D0"/>
    <w:rsid w:val="00F96446"/>
    <w:rsid w:val="00F9693C"/>
    <w:rsid w:val="00F96E61"/>
    <w:rsid w:val="00F97666"/>
    <w:rsid w:val="00FA529A"/>
    <w:rsid w:val="00FA57ED"/>
    <w:rsid w:val="00FA5CFC"/>
    <w:rsid w:val="00FA7B5F"/>
    <w:rsid w:val="00FB12BC"/>
    <w:rsid w:val="00FB6364"/>
    <w:rsid w:val="00FB6DC9"/>
    <w:rsid w:val="00FC12F3"/>
    <w:rsid w:val="00FC1BCA"/>
    <w:rsid w:val="00FC6728"/>
    <w:rsid w:val="00FD0291"/>
    <w:rsid w:val="00FD03D5"/>
    <w:rsid w:val="00FD20E9"/>
    <w:rsid w:val="00FD30EF"/>
    <w:rsid w:val="00FD501D"/>
    <w:rsid w:val="00FD6B47"/>
    <w:rsid w:val="00FD6D19"/>
    <w:rsid w:val="00FD6FD4"/>
    <w:rsid w:val="00FD72ED"/>
    <w:rsid w:val="00FD7C3C"/>
    <w:rsid w:val="00FD7C7A"/>
    <w:rsid w:val="00FE373B"/>
    <w:rsid w:val="00FE4571"/>
    <w:rsid w:val="00FE4D85"/>
    <w:rsid w:val="00FE6212"/>
    <w:rsid w:val="00FE7640"/>
    <w:rsid w:val="00FF1442"/>
    <w:rsid w:val="00FF1E06"/>
    <w:rsid w:val="00FF21D6"/>
    <w:rsid w:val="00FF35A3"/>
    <w:rsid w:val="00FF60FF"/>
    <w:rsid w:val="00FF654F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FC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E664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qFormat/>
    <w:rsid w:val="009F6E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4AD"/>
    <w:rPr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rsid w:val="009F6E94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rsid w:val="00C437F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3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7FC"/>
  </w:style>
  <w:style w:type="paragraph" w:styleId="a7">
    <w:name w:val="Body Text Indent"/>
    <w:aliases w:val="Основной текст 1"/>
    <w:basedOn w:val="a"/>
    <w:rsid w:val="00EA0DE7"/>
    <w:pPr>
      <w:spacing w:after="120"/>
      <w:ind w:left="283"/>
    </w:pPr>
  </w:style>
  <w:style w:type="paragraph" w:styleId="2">
    <w:name w:val="Body Text Indent 2"/>
    <w:basedOn w:val="a"/>
    <w:rsid w:val="00EA0DE7"/>
    <w:pPr>
      <w:spacing w:after="120" w:line="480" w:lineRule="auto"/>
      <w:ind w:left="283"/>
    </w:pPr>
  </w:style>
  <w:style w:type="paragraph" w:styleId="3">
    <w:name w:val="Body Text Indent 3"/>
    <w:basedOn w:val="a"/>
    <w:rsid w:val="00F80FBF"/>
    <w:pPr>
      <w:spacing w:after="120"/>
      <w:ind w:left="283"/>
    </w:pPr>
    <w:rPr>
      <w:sz w:val="16"/>
      <w:szCs w:val="16"/>
    </w:rPr>
  </w:style>
  <w:style w:type="paragraph" w:customStyle="1" w:styleId="a8">
    <w:name w:val="Основной текст с отступом.Нумерованный список !!.Надин стиль"/>
    <w:basedOn w:val="a"/>
    <w:rsid w:val="00F80FBF"/>
    <w:pPr>
      <w:tabs>
        <w:tab w:val="left" w:pos="8647"/>
      </w:tabs>
      <w:ind w:right="139" w:firstLine="567"/>
      <w:jc w:val="both"/>
    </w:pPr>
    <w:rPr>
      <w:kern w:val="28"/>
      <w:szCs w:val="20"/>
    </w:rPr>
  </w:style>
  <w:style w:type="paragraph" w:styleId="a9">
    <w:name w:val="Title"/>
    <w:basedOn w:val="a"/>
    <w:link w:val="aa"/>
    <w:qFormat/>
    <w:rsid w:val="00F80FBF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E664AD"/>
    <w:rPr>
      <w:b/>
      <w:bCs/>
      <w:sz w:val="24"/>
      <w:szCs w:val="24"/>
    </w:rPr>
  </w:style>
  <w:style w:type="paragraph" w:styleId="ab">
    <w:name w:val="Balloon Text"/>
    <w:basedOn w:val="a"/>
    <w:semiHidden/>
    <w:rsid w:val="00137EA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6376A"/>
    <w:pPr>
      <w:spacing w:before="100" w:beforeAutospacing="1" w:after="100" w:afterAutospacing="1"/>
    </w:pPr>
    <w:rPr>
      <w:sz w:val="24"/>
    </w:rPr>
  </w:style>
  <w:style w:type="paragraph" w:customStyle="1" w:styleId="11Char">
    <w:name w:val="Знак1 Знак Знак Знак Знак Знак Знак Знак Знак1 Char"/>
    <w:basedOn w:val="a"/>
    <w:rsid w:val="001637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rsid w:val="0016376A"/>
    <w:pPr>
      <w:spacing w:after="120"/>
    </w:pPr>
    <w:rPr>
      <w:sz w:val="24"/>
    </w:rPr>
  </w:style>
  <w:style w:type="paragraph" w:customStyle="1" w:styleId="ConsPlusNormal">
    <w:name w:val="ConsPlusNormal"/>
    <w:rsid w:val="00EA3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autoRedefine/>
    <w:rsid w:val="00FD7C7A"/>
    <w:pPr>
      <w:spacing w:after="160" w:line="240" w:lineRule="exact"/>
    </w:pPr>
    <w:rPr>
      <w:rFonts w:eastAsia="SimSun"/>
      <w:b/>
      <w:lang w:val="en-US" w:eastAsia="en-US"/>
    </w:rPr>
  </w:style>
  <w:style w:type="paragraph" w:styleId="af">
    <w:name w:val="List Paragraph"/>
    <w:basedOn w:val="a"/>
    <w:uiPriority w:val="34"/>
    <w:qFormat/>
    <w:rsid w:val="00D40FFC"/>
    <w:pPr>
      <w:ind w:left="720"/>
      <w:contextualSpacing/>
    </w:pPr>
  </w:style>
  <w:style w:type="paragraph" w:customStyle="1" w:styleId="ConsNonformat">
    <w:name w:val="ConsNonformat"/>
    <w:rsid w:val="00E664AD"/>
    <w:pPr>
      <w:widowControl w:val="0"/>
    </w:pPr>
    <w:rPr>
      <w:rFonts w:ascii="Courier New" w:hAnsi="Courier New"/>
    </w:rPr>
  </w:style>
  <w:style w:type="character" w:customStyle="1" w:styleId="article-date-time">
    <w:name w:val="article-date-time"/>
    <w:basedOn w:val="a0"/>
    <w:rsid w:val="00E664AD"/>
  </w:style>
  <w:style w:type="character" w:styleId="af0">
    <w:name w:val="Hyperlink"/>
    <w:uiPriority w:val="99"/>
    <w:unhideWhenUsed/>
    <w:rsid w:val="00E664AD"/>
    <w:rPr>
      <w:color w:val="0000FF"/>
      <w:u w:val="single"/>
    </w:rPr>
  </w:style>
  <w:style w:type="character" w:customStyle="1" w:styleId="mid">
    <w:name w:val="mid"/>
    <w:basedOn w:val="a0"/>
    <w:rsid w:val="00E664AD"/>
  </w:style>
  <w:style w:type="character" w:customStyle="1" w:styleId="sm">
    <w:name w:val="sm"/>
    <w:basedOn w:val="a0"/>
    <w:rsid w:val="00E664AD"/>
  </w:style>
  <w:style w:type="character" w:styleId="af1">
    <w:name w:val="Emphasis"/>
    <w:uiPriority w:val="20"/>
    <w:qFormat/>
    <w:rsid w:val="00E664AD"/>
    <w:rPr>
      <w:i/>
      <w:iCs/>
    </w:rPr>
  </w:style>
  <w:style w:type="paragraph" w:customStyle="1" w:styleId="news-date-time">
    <w:name w:val="news-date-time"/>
    <w:basedOn w:val="a"/>
    <w:rsid w:val="00E664AD"/>
    <w:pPr>
      <w:spacing w:before="100" w:beforeAutospacing="1" w:after="100" w:afterAutospacing="1"/>
    </w:pPr>
    <w:rPr>
      <w:sz w:val="24"/>
    </w:rPr>
  </w:style>
  <w:style w:type="paragraph" w:customStyle="1" w:styleId="af2">
    <w:name w:val="Знак"/>
    <w:basedOn w:val="a"/>
    <w:autoRedefine/>
    <w:rsid w:val="00E664AD"/>
    <w:rPr>
      <w:rFonts w:eastAsia="SimSun"/>
      <w:bCs/>
      <w:sz w:val="24"/>
      <w:lang w:val="en-US" w:eastAsia="en-US"/>
    </w:rPr>
  </w:style>
  <w:style w:type="table" w:styleId="af3">
    <w:name w:val="Table Grid"/>
    <w:basedOn w:val="a1"/>
    <w:rsid w:val="00F92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922EB"/>
    <w:rPr>
      <w:sz w:val="28"/>
      <w:szCs w:val="24"/>
    </w:rPr>
  </w:style>
  <w:style w:type="paragraph" w:styleId="af4">
    <w:name w:val="Plain Text"/>
    <w:basedOn w:val="a"/>
    <w:link w:val="af5"/>
    <w:uiPriority w:val="99"/>
    <w:unhideWhenUsed/>
    <w:rsid w:val="00686000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86000"/>
    <w:rPr>
      <w:rFonts w:ascii="Consolas" w:eastAsia="Calibri" w:hAnsi="Consolas"/>
      <w:sz w:val="21"/>
      <w:szCs w:val="21"/>
      <w:lang w:eastAsia="en-US"/>
    </w:rPr>
  </w:style>
  <w:style w:type="character" w:styleId="af6">
    <w:name w:val="Strong"/>
    <w:uiPriority w:val="22"/>
    <w:qFormat/>
    <w:rsid w:val="00D44DCF"/>
    <w:rPr>
      <w:b/>
      <w:bCs/>
    </w:rPr>
  </w:style>
  <w:style w:type="character" w:customStyle="1" w:styleId="af7">
    <w:name w:val="Без интервала Знак"/>
    <w:basedOn w:val="a0"/>
    <w:link w:val="af8"/>
    <w:uiPriority w:val="1"/>
    <w:locked/>
    <w:rsid w:val="00533928"/>
    <w:rPr>
      <w:rFonts w:ascii="Calibri" w:eastAsia="Calibri" w:hAnsi="Calibri"/>
    </w:rPr>
  </w:style>
  <w:style w:type="paragraph" w:styleId="af8">
    <w:name w:val="No Spacing"/>
    <w:basedOn w:val="a"/>
    <w:link w:val="af7"/>
    <w:uiPriority w:val="1"/>
    <w:qFormat/>
    <w:rsid w:val="00533928"/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FC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E664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qFormat/>
    <w:rsid w:val="009F6E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4AD"/>
    <w:rPr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rsid w:val="009F6E94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rsid w:val="00C437F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3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7FC"/>
  </w:style>
  <w:style w:type="paragraph" w:styleId="a7">
    <w:name w:val="Body Text Indent"/>
    <w:aliases w:val="Основной текст 1"/>
    <w:basedOn w:val="a"/>
    <w:rsid w:val="00EA0DE7"/>
    <w:pPr>
      <w:spacing w:after="120"/>
      <w:ind w:left="283"/>
    </w:pPr>
  </w:style>
  <w:style w:type="paragraph" w:styleId="2">
    <w:name w:val="Body Text Indent 2"/>
    <w:basedOn w:val="a"/>
    <w:rsid w:val="00EA0DE7"/>
    <w:pPr>
      <w:spacing w:after="120" w:line="480" w:lineRule="auto"/>
      <w:ind w:left="283"/>
    </w:pPr>
  </w:style>
  <w:style w:type="paragraph" w:styleId="3">
    <w:name w:val="Body Text Indent 3"/>
    <w:basedOn w:val="a"/>
    <w:rsid w:val="00F80FBF"/>
    <w:pPr>
      <w:spacing w:after="120"/>
      <w:ind w:left="283"/>
    </w:pPr>
    <w:rPr>
      <w:sz w:val="16"/>
      <w:szCs w:val="16"/>
    </w:rPr>
  </w:style>
  <w:style w:type="paragraph" w:customStyle="1" w:styleId="a8">
    <w:name w:val="Основной текст с отступом.Нумерованный список !!.Надин стиль"/>
    <w:basedOn w:val="a"/>
    <w:rsid w:val="00F80FBF"/>
    <w:pPr>
      <w:tabs>
        <w:tab w:val="left" w:pos="8647"/>
      </w:tabs>
      <w:ind w:right="139" w:firstLine="567"/>
      <w:jc w:val="both"/>
    </w:pPr>
    <w:rPr>
      <w:kern w:val="28"/>
      <w:szCs w:val="20"/>
    </w:rPr>
  </w:style>
  <w:style w:type="paragraph" w:styleId="a9">
    <w:name w:val="Title"/>
    <w:basedOn w:val="a"/>
    <w:link w:val="aa"/>
    <w:qFormat/>
    <w:rsid w:val="00F80FBF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E664AD"/>
    <w:rPr>
      <w:b/>
      <w:bCs/>
      <w:sz w:val="24"/>
      <w:szCs w:val="24"/>
    </w:rPr>
  </w:style>
  <w:style w:type="paragraph" w:styleId="ab">
    <w:name w:val="Balloon Text"/>
    <w:basedOn w:val="a"/>
    <w:semiHidden/>
    <w:rsid w:val="00137EA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6376A"/>
    <w:pPr>
      <w:spacing w:before="100" w:beforeAutospacing="1" w:after="100" w:afterAutospacing="1"/>
    </w:pPr>
    <w:rPr>
      <w:sz w:val="24"/>
    </w:rPr>
  </w:style>
  <w:style w:type="paragraph" w:customStyle="1" w:styleId="11Char">
    <w:name w:val="Знак1 Знак Знак Знак Знак Знак Знак Знак Знак1 Char"/>
    <w:basedOn w:val="a"/>
    <w:rsid w:val="001637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rsid w:val="0016376A"/>
    <w:pPr>
      <w:spacing w:after="120"/>
    </w:pPr>
    <w:rPr>
      <w:sz w:val="24"/>
    </w:rPr>
  </w:style>
  <w:style w:type="paragraph" w:customStyle="1" w:styleId="ConsPlusNormal">
    <w:name w:val="ConsPlusNormal"/>
    <w:rsid w:val="00EA3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autoRedefine/>
    <w:rsid w:val="00FD7C7A"/>
    <w:pPr>
      <w:spacing w:after="160" w:line="240" w:lineRule="exact"/>
    </w:pPr>
    <w:rPr>
      <w:rFonts w:eastAsia="SimSun"/>
      <w:b/>
      <w:lang w:val="en-US" w:eastAsia="en-US"/>
    </w:rPr>
  </w:style>
  <w:style w:type="paragraph" w:styleId="af">
    <w:name w:val="List Paragraph"/>
    <w:basedOn w:val="a"/>
    <w:uiPriority w:val="34"/>
    <w:qFormat/>
    <w:rsid w:val="00D40FFC"/>
    <w:pPr>
      <w:ind w:left="720"/>
      <w:contextualSpacing/>
    </w:pPr>
  </w:style>
  <w:style w:type="paragraph" w:customStyle="1" w:styleId="ConsNonformat">
    <w:name w:val="ConsNonformat"/>
    <w:rsid w:val="00E664AD"/>
    <w:pPr>
      <w:widowControl w:val="0"/>
    </w:pPr>
    <w:rPr>
      <w:rFonts w:ascii="Courier New" w:hAnsi="Courier New"/>
    </w:rPr>
  </w:style>
  <w:style w:type="character" w:customStyle="1" w:styleId="article-date-time">
    <w:name w:val="article-date-time"/>
    <w:basedOn w:val="a0"/>
    <w:rsid w:val="00E664AD"/>
  </w:style>
  <w:style w:type="character" w:styleId="af0">
    <w:name w:val="Hyperlink"/>
    <w:uiPriority w:val="99"/>
    <w:unhideWhenUsed/>
    <w:rsid w:val="00E664AD"/>
    <w:rPr>
      <w:color w:val="0000FF"/>
      <w:u w:val="single"/>
    </w:rPr>
  </w:style>
  <w:style w:type="character" w:customStyle="1" w:styleId="mid">
    <w:name w:val="mid"/>
    <w:basedOn w:val="a0"/>
    <w:rsid w:val="00E664AD"/>
  </w:style>
  <w:style w:type="character" w:customStyle="1" w:styleId="sm">
    <w:name w:val="sm"/>
    <w:basedOn w:val="a0"/>
    <w:rsid w:val="00E664AD"/>
  </w:style>
  <w:style w:type="character" w:styleId="af1">
    <w:name w:val="Emphasis"/>
    <w:uiPriority w:val="20"/>
    <w:qFormat/>
    <w:rsid w:val="00E664AD"/>
    <w:rPr>
      <w:i/>
      <w:iCs/>
    </w:rPr>
  </w:style>
  <w:style w:type="paragraph" w:customStyle="1" w:styleId="news-date-time">
    <w:name w:val="news-date-time"/>
    <w:basedOn w:val="a"/>
    <w:rsid w:val="00E664AD"/>
    <w:pPr>
      <w:spacing w:before="100" w:beforeAutospacing="1" w:after="100" w:afterAutospacing="1"/>
    </w:pPr>
    <w:rPr>
      <w:sz w:val="24"/>
    </w:rPr>
  </w:style>
  <w:style w:type="paragraph" w:customStyle="1" w:styleId="af2">
    <w:name w:val="Знак"/>
    <w:basedOn w:val="a"/>
    <w:autoRedefine/>
    <w:rsid w:val="00E664AD"/>
    <w:rPr>
      <w:rFonts w:eastAsia="SimSun"/>
      <w:bCs/>
      <w:sz w:val="24"/>
      <w:lang w:val="en-US" w:eastAsia="en-US"/>
    </w:rPr>
  </w:style>
  <w:style w:type="table" w:styleId="af3">
    <w:name w:val="Table Grid"/>
    <w:basedOn w:val="a1"/>
    <w:rsid w:val="00F9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F922EB"/>
    <w:rPr>
      <w:sz w:val="28"/>
      <w:szCs w:val="24"/>
    </w:rPr>
  </w:style>
  <w:style w:type="paragraph" w:styleId="af4">
    <w:name w:val="Plain Text"/>
    <w:basedOn w:val="a"/>
    <w:link w:val="af5"/>
    <w:uiPriority w:val="99"/>
    <w:unhideWhenUsed/>
    <w:rsid w:val="00686000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86000"/>
    <w:rPr>
      <w:rFonts w:ascii="Consolas" w:eastAsia="Calibri" w:hAnsi="Consolas"/>
      <w:sz w:val="21"/>
      <w:szCs w:val="21"/>
      <w:lang w:eastAsia="en-US"/>
    </w:rPr>
  </w:style>
  <w:style w:type="character" w:styleId="af6">
    <w:name w:val="Strong"/>
    <w:uiPriority w:val="22"/>
    <w:qFormat/>
    <w:rsid w:val="00D44DCF"/>
    <w:rPr>
      <w:b/>
      <w:bCs/>
    </w:rPr>
  </w:style>
  <w:style w:type="character" w:customStyle="1" w:styleId="af7">
    <w:name w:val="Без интервала Знак"/>
    <w:basedOn w:val="a0"/>
    <w:link w:val="af8"/>
    <w:uiPriority w:val="1"/>
    <w:locked/>
    <w:rsid w:val="00533928"/>
    <w:rPr>
      <w:rFonts w:ascii="Calibri" w:eastAsia="Calibri" w:hAnsi="Calibri"/>
    </w:rPr>
  </w:style>
  <w:style w:type="paragraph" w:styleId="af8">
    <w:name w:val="No Spacing"/>
    <w:basedOn w:val="a"/>
    <w:link w:val="af7"/>
    <w:uiPriority w:val="1"/>
    <w:qFormat/>
    <w:rsid w:val="00533928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F9AE-D4DB-4B27-B0D1-BAC618D0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1595</Words>
  <Characters>10768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…</vt:lpstr>
    </vt:vector>
  </TitlesOfParts>
  <Company>Министерство финансов Саратовской области</Company>
  <LinksUpToDate>false</LinksUpToDate>
  <CharactersWithSpaces>12339</CharactersWithSpaces>
  <SharedDoc>false</SharedDoc>
  <HLinks>
    <vt:vector size="12" baseType="variant"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consultantplus://offline/main?base=RLAW358;n=38347;fld=134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consultantplus://offline/main?base=LAW;n=107277;fld=134;dst=100239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Мальцева Н.С.</dc:creator>
  <cp:lastModifiedBy>kuvshinovaon</cp:lastModifiedBy>
  <cp:revision>47</cp:revision>
  <cp:lastPrinted>2018-11-09T15:39:00Z</cp:lastPrinted>
  <dcterms:created xsi:type="dcterms:W3CDTF">2018-08-29T06:17:00Z</dcterms:created>
  <dcterms:modified xsi:type="dcterms:W3CDTF">2018-11-13T13:20:00Z</dcterms:modified>
</cp:coreProperties>
</file>