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F1" w:rsidRPr="004E16E9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03422" w:rsidRPr="004E16E9" w:rsidRDefault="00203422" w:rsidP="00203422">
      <w:pPr>
        <w:ind w:right="-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6E9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проверки </w:t>
      </w:r>
      <w:r w:rsidRPr="004E16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эффективности предоставления в аренду земельных участков, недвижимого имущества, жилых и нежилых помещений, находящихся в муниципальной собственности, а также земельных участков, </w:t>
      </w:r>
      <w:r w:rsidRPr="004E16E9">
        <w:rPr>
          <w:rFonts w:ascii="Times New Roman" w:eastAsia="Calibri" w:hAnsi="Times New Roman" w:cs="Times New Roman"/>
          <w:b/>
          <w:sz w:val="28"/>
          <w:szCs w:val="28"/>
        </w:rPr>
        <w:t>государственная собственность на которые не разграничена</w:t>
      </w:r>
      <w:r w:rsidRPr="004E16E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 2017-2018 годах, за 9 месяцев 2019 года, </w:t>
      </w:r>
      <w:r w:rsidRPr="004E16E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администрации Пугачевского муниципального района Саратовской области</w:t>
      </w:r>
    </w:p>
    <w:p w:rsidR="00203422" w:rsidRPr="004E16E9" w:rsidRDefault="00203422" w:rsidP="0020342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B687D" w:rsidRPr="004E16E9" w:rsidRDefault="00396903" w:rsidP="001D657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16E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Пугачевского муниципального района </w:t>
      </w:r>
      <w:r w:rsidR="003F2B2E" w:rsidRPr="004E16E9">
        <w:rPr>
          <w:rFonts w:ascii="Times New Roman" w:eastAsia="Calibri" w:hAnsi="Times New Roman" w:cs="Times New Roman"/>
          <w:sz w:val="28"/>
          <w:szCs w:val="28"/>
        </w:rPr>
        <w:t xml:space="preserve">(далее – Комиссия) </w:t>
      </w:r>
      <w:r w:rsidRPr="004E16E9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203422" w:rsidRPr="004E16E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деятельности администрации Пугачевского муниципального района в части законности и эффективности </w:t>
      </w:r>
      <w:r w:rsidR="00203422" w:rsidRPr="004E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в аренду земельных участков, недвижимого имущества, жилых и нежилых помещений, находящихся в муниципальной собственности, а также земельных участков, </w:t>
      </w:r>
      <w:r w:rsidR="00203422" w:rsidRPr="004E16E9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203422" w:rsidRPr="004E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26972041"/>
      <w:r w:rsidR="00203422" w:rsidRPr="004E1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объекте </w:t>
      </w:r>
      <w:bookmarkStart w:id="1" w:name="_Hlk14261140"/>
      <w:r w:rsidR="00566F50" w:rsidRPr="004E16E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Пугачевского муниципального района Саратовской области</w:t>
      </w:r>
      <w:r w:rsidR="00566F50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5B687D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201</w:t>
      </w:r>
      <w:r w:rsidR="00566F50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7-2018 и 9 месяцев 2019</w:t>
      </w:r>
      <w:r w:rsidR="001562F1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66F50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5B687D" w:rsidRPr="004E16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B687D" w:rsidRPr="004E16E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(акт проверки от </w:t>
      </w:r>
      <w:r w:rsidR="00566F50" w:rsidRPr="004E16E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26 ноября</w:t>
      </w:r>
      <w:r w:rsidR="005B687D" w:rsidRPr="004E16E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2019 года).</w:t>
      </w:r>
    </w:p>
    <w:bookmarkEnd w:id="1"/>
    <w:p w:rsidR="00EE2C98" w:rsidRPr="004E16E9" w:rsidRDefault="00035AF0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выявлено:</w:t>
      </w:r>
    </w:p>
    <w:p w:rsidR="00674F98" w:rsidRPr="004E16E9" w:rsidRDefault="00674F98" w:rsidP="00674F98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отсутствует контроль соответствия </w:t>
      </w:r>
      <w:r w:rsidRPr="00674F98">
        <w:rPr>
          <w:rFonts w:ascii="Times New Roman" w:eastAsia="Calibri" w:hAnsi="Times New Roman" w:cs="Times New Roman"/>
          <w:sz w:val="28"/>
          <w:szCs w:val="28"/>
        </w:rPr>
        <w:t>нормативной базы Пугачевского муниципального района действующему законодательству</w:t>
      </w:r>
      <w:r w:rsidRPr="004E16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F98" w:rsidRPr="004E16E9" w:rsidRDefault="00674F98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нарушением ведется реестр муниципальной собственности Пугачевского муниципального района;</w:t>
      </w:r>
    </w:p>
    <w:p w:rsidR="00674F98" w:rsidRPr="004E16E9" w:rsidRDefault="00674F98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административные регламенты</w:t>
      </w:r>
      <w:r w:rsidR="00E12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EF8" w:rsidRPr="00E30CC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оказания услуг</w:t>
      </w:r>
      <w:r w:rsidRPr="004E16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 полной мере отражают способы и процедуры их представления; </w:t>
      </w:r>
    </w:p>
    <w:p w:rsidR="001F52F2" w:rsidRPr="004E16E9" w:rsidRDefault="001F52F2" w:rsidP="001F5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6E9">
        <w:rPr>
          <w:rFonts w:ascii="Times New Roman" w:eastAsia="Calibri" w:hAnsi="Times New Roman" w:cs="Times New Roman"/>
          <w:sz w:val="28"/>
          <w:szCs w:val="28"/>
        </w:rPr>
        <w:t xml:space="preserve">отсутствует </w:t>
      </w:r>
      <w:r w:rsidR="003A230E" w:rsidRPr="004E16E9">
        <w:rPr>
          <w:rFonts w:ascii="Times New Roman" w:eastAsia="Calibri" w:hAnsi="Times New Roman" w:cs="Times New Roman"/>
          <w:sz w:val="28"/>
          <w:szCs w:val="28"/>
        </w:rPr>
        <w:t>процесс планирования доходов от аренды земельных участков</w:t>
      </w:r>
      <w:r w:rsidR="00212A06" w:rsidRPr="004E16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12EF8" w:rsidRDefault="001F52F2" w:rsidP="00457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соблюдаются условия и сроки предоставления муниципальной услуги</w:t>
      </w:r>
      <w:r w:rsidR="004576C5"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6C5" w:rsidRPr="00674F98" w:rsidRDefault="004576C5" w:rsidP="00457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и акте приема-передачи имущества не всегда</w:t>
      </w:r>
      <w:r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вся информация, касающаяся передаваемого объекта: технические характеристики, кадастровый номер, площадь, местоположение, стоимость;</w:t>
      </w:r>
      <w:r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арендной платы за аренду муниципального имущества определяется по-разному (ежемесячный или ежегодный арендный платеж), с учетом НДС, без НДС, который не входит в сумму арендной платы</w:t>
      </w:r>
      <w:r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оплаты налоговым агентом налога ничем не подтверждается</w:t>
      </w:r>
      <w:r w:rsidRPr="004E1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6C5" w:rsidRPr="004E16E9" w:rsidRDefault="001F52F2" w:rsidP="00457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осуществляется контроль за соблюдением условий договоров в части </w:t>
      </w:r>
      <w:r w:rsidRPr="00674F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уплаты коммунальных и других расходов на содержание и эксплуатацию имущества</w:t>
      </w:r>
      <w:r w:rsidR="004576C5" w:rsidRPr="004E16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F52F2" w:rsidRPr="00674F98" w:rsidRDefault="001F52F2" w:rsidP="00457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F98">
        <w:rPr>
          <w:rFonts w:ascii="Times New Roman" w:eastAsia="Calibri" w:hAnsi="Times New Roman" w:cs="Times New Roman"/>
          <w:sz w:val="28"/>
          <w:szCs w:val="28"/>
        </w:rPr>
        <w:t>при проведении торгов на право заключение договоров аренды земельных участков, начальная цена предмета аукциона (% от кадастровой стоимости) и размер задатка (% от стоимости) определяется произвольно, без установления критериев;</w:t>
      </w:r>
    </w:p>
    <w:p w:rsidR="001F52F2" w:rsidRPr="00674F98" w:rsidRDefault="001F52F2" w:rsidP="001F52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F98">
        <w:rPr>
          <w:rFonts w:ascii="Times New Roman" w:eastAsia="Calibri" w:hAnsi="Times New Roman" w:cs="Times New Roman"/>
          <w:sz w:val="28"/>
          <w:szCs w:val="28"/>
        </w:rPr>
        <w:t>нарушены сроки заключения договоров аренды по итогам аукционов;</w:t>
      </w:r>
    </w:p>
    <w:p w:rsidR="001F52F2" w:rsidRPr="00E30CCE" w:rsidRDefault="001F52F2" w:rsidP="001F52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CE">
        <w:rPr>
          <w:rFonts w:ascii="Times New Roman" w:eastAsia="Calibri" w:hAnsi="Times New Roman" w:cs="Times New Roman"/>
          <w:sz w:val="28"/>
          <w:szCs w:val="28"/>
        </w:rPr>
        <w:lastRenderedPageBreak/>
        <w:t>нарушаются сроки регистрации договоров в Росреестре, не</w:t>
      </w:r>
      <w:r w:rsidR="00E12EF8" w:rsidRPr="00E30CCE">
        <w:rPr>
          <w:rFonts w:ascii="Times New Roman" w:eastAsia="Calibri" w:hAnsi="Times New Roman" w:cs="Times New Roman"/>
          <w:sz w:val="28"/>
          <w:szCs w:val="28"/>
        </w:rPr>
        <w:t xml:space="preserve"> всегда</w:t>
      </w:r>
      <w:r w:rsidRPr="00E30CCE">
        <w:rPr>
          <w:rFonts w:ascii="Times New Roman" w:eastAsia="Calibri" w:hAnsi="Times New Roman" w:cs="Times New Roman"/>
          <w:sz w:val="28"/>
          <w:szCs w:val="28"/>
        </w:rPr>
        <w:t xml:space="preserve"> возвра</w:t>
      </w:r>
      <w:r w:rsidR="00E12EF8" w:rsidRPr="00E30CCE">
        <w:rPr>
          <w:rFonts w:ascii="Times New Roman" w:eastAsia="Calibri" w:hAnsi="Times New Roman" w:cs="Times New Roman"/>
          <w:sz w:val="28"/>
          <w:szCs w:val="28"/>
        </w:rPr>
        <w:t>щаются</w:t>
      </w:r>
      <w:r w:rsidRPr="00E30CCE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E12EF8" w:rsidRPr="00E30CCE">
        <w:rPr>
          <w:rFonts w:ascii="Times New Roman" w:eastAsia="Calibri" w:hAnsi="Times New Roman" w:cs="Times New Roman"/>
          <w:sz w:val="28"/>
          <w:szCs w:val="28"/>
        </w:rPr>
        <w:t>ы</w:t>
      </w:r>
      <w:r w:rsidRPr="00E30CCE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регистрации;</w:t>
      </w:r>
    </w:p>
    <w:p w:rsidR="00E12EF8" w:rsidRPr="00E30CCE" w:rsidRDefault="001F52F2" w:rsidP="001F5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E30C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-сальдовые ведомости по арендной плате за землю, не отражаю</w:t>
      </w:r>
      <w:r w:rsidR="004576C5" w:rsidRPr="00E30C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3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достоверные сведения</w:t>
      </w:r>
      <w:r w:rsidRPr="00E30CC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576C5" w:rsidRPr="00E30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2F2" w:rsidRPr="00E30CCE" w:rsidRDefault="004576C5" w:rsidP="001F52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C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12EF8" w:rsidRPr="00E30CCE">
        <w:rPr>
          <w:rFonts w:ascii="Times New Roman" w:eastAsia="Times New Roman" w:hAnsi="Times New Roman" w:cs="Times New Roman"/>
          <w:sz w:val="28"/>
          <w:szCs w:val="28"/>
        </w:rPr>
        <w:t>налажена работа по получению квитанций на оплату</w:t>
      </w:r>
      <w:r w:rsidRPr="00E30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ED"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 </w:t>
      </w:r>
      <w:bookmarkStart w:id="2" w:name="_GoBack"/>
      <w:bookmarkEnd w:id="2"/>
      <w:r w:rsidRPr="00E30CCE">
        <w:rPr>
          <w:rFonts w:ascii="Times New Roman" w:eastAsia="Times New Roman" w:hAnsi="Times New Roman" w:cs="Times New Roman"/>
          <w:sz w:val="28"/>
          <w:szCs w:val="28"/>
        </w:rPr>
        <w:t>физическими лицами;</w:t>
      </w:r>
    </w:p>
    <w:p w:rsidR="004E16E9" w:rsidRPr="00E30CCE" w:rsidRDefault="001F52F2" w:rsidP="004576C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0CCE">
        <w:rPr>
          <w:rFonts w:ascii="Times New Roman" w:eastAsia="Times New Roman" w:hAnsi="Times New Roman" w:cs="Times New Roman"/>
          <w:sz w:val="28"/>
          <w:szCs w:val="28"/>
        </w:rPr>
        <w:t xml:space="preserve">не проводится инвентаризация договоров аренды земельных участков, </w:t>
      </w:r>
      <w:r w:rsidRPr="00E30CCE">
        <w:rPr>
          <w:rFonts w:ascii="Times New Roman" w:eastAsia="Calibri" w:hAnsi="Times New Roman" w:cs="Times New Roman"/>
          <w:bCs/>
          <w:sz w:val="28"/>
          <w:szCs w:val="28"/>
        </w:rPr>
        <w:t>инвентаризация задолженности (составление актов сверки) проводится не в полной мере</w:t>
      </w:r>
      <w:r w:rsidR="004576C5" w:rsidRPr="00E30CC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576C5" w:rsidRPr="00E30CCE" w:rsidRDefault="004576C5" w:rsidP="004576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CE">
        <w:rPr>
          <w:rFonts w:ascii="Times New Roman" w:eastAsia="Calibri" w:hAnsi="Times New Roman" w:cs="Times New Roman"/>
          <w:sz w:val="28"/>
          <w:szCs w:val="28"/>
        </w:rPr>
        <w:t>не отрегулирован вопрос взаимодействия</w:t>
      </w:r>
      <w:r w:rsidRPr="00E30CCE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учету и отчетности и </w:t>
      </w:r>
      <w:r w:rsidRPr="00E30CCE">
        <w:rPr>
          <w:rFonts w:ascii="Times New Roman" w:eastAsia="Calibri" w:hAnsi="Times New Roman" w:cs="Times New Roman"/>
          <w:sz w:val="28"/>
          <w:szCs w:val="28"/>
        </w:rPr>
        <w:t>отдела по управлению муниципальным имуществом</w:t>
      </w:r>
      <w:r w:rsidRPr="00E30CC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Пугачевского муниципального района для правильного о</w:t>
      </w:r>
      <w:r w:rsidRPr="00E30CCE">
        <w:rPr>
          <w:rFonts w:ascii="Times New Roman" w:eastAsia="Times New Roman" w:hAnsi="Times New Roman" w:cs="Times New Roman"/>
          <w:sz w:val="28"/>
          <w:szCs w:val="28"/>
        </w:rPr>
        <w:t>тражения объектов учета аренды в бухгалтерском учете, раскрытия информации в бухгалтерской (финансовой) отчетности;</w:t>
      </w:r>
    </w:p>
    <w:p w:rsidR="004576C5" w:rsidRPr="00674F98" w:rsidRDefault="004576C5" w:rsidP="004576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CCE">
        <w:rPr>
          <w:rFonts w:ascii="Times New Roman" w:eastAsia="Calibri" w:hAnsi="Times New Roman" w:cs="Times New Roman"/>
          <w:sz w:val="28"/>
          <w:szCs w:val="28"/>
        </w:rPr>
        <w:t>не ведется учет по стоимости муниципального имущества, переданного в аренду, в безвозмездное пользование, с отражением в бюджетном учёте на забалансовых счетах.</w:t>
      </w:r>
    </w:p>
    <w:p w:rsidR="007B5A4F" w:rsidRPr="00B55342" w:rsidRDefault="00C2445C" w:rsidP="007B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7B5A4F" w:rsidRPr="00B553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4E16E9" w:rsidRPr="00B553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руководителю, им подписан, од</w:t>
      </w:r>
      <w:r w:rsidR="00D41404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акта возвращен в Комиссию.</w:t>
      </w:r>
      <w:r w:rsidR="00862C1A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A4F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или замечания на результаты контрольного мероприятия не поступали.</w:t>
      </w:r>
    </w:p>
    <w:p w:rsidR="007B5A4F" w:rsidRPr="00B55342" w:rsidRDefault="007B5A4F" w:rsidP="007B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Выписано представление о выявленных нарушениях и принятии мер по их устранению.</w:t>
      </w:r>
      <w:r w:rsidR="00343B60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FA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представление о принятых мерах поступило письмо с планом мероприятий по устранению </w:t>
      </w:r>
      <w:r w:rsidR="00343B60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9B30FA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нарушений. Согласно </w:t>
      </w:r>
      <w:r w:rsidR="00B55342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составленному </w:t>
      </w:r>
      <w:r w:rsidR="009B30FA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 </w:t>
      </w:r>
      <w:r w:rsidR="00B55342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43B60" w:rsidRPr="00B5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12 пунктам выявленных нарушений установлены сроки их устранения.</w:t>
      </w:r>
    </w:p>
    <w:p w:rsidR="003F2B2E" w:rsidRDefault="003F2B2E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6E9">
        <w:rPr>
          <w:rFonts w:ascii="Times New Roman" w:eastAsia="Times New Roman" w:hAnsi="Times New Roman" w:cs="Times New Roman"/>
          <w:sz w:val="28"/>
          <w:szCs w:val="28"/>
        </w:rPr>
        <w:t>Отчет по результатам контрольного мероприятия направлен в адрес председателя Собрания Пугачевского муниципального района                           Кальченко</w:t>
      </w:r>
      <w:r w:rsidR="00BD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6E9">
        <w:rPr>
          <w:rFonts w:ascii="Times New Roman" w:eastAsia="Times New Roman" w:hAnsi="Times New Roman" w:cs="Times New Roman"/>
          <w:sz w:val="28"/>
          <w:szCs w:val="28"/>
        </w:rPr>
        <w:t>П.Н</w:t>
      </w:r>
      <w:r w:rsidR="00E30C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375B">
        <w:rPr>
          <w:rFonts w:ascii="Times New Roman" w:eastAsia="Times New Roman" w:hAnsi="Times New Roman" w:cs="Times New Roman"/>
          <w:sz w:val="28"/>
          <w:szCs w:val="28"/>
        </w:rPr>
        <w:t xml:space="preserve"> и главы Пугачевского муниципального района                       Садчикову М.В.</w:t>
      </w:r>
    </w:p>
    <w:p w:rsidR="007B5A4F" w:rsidRDefault="007B5A4F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342" w:rsidRDefault="00B55342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346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Л.В.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:rsidR="00D41404" w:rsidRDefault="00D41404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p w:rsidR="007B710B" w:rsidRDefault="007B710B" w:rsidP="00035AF0">
      <w:pPr>
        <w:spacing w:after="0" w:line="240" w:lineRule="auto"/>
      </w:pPr>
    </w:p>
    <w:sectPr w:rsidR="007B710B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38" w:rsidRDefault="00E80938" w:rsidP="000B2346">
      <w:pPr>
        <w:spacing w:after="0" w:line="240" w:lineRule="auto"/>
      </w:pPr>
      <w:r>
        <w:separator/>
      </w:r>
    </w:p>
  </w:endnote>
  <w:endnote w:type="continuationSeparator" w:id="0">
    <w:p w:rsidR="00E80938" w:rsidRDefault="00E80938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38" w:rsidRDefault="00E80938" w:rsidP="000B2346">
      <w:pPr>
        <w:spacing w:after="0" w:line="240" w:lineRule="auto"/>
      </w:pPr>
      <w:r>
        <w:separator/>
      </w:r>
    </w:p>
  </w:footnote>
  <w:footnote w:type="continuationSeparator" w:id="0">
    <w:p w:rsidR="00E80938" w:rsidRDefault="00E80938" w:rsidP="000B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4011"/>
    <w:multiLevelType w:val="multilevel"/>
    <w:tmpl w:val="254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24465"/>
    <w:rsid w:val="00035AF0"/>
    <w:rsid w:val="00081579"/>
    <w:rsid w:val="000B2346"/>
    <w:rsid w:val="000E09C9"/>
    <w:rsid w:val="000E55B7"/>
    <w:rsid w:val="001017B9"/>
    <w:rsid w:val="001562F1"/>
    <w:rsid w:val="00165577"/>
    <w:rsid w:val="001D6574"/>
    <w:rsid w:val="001F52F2"/>
    <w:rsid w:val="00203422"/>
    <w:rsid w:val="00212A06"/>
    <w:rsid w:val="00234547"/>
    <w:rsid w:val="002859ED"/>
    <w:rsid w:val="002A72D8"/>
    <w:rsid w:val="002C581A"/>
    <w:rsid w:val="00343B60"/>
    <w:rsid w:val="00350AD6"/>
    <w:rsid w:val="0039325D"/>
    <w:rsid w:val="00396903"/>
    <w:rsid w:val="003A230E"/>
    <w:rsid w:val="003B76EC"/>
    <w:rsid w:val="003F2B2E"/>
    <w:rsid w:val="00446284"/>
    <w:rsid w:val="00454696"/>
    <w:rsid w:val="004576C5"/>
    <w:rsid w:val="004A4C4B"/>
    <w:rsid w:val="004E16E9"/>
    <w:rsid w:val="004E4BAF"/>
    <w:rsid w:val="00506BED"/>
    <w:rsid w:val="0055042E"/>
    <w:rsid w:val="00552122"/>
    <w:rsid w:val="00566F50"/>
    <w:rsid w:val="005B687D"/>
    <w:rsid w:val="005D434F"/>
    <w:rsid w:val="005F207F"/>
    <w:rsid w:val="00640243"/>
    <w:rsid w:val="00674F98"/>
    <w:rsid w:val="006C3195"/>
    <w:rsid w:val="006D547A"/>
    <w:rsid w:val="00753C31"/>
    <w:rsid w:val="007910D4"/>
    <w:rsid w:val="007916F0"/>
    <w:rsid w:val="007B4F34"/>
    <w:rsid w:val="007B5A4F"/>
    <w:rsid w:val="007B710B"/>
    <w:rsid w:val="007F5DE0"/>
    <w:rsid w:val="00862C1A"/>
    <w:rsid w:val="008A3E78"/>
    <w:rsid w:val="009A3FEE"/>
    <w:rsid w:val="009B30FA"/>
    <w:rsid w:val="00A50F59"/>
    <w:rsid w:val="00A67D74"/>
    <w:rsid w:val="00A9082D"/>
    <w:rsid w:val="00B11017"/>
    <w:rsid w:val="00B550A4"/>
    <w:rsid w:val="00B55342"/>
    <w:rsid w:val="00BD375B"/>
    <w:rsid w:val="00BD6D52"/>
    <w:rsid w:val="00C2445C"/>
    <w:rsid w:val="00C67CE3"/>
    <w:rsid w:val="00C74834"/>
    <w:rsid w:val="00CA2862"/>
    <w:rsid w:val="00CD300B"/>
    <w:rsid w:val="00CE5632"/>
    <w:rsid w:val="00CE759C"/>
    <w:rsid w:val="00CE7A43"/>
    <w:rsid w:val="00D25765"/>
    <w:rsid w:val="00D25A75"/>
    <w:rsid w:val="00D41404"/>
    <w:rsid w:val="00D77BA8"/>
    <w:rsid w:val="00D8667F"/>
    <w:rsid w:val="00DD1871"/>
    <w:rsid w:val="00DD59F1"/>
    <w:rsid w:val="00E12EF8"/>
    <w:rsid w:val="00E30CCE"/>
    <w:rsid w:val="00E80938"/>
    <w:rsid w:val="00EE2C98"/>
    <w:rsid w:val="00F019DE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A0A8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68</cp:revision>
  <cp:lastPrinted>2019-04-09T10:30:00Z</cp:lastPrinted>
  <dcterms:created xsi:type="dcterms:W3CDTF">2019-04-05T04:04:00Z</dcterms:created>
  <dcterms:modified xsi:type="dcterms:W3CDTF">2020-01-21T07:58:00Z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