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3" w:rsidRDefault="00B61373" w:rsidP="00B61373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left="2226" w:right="107" w:firstLine="606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  от 5 февраля 2019 года № 108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 xml:space="preserve">О назначении рейтингового голосования  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 xml:space="preserve">по проектам благоустройства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bidi="ru-RU"/>
        </w:rPr>
        <w:t>общественных</w:t>
      </w:r>
      <w:proofErr w:type="gramEnd"/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территорий муниципального образования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города Пугачева в 2019 году</w:t>
      </w:r>
    </w:p>
    <w:p w:rsidR="00B61373" w:rsidRDefault="00B61373" w:rsidP="00B6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совре-менной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городской среды», приказом Министерства строительства и жилищно-коммунального хозяйства Саратовской области от 22 января 2019 года № 12 «Об утверждении Методических рекомендаций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организации и проведению процедуры рейтингового голосования по проектам благоустройства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общест-венных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территорий муниципальных образований Саратовской области,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подле-жащих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благоустройству в первоочередном порядке, органами местного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само-управления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муниципальных образований Саратовской области с численностью населения свыше 20 тысяч человек», </w:t>
      </w:r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Уставом Пугачевского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муниц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и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-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   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>пального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bidi="ru-RU"/>
        </w:rPr>
        <w:t xml:space="preserve"> района администрация Пугачевского муниципального района ПОСТАНОВЛЯЕТ: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1.Назначить рейтинговое голосование по проектам благоустройства общественных территорий муниципального образования города Пугачева, подлежащих в первоочередном порядке благоустройству в 2019 году, на          1 марта 2019 года. Определить время рейтингового голосования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общест-венным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территориям – с 8.00 до 19.00.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2.Определить перечень мест для рейтингового голосования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общест-венным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bidi="ru-RU"/>
        </w:rPr>
        <w:t xml:space="preserve"> территориям муниципального образования города Пугачева согласно приложению.</w:t>
      </w:r>
    </w:p>
    <w:p w:rsidR="00B61373" w:rsidRDefault="00B61373" w:rsidP="00B6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в газетах «Новое Заволжье» и «Деловой вестник</w:t>
      </w:r>
      <w:r w:rsidR="00362F0A">
        <w:rPr>
          <w:rFonts w:ascii="Times New Roman" w:eastAsia="Times New Roman" w:hAnsi="Times New Roman" w:cs="Times New Roman"/>
          <w:sz w:val="28"/>
          <w:lang w:bidi="ru-RU"/>
        </w:rPr>
        <w:t xml:space="preserve"> Пугачёвского муниципального района</w:t>
      </w:r>
      <w:r>
        <w:rPr>
          <w:rFonts w:ascii="Times New Roman" w:eastAsia="Times New Roman" w:hAnsi="Times New Roman" w:cs="Times New Roman"/>
          <w:sz w:val="28"/>
          <w:lang w:bidi="ru-RU"/>
        </w:rPr>
        <w:t>».</w:t>
      </w:r>
    </w:p>
    <w:p w:rsidR="00B61373" w:rsidRDefault="00B61373" w:rsidP="00B61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4.Настоящее постановление вступает в силу со дня официального опубликования.</w:t>
      </w: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61373" w:rsidRDefault="00B61373" w:rsidP="00B613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ab/>
        <w:t>М.В.Садчиков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Приложение к постановлению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Пугачевского</w:t>
      </w:r>
      <w:proofErr w:type="gramEnd"/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муниципального района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от 5 февраля 2019 года № 108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Перечень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мест для рейтингового голосования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общественным</w:t>
      </w:r>
      <w:proofErr w:type="gramEnd"/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территориям муниципального образования города Пугачева</w:t>
      </w: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B61373" w:rsidRDefault="00B61373" w:rsidP="00B6137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tbl>
      <w:tblPr>
        <w:tblStyle w:val="1"/>
        <w:tblW w:w="0" w:type="auto"/>
        <w:tblLook w:val="04A0"/>
      </w:tblPr>
      <w:tblGrid>
        <w:gridCol w:w="817"/>
        <w:gridCol w:w="8789"/>
      </w:tblGrid>
      <w:tr w:rsidR="00B61373" w:rsidTr="00B613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ru-RU"/>
              </w:rPr>
              <w:t>Наименование и адреса счетных участков</w:t>
            </w:r>
          </w:p>
        </w:tc>
      </w:tr>
      <w:tr w:rsidR="00B61373" w:rsidTr="00B613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Здание МОУ «Средняя общеобразовательная школа № 1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 xml:space="preserve">угачева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Т.Г.Мазура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 xml:space="preserve">», г.Пугачев,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, 40/1</w:t>
            </w:r>
          </w:p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B61373" w:rsidTr="00B613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Здание МОУ «Средняя общеобразовательная школа № 2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угачева», г.Пугачев, ул.Коммунистическая, 12</w:t>
            </w:r>
          </w:p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B61373" w:rsidTr="00B613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Здание МОУ «Средняя общеобразовательная школа № 13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 xml:space="preserve">угачева имени М.В.Ломоносова», г.Пугачев,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, 99</w:t>
            </w:r>
          </w:p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  <w:tr w:rsidR="00B61373" w:rsidTr="00B613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373" w:rsidRDefault="00B6137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Здание МОУ «Средняя общеобразовательная школа № 14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 xml:space="preserve">угачева имени П.А.Столыпина», г.Пугачев,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  <w:t>, 70</w:t>
            </w:r>
          </w:p>
          <w:p w:rsidR="00B61373" w:rsidRDefault="00B61373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 w:bidi="ru-RU"/>
              </w:rPr>
            </w:pPr>
          </w:p>
        </w:tc>
      </w:tr>
    </w:tbl>
    <w:p w:rsidR="00F316D1" w:rsidRDefault="00F316D1"/>
    <w:sectPr w:rsidR="00F316D1" w:rsidSect="00B613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373"/>
    <w:rsid w:val="000D224C"/>
    <w:rsid w:val="00362F0A"/>
    <w:rsid w:val="00B61373"/>
    <w:rsid w:val="00F3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13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2019-02-08T04:22:00Z</dcterms:created>
  <dcterms:modified xsi:type="dcterms:W3CDTF">2019-02-08T04:22:00Z</dcterms:modified>
</cp:coreProperties>
</file>