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 27 декабря 2019 года № 1525</w:t>
      </w: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P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муниципальной программы </w:t>
      </w:r>
    </w:p>
    <w:p w:rsidR="006E4509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  <w:r w:rsidR="006E45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</w:t>
      </w:r>
    </w:p>
    <w:p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r w:rsidR="004E3B64">
        <w:rPr>
          <w:rFonts w:ascii="Times New Roman" w:eastAsia="Times New Roman" w:hAnsi="Times New Roman" w:cs="Times New Roman"/>
          <w:b/>
          <w:sz w:val="28"/>
        </w:rPr>
        <w:t>на 2020-</w:t>
      </w:r>
      <w:r>
        <w:rPr>
          <w:rFonts w:ascii="Times New Roman" w:eastAsia="Times New Roman" w:hAnsi="Times New Roman" w:cs="Times New Roman"/>
          <w:b/>
          <w:sz w:val="28"/>
        </w:rPr>
        <w:t>2022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реализации основных направлений концепции развития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территории Пугачевского муниципального района в 2020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2022 годах, на основании Устава Пугачевского муниципального района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Пуга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ПОСТАНОВЛЯЕТ: 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1.Утвердить муниципальную программу 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</w:rPr>
        <w:t>на 2020-2022 годы</w:t>
      </w:r>
      <w:r>
        <w:rPr>
          <w:rFonts w:ascii="Times New Roman" w:eastAsia="Times New Roman" w:hAnsi="Times New Roman" w:cs="Times New Roman"/>
          <w:color w:val="000000"/>
          <w:sz w:val="28"/>
        </w:rPr>
        <w:t>» согласно приложению.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2.Контроль за исполнением настоящего постановления возложить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местителя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главы администрации муниципального района по социальным вопросам Зудину С.М.</w:t>
      </w:r>
    </w:p>
    <w:p w:rsidR="0079749D" w:rsidRDefault="006E4509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6A673E">
        <w:rPr>
          <w:rFonts w:ascii="Times New Roman" w:eastAsia="Times New Roman" w:hAnsi="Times New Roman" w:cs="Times New Roman"/>
          <w:sz w:val="28"/>
        </w:rPr>
        <w:t xml:space="preserve">Признать утратившим силу постановление администрации Пугачевского муниципального района Саратовской области от 29 декабря 2018 года </w:t>
      </w:r>
      <w:r>
        <w:rPr>
          <w:rFonts w:ascii="Times New Roman" w:eastAsia="Times New Roman" w:hAnsi="Times New Roman" w:cs="Times New Roman"/>
          <w:sz w:val="28"/>
        </w:rPr>
        <w:t xml:space="preserve">№ 1183 </w:t>
      </w:r>
      <w:r w:rsidR="006A673E">
        <w:rPr>
          <w:rFonts w:ascii="Times New Roman" w:eastAsia="Times New Roman" w:hAnsi="Times New Roman" w:cs="Times New Roman"/>
          <w:sz w:val="28"/>
        </w:rPr>
        <w:t xml:space="preserve">«Об утверждении муниципальной программы «Развитие культуры </w:t>
      </w:r>
      <w:proofErr w:type="spellStart"/>
      <w:proofErr w:type="gramStart"/>
      <w:r w:rsidR="006A673E">
        <w:rPr>
          <w:rFonts w:ascii="Times New Roman" w:eastAsia="Times New Roman" w:hAnsi="Times New Roman" w:cs="Times New Roman"/>
          <w:sz w:val="28"/>
        </w:rPr>
        <w:t>Пугачев</w:t>
      </w:r>
      <w:r>
        <w:rPr>
          <w:rFonts w:ascii="Times New Roman" w:eastAsia="Times New Roman" w:hAnsi="Times New Roman" w:cs="Times New Roman"/>
          <w:sz w:val="28"/>
        </w:rPr>
        <w:t>-</w:t>
      </w:r>
      <w:r w:rsidR="006A673E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proofErr w:type="gramEnd"/>
      <w:r w:rsidR="006A673E">
        <w:rPr>
          <w:rFonts w:ascii="Times New Roman" w:eastAsia="Times New Roman" w:hAnsi="Times New Roman" w:cs="Times New Roman"/>
          <w:sz w:val="28"/>
        </w:rPr>
        <w:t xml:space="preserve"> муниципального  района на 2019-2021 годы».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</w:t>
      </w:r>
      <w:r w:rsidR="006E45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Деловой вестник Пуг</w:t>
      </w:r>
      <w:r w:rsidR="006E4509">
        <w:rPr>
          <w:rFonts w:ascii="Times New Roman" w:eastAsia="Times New Roman" w:hAnsi="Times New Roman" w:cs="Times New Roman"/>
          <w:sz w:val="28"/>
        </w:rPr>
        <w:t>ачевского муниципального района»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5.Настоящее постановление вступает в силу со дня его официального опубликования.</w:t>
      </w:r>
    </w:p>
    <w:p w:rsidR="0079749D" w:rsidRDefault="0079749D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Пугачевского</w:t>
      </w:r>
      <w:proofErr w:type="gramEnd"/>
    </w:p>
    <w:p w:rsidR="0079749D" w:rsidRDefault="002C754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6E4509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М.В.Садчиков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511" w:rsidRDefault="002C754A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1 </w:t>
      </w:r>
      <w:r w:rsidR="00A1232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Пугачевского муниципального района </w:t>
      </w:r>
    </w:p>
    <w:p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декабря 2019 года №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1525</w:t>
      </w:r>
    </w:p>
    <w:p w:rsidR="004E5FAA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FAA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 xml:space="preserve">Паспорт </w:t>
      </w:r>
    </w:p>
    <w:p w:rsidR="004E5FAA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D20E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662511" w:rsidRPr="004E5FAA" w:rsidRDefault="00662511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Пугачевскогомуниципального района </w:t>
      </w:r>
      <w:r w:rsidRPr="004E5FAA">
        <w:rPr>
          <w:rFonts w:ascii="Times New Roman" w:eastAsia="Times New Roman" w:hAnsi="Times New Roman" w:cs="Times New Roman"/>
          <w:b/>
          <w:sz w:val="28"/>
        </w:rPr>
        <w:t>на 2020-2022 годы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ьного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spellEnd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2020-2022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proofErr w:type="spellStart"/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отделу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досуговой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4E5FA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FA7021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престижности и привлекательности </w:t>
            </w:r>
            <w:proofErr w:type="spellStart"/>
            <w:proofErr w:type="gramStart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сий</w:t>
            </w:r>
            <w:proofErr w:type="spellEnd"/>
            <w:proofErr w:type="gramEnd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сфере культуры, вовлечение населения </w:t>
            </w:r>
            <w:proofErr w:type="spellStart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в создание и продвижение культурного продукт</w:t>
            </w:r>
            <w:r w:rsidR="00662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662511" w:rsidRDefault="00FA7021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условий для развития творчества и досуга </w:t>
            </w:r>
            <w:proofErr w:type="spellStart"/>
            <w:proofErr w:type="gramStart"/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</w:t>
            </w:r>
            <w:proofErr w:type="spellEnd"/>
            <w:proofErr w:type="gramEnd"/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7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материально-техни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ческой базы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</w:t>
            </w:r>
            <w:r w:rsidR="006E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  <w:r w:rsidR="00D20E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достижение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1: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4E5F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7595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7671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7745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мероприятий: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4647 чел.;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4693 чел.;</w:t>
            </w:r>
          </w:p>
          <w:p w:rsidR="00473CDA" w:rsidRPr="000611F7" w:rsidRDefault="00473CD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4740 чел.</w:t>
            </w:r>
          </w:p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2: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музеев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56,6 тыс.ед.;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57,2 тыс.ед.;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массовых мероприятий: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 ед.;</w:t>
            </w:r>
          </w:p>
          <w:p w:rsidR="00473CDA" w:rsidRPr="004E5FA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4E5FAA">
              <w:rPr>
                <w:rFonts w:ascii="Times New Roman" w:hAnsi="Times New Roman" w:cs="Times New Roman"/>
                <w:sz w:val="28"/>
                <w:szCs w:val="28"/>
              </w:rPr>
              <w:t>ультурно-образовательные мероприятия:</w:t>
            </w:r>
          </w:p>
          <w:p w:rsidR="00473CDA" w:rsidRPr="004E5FA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369 ед.;</w:t>
            </w:r>
          </w:p>
          <w:p w:rsidR="00473CDA" w:rsidRPr="004E5FA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E5FAA">
              <w:rPr>
                <w:rFonts w:ascii="Times New Roman" w:hAnsi="Times New Roman" w:cs="Times New Roman"/>
                <w:sz w:val="28"/>
                <w:szCs w:val="28"/>
              </w:rPr>
              <w:t>373 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376 ед.</w:t>
            </w:r>
          </w:p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подпрограмме 3: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155,7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157,3 тыс.ед.;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158,8 тыс.ед.;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читателей: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473CDA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книговыдач: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473CDA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354,0 тыс.ед.;</w:t>
            </w:r>
          </w:p>
          <w:p w:rsidR="0079749D" w:rsidRPr="004E5FAA" w:rsidRDefault="00473CD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20E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357,0 тыс.ед.;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2020-2022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AA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</w:p>
          <w:p w:rsidR="0079749D" w:rsidRDefault="00D20E0B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341,7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  <w:r w:rsidR="006A673E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6A673E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6A673E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едеральный бюджет: 318,3 тыс.руб. (прогнозно),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318,3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79749D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>бластной бюджет: 66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832,3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D20E0B" w:rsidRDefault="00D20E0B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20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 xml:space="preserve">853,3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>– 20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>879,9 тыс</w:t>
            </w:r>
            <w:proofErr w:type="gramStart"/>
            <w:r w:rsidR="004E5FA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(прогнозно),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 xml:space="preserve"> – 25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>099,1 тыс</w:t>
            </w:r>
            <w:proofErr w:type="gramStart"/>
            <w:r w:rsidR="004E5FA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(прогнозно)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>естный бюджет: 217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191,1тыс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</w:t>
            </w:r>
            <w:r w:rsidR="004E5FAA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sz w:val="28"/>
              </w:rPr>
              <w:t>980,2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2021 год – 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>68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949,2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Default="004E5FA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 w:rsidR="00D20E0B">
              <w:rPr>
                <w:rFonts w:ascii="Times New Roman" w:eastAsia="Times New Roman" w:hAnsi="Times New Roman" w:cs="Times New Roman"/>
                <w:sz w:val="28"/>
              </w:rPr>
              <w:t>72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261,7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качества предоставляемых насе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лению  услуг в сфере культуры;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рчества и прав граждан на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 в культурной жизни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доступ к культурным ценностям, </w:t>
            </w:r>
            <w:r w:rsidR="00482330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материально-техни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базы муниципальных учреждений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ветствие</w:t>
            </w:r>
            <w:proofErr w:type="spellEnd"/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дений</w:t>
            </w:r>
            <w:proofErr w:type="spellEnd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</w:t>
            </w:r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заработной платы в</w:t>
            </w:r>
            <w:proofErr w:type="gramEnd"/>
            <w:r w:rsidR="00D20E0B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Pr="004E5FAA" w:rsidRDefault="004E5FAA" w:rsidP="0077054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</w:t>
      </w:r>
      <w:proofErr w:type="gramStart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C754A">
        <w:rPr>
          <w:rFonts w:ascii="Times New Roman" w:eastAsia="Times New Roman" w:hAnsi="Times New Roman" w:cs="Times New Roman"/>
          <w:sz w:val="28"/>
        </w:rPr>
        <w:t xml:space="preserve">направлена на удовлетворение культурных запросов населения, нравственное и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патриоти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ческое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играют немаловажную роль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социально-экономическом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 xml:space="preserve">ий культуры Пугачевского </w:t>
      </w:r>
      <w:proofErr w:type="spellStart"/>
      <w:proofErr w:type="gramStart"/>
      <w:r w:rsidR="001225D6"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пол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мере раскрыть социально-культурный потенциал Пугачёвского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достойно интегрировать достижения муниципальных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насе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обеспечения свободы творчества и прав граждан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района путем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доставления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 возможности саморазвития через регулярные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твор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вовлечение населения и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Пугачев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в культурную жизнь;</w:t>
      </w:r>
    </w:p>
    <w:p w:rsidR="00D20E0B" w:rsidRDefault="00D20E0B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>
        <w:rPr>
          <w:rFonts w:ascii="Times New Roman" w:eastAsia="Times New Roman" w:hAnsi="Times New Roman" w:cs="Times New Roman"/>
          <w:sz w:val="28"/>
        </w:rPr>
        <w:t>программы являю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престижности и привлекательности профессий в сфере культуры, вовлечение населения </w:t>
      </w:r>
      <w:proofErr w:type="spellStart"/>
      <w:proofErr w:type="gramStart"/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Пуга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>чевского</w:t>
      </w:r>
      <w:proofErr w:type="spellEnd"/>
      <w:proofErr w:type="gramEnd"/>
      <w:r w:rsidR="00A40EC8" w:rsidRPr="00FA7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 создание и продвижение культурного продукт</w:t>
      </w:r>
      <w:r w:rsidR="001225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>
        <w:rPr>
          <w:rFonts w:ascii="Times New Roman" w:eastAsia="Times New Roman" w:hAnsi="Times New Roman" w:cs="Times New Roman"/>
          <w:sz w:val="28"/>
        </w:rPr>
        <w:t xml:space="preserve">рограмма ориентирована на </w:t>
      </w:r>
      <w:proofErr w:type="spellStart"/>
      <w:proofErr w:type="gramStart"/>
      <w:r w:rsidR="002C754A">
        <w:rPr>
          <w:rFonts w:ascii="Times New Roman" w:eastAsia="Times New Roman" w:hAnsi="Times New Roman" w:cs="Times New Roman"/>
          <w:sz w:val="28"/>
        </w:rPr>
        <w:t>последова</w:t>
      </w:r>
      <w:r w:rsidR="00B33D91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тельное</w:t>
      </w:r>
      <w:proofErr w:type="spellEnd"/>
      <w:proofErr w:type="gramEnd"/>
      <w:r w:rsidR="002C754A">
        <w:rPr>
          <w:rFonts w:ascii="Times New Roman" w:eastAsia="Times New Roman" w:hAnsi="Times New Roman" w:cs="Times New Roman"/>
          <w:sz w:val="28"/>
        </w:rPr>
        <w:t xml:space="preserve"> решение приоритетных задач:</w:t>
      </w:r>
    </w:p>
    <w:p w:rsidR="001225D6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развити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я творчества и досуга населения;</w:t>
      </w:r>
    </w:p>
    <w:p w:rsidR="00473CDA" w:rsidRDefault="00473CDA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76F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материально-техни</w:t>
      </w:r>
      <w:r w:rsidR="00B33D91">
        <w:rPr>
          <w:rFonts w:ascii="Times New Roman" w:eastAsia="Calibri" w:hAnsi="Times New Roman" w:cs="Times New Roman"/>
          <w:sz w:val="28"/>
          <w:szCs w:val="28"/>
          <w:lang w:eastAsia="en-US"/>
        </w:rPr>
        <w:t>ческой базы учреждений культуры;</w:t>
      </w:r>
    </w:p>
    <w:p w:rsidR="00D20E0B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20E0B"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2E79" w:rsidRPr="002E2E79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C32F79">
        <w:rPr>
          <w:rFonts w:ascii="Times New Roman" w:eastAsia="Times New Roman" w:hAnsi="Times New Roman" w:cs="Times New Roman"/>
          <w:sz w:val="28"/>
        </w:rPr>
        <w:t>1</w:t>
      </w:r>
      <w:r w:rsidR="00D20E0B">
        <w:rPr>
          <w:rFonts w:ascii="Times New Roman" w:eastAsia="Times New Roman" w:hAnsi="Times New Roman" w:cs="Times New Roman"/>
          <w:sz w:val="28"/>
        </w:rPr>
        <w:t xml:space="preserve"> </w:t>
      </w:r>
      <w:r w:rsidR="008C64FB"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proofErr w:type="gramStart"/>
      <w:r w:rsidR="008C64FB">
        <w:rPr>
          <w:rFonts w:ascii="Times New Roman" w:eastAsia="Times New Roman" w:hAnsi="Times New Roman" w:cs="Times New Roman"/>
          <w:sz w:val="28"/>
        </w:rPr>
        <w:t>муни</w:t>
      </w:r>
      <w:r w:rsidR="00C32F79">
        <w:rPr>
          <w:rFonts w:ascii="Times New Roman" w:eastAsia="Times New Roman" w:hAnsi="Times New Roman" w:cs="Times New Roman"/>
          <w:sz w:val="28"/>
        </w:rPr>
        <w:t>-</w:t>
      </w:r>
      <w:r w:rsidR="008C64FB">
        <w:rPr>
          <w:rFonts w:ascii="Times New Roman" w:eastAsia="Times New Roman" w:hAnsi="Times New Roman" w:cs="Times New Roman"/>
          <w:sz w:val="28"/>
        </w:rPr>
        <w:t>ципальной</w:t>
      </w:r>
      <w:proofErr w:type="spellEnd"/>
      <w:proofErr w:type="gramEnd"/>
      <w:r w:rsidR="008C64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населениюуслуг в сфере культуры; 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чивого развития сферы культуры;</w:t>
      </w:r>
    </w:p>
    <w:p w:rsidR="006C7901" w:rsidRDefault="006C790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единого культ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урного пространства и сохранение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нас</w:t>
      </w:r>
      <w:r>
        <w:rPr>
          <w:rFonts w:ascii="Times New Roman" w:eastAsia="Times New Roman" w:hAnsi="Times New Roman" w:cs="Times New Roman"/>
          <w:color w:val="000000"/>
          <w:sz w:val="28"/>
        </w:rPr>
        <w:t>ледия;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населения;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свободы тво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рчества и прав граждан на участи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культурной жизни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и доступ к культурным ценностям;</w:t>
      </w:r>
    </w:p>
    <w:p w:rsidR="0079749D" w:rsidRDefault="006C7901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>у</w:t>
      </w:r>
      <w:r w:rsidR="00634EFE" w:rsidRPr="006C7901">
        <w:rPr>
          <w:rFonts w:ascii="Times New Roman" w:eastAsia="Times New Roman" w:hAnsi="Times New Roman" w:cs="Times New Roman"/>
          <w:sz w:val="28"/>
        </w:rPr>
        <w:t xml:space="preserve">лучшение материально-технической </w:t>
      </w:r>
      <w:r w:rsidR="00D20E0B"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D20E0B" w:rsidRPr="006C7901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учреждений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8C64FB" w:rsidRDefault="008C64F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5010B8">
        <w:rPr>
          <w:rFonts w:ascii="Times New Roman" w:eastAsia="Times New Roman" w:hAnsi="Times New Roman" w:cs="Times New Roman"/>
          <w:sz w:val="28"/>
        </w:rPr>
        <w:t xml:space="preserve"> № 2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D20E0B" w:rsidRDefault="00D20E0B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B8" w:rsidRPr="00EF281F" w:rsidRDefault="005010B8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 объемов финансовых ресурсов, необходимых для </w:t>
      </w:r>
      <w:proofErr w:type="spellStart"/>
      <w:r w:rsidR="00C32F79">
        <w:rPr>
          <w:rFonts w:ascii="Times New Roman" w:eastAsia="Times New Roman" w:hAnsi="Times New Roman" w:cs="Times New Roman"/>
          <w:sz w:val="28"/>
        </w:rPr>
        <w:t>реали-</w:t>
      </w:r>
      <w:r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муниципальной программы указаны в приложении № 3.</w:t>
      </w:r>
      <w:proofErr w:type="gramEnd"/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spellStart"/>
      <w:proofErr w:type="gramStart"/>
      <w:r w:rsidR="00C32F79">
        <w:rPr>
          <w:rFonts w:ascii="Times New Roman" w:eastAsia="Times New Roman" w:hAnsi="Times New Roman" w:cs="Times New Roman"/>
          <w:sz w:val="28"/>
          <w:szCs w:val="28"/>
        </w:rPr>
        <w:t>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C32F79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56F5" w:rsidRDefault="00F756F5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32F79" w:rsidRDefault="00C32F7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D4708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0351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подпрограммы</w:t>
      </w:r>
      <w:r w:rsidR="001225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225D6">
        <w:rPr>
          <w:rFonts w:ascii="Times New Roman" w:eastAsia="Times New Roman" w:hAnsi="Times New Roman" w:cs="Times New Roman"/>
          <w:b/>
          <w:sz w:val="28"/>
        </w:rPr>
        <w:t>1</w:t>
      </w:r>
    </w:p>
    <w:p w:rsidR="00C32F79" w:rsidRDefault="001225D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5D6">
        <w:rPr>
          <w:rFonts w:ascii="Times New Roman" w:eastAsia="Times New Roman" w:hAnsi="Times New Roman" w:cs="Times New Roman"/>
          <w:b/>
          <w:sz w:val="28"/>
        </w:rPr>
        <w:t xml:space="preserve">«Развитие </w:t>
      </w:r>
      <w:proofErr w:type="spellStart"/>
      <w:r w:rsidRPr="001225D6">
        <w:rPr>
          <w:rFonts w:ascii="Times New Roman" w:eastAsia="Times New Roman" w:hAnsi="Times New Roman" w:cs="Times New Roman"/>
          <w:b/>
          <w:sz w:val="28"/>
        </w:rPr>
        <w:t>до</w:t>
      </w:r>
      <w:r w:rsidR="00C32F79">
        <w:rPr>
          <w:rFonts w:ascii="Times New Roman" w:eastAsia="Times New Roman" w:hAnsi="Times New Roman" w:cs="Times New Roman"/>
          <w:b/>
          <w:sz w:val="28"/>
        </w:rPr>
        <w:t>суговой</w:t>
      </w:r>
      <w:proofErr w:type="spellEnd"/>
      <w:r w:rsidR="00C32F79">
        <w:rPr>
          <w:rFonts w:ascii="Times New Roman" w:eastAsia="Times New Roman" w:hAnsi="Times New Roman" w:cs="Times New Roman"/>
          <w:b/>
          <w:sz w:val="28"/>
        </w:rPr>
        <w:t xml:space="preserve"> деятельности, </w:t>
      </w:r>
      <w:proofErr w:type="gramStart"/>
      <w:r w:rsidR="00C32F79">
        <w:rPr>
          <w:rFonts w:ascii="Times New Roman" w:eastAsia="Times New Roman" w:hAnsi="Times New Roman" w:cs="Times New Roman"/>
          <w:b/>
          <w:sz w:val="28"/>
        </w:rPr>
        <w:t>народного</w:t>
      </w:r>
      <w:proofErr w:type="gramEnd"/>
    </w:p>
    <w:p w:rsidR="001225D6" w:rsidRPr="001225D6" w:rsidRDefault="001225D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5D6">
        <w:rPr>
          <w:rFonts w:ascii="Times New Roman" w:eastAsia="Times New Roman" w:hAnsi="Times New Roman" w:cs="Times New Roman"/>
          <w:b/>
          <w:sz w:val="28"/>
        </w:rPr>
        <w:t>творчества и профессионального искусства»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694"/>
        <w:gridCol w:w="7087"/>
      </w:tblGrid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досуговой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деятельности, народного </w:t>
            </w:r>
            <w:proofErr w:type="spellStart"/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твор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чества</w:t>
            </w:r>
            <w:proofErr w:type="spellEnd"/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D47087" w:rsidRDefault="00D47087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3518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«Централизованная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</w:t>
            </w:r>
            <w:r w:rsidR="00A0783C">
              <w:rPr>
                <w:rFonts w:ascii="Times New Roman" w:eastAsia="Times New Roman" w:hAnsi="Times New Roman" w:cs="Times New Roman"/>
                <w:sz w:val="28"/>
              </w:rPr>
              <w:t>е культуры «</w:t>
            </w:r>
            <w:proofErr w:type="spellStart"/>
            <w:r w:rsidR="00A0783C">
              <w:rPr>
                <w:rFonts w:ascii="Times New Roman" w:eastAsia="Times New Roman" w:hAnsi="Times New Roman" w:cs="Times New Roman"/>
                <w:sz w:val="28"/>
              </w:rPr>
              <w:t>Культурно-досуговый</w:t>
            </w:r>
            <w:proofErr w:type="spellEnd"/>
            <w:r w:rsidR="00A0783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центр» Пугачевского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Саратовской области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CB5B29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E3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права </w:t>
            </w:r>
            <w:r w:rsidR="009E3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предоставление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населению услуг социально-культурного, просветительного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развлека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характера, создание условий для занятий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бительским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художественным творчеством,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общественных потребностей в сохранении и распространении культурного наследия,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</w:t>
            </w:r>
            <w:r w:rsidR="00A07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="00A07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национальных культур</w:t>
            </w:r>
            <w:r w:rsidR="00BE3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организация досуга</w:t>
            </w:r>
            <w:r w:rsidR="00A078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Пугачевского муниципального района</w:t>
            </w:r>
            <w:r w:rsidR="00FA7021"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A7021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024EEA" w:rsidRDefault="00044159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рганизация и проведение различных по форме и тематике </w:t>
            </w:r>
            <w:proofErr w:type="spellStart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мероприятий; </w:t>
            </w:r>
            <w:proofErr w:type="spellStart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  <w:proofErr w:type="spellEnd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проведение </w:t>
            </w:r>
            <w:proofErr w:type="spellStart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мастер-классов</w:t>
            </w:r>
            <w:proofErr w:type="gramStart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="001835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ворческих</w:t>
            </w:r>
            <w:proofErr w:type="spellEnd"/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фольк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лорных</w:t>
            </w:r>
            <w:proofErr w:type="spellEnd"/>
            <w:r w:rsidR="00B83D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лабораторий, 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семинаров по </w:t>
            </w:r>
            <w:proofErr w:type="spellStart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культурно-просве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тительной</w:t>
            </w:r>
            <w:proofErr w:type="spellEnd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деятельности в области сохранения и </w:t>
            </w:r>
            <w:proofErr w:type="spellStart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ространения</w:t>
            </w:r>
            <w:proofErr w:type="spellEnd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культурного наследия, развития </w:t>
            </w:r>
            <w:proofErr w:type="spellStart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самобыт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национальных культур; создание и организация работы клубных формирований и коллективов </w:t>
            </w:r>
            <w:proofErr w:type="spellStart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самодея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тельного</w:t>
            </w:r>
            <w:proofErr w:type="spellEnd"/>
            <w:r w:rsidR="00C13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народного творчества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7595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7671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 xml:space="preserve">7745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2E2E79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599,7 тыс</w:t>
            </w:r>
            <w:proofErr w:type="gramStart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605,7 тыс</w:t>
            </w:r>
            <w:proofErr w:type="gramStart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611,8 тыс</w:t>
            </w:r>
            <w:proofErr w:type="gramStart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3017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E2E79" w:rsidRDefault="009F4CA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2E2E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E2E79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9749D" w:rsidRDefault="002E2E79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0174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участников: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4647 чел.;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4693 чел.;</w:t>
            </w:r>
          </w:p>
          <w:p w:rsidR="00F30174" w:rsidRDefault="00F30174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9F4C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4740 чел.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A1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403518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0351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: 222229,5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5010B8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5010B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79749D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79749D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150,0 тыс.руб. (прогнозно),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150,0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79749D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бластной бюджет: 48 160,2 тыс.руб. (прогнозно),</w:t>
            </w:r>
          </w:p>
          <w:p w:rsidR="009F4C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F4C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15 478,6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9F4C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– 14 356,9 тыс</w:t>
            </w:r>
            <w:proofErr w:type="gramStart"/>
            <w:r w:rsidR="009F4CA1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>
              <w:rPr>
                <w:rFonts w:ascii="Times New Roman" w:eastAsia="Times New Roman" w:hAnsi="Times New Roman" w:cs="Times New Roman"/>
                <w:sz w:val="28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(прогнозно), 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– 18 324,7 тыс</w:t>
            </w:r>
            <w:proofErr w:type="gramStart"/>
            <w:r w:rsidR="009F4CA1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(прогнозно)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естный бюджет: 173 919,3тыс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F4C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60 766,8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F4CA1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55 450,9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– 57 701,6 тыс</w:t>
            </w:r>
            <w:proofErr w:type="gramStart"/>
            <w:r w:rsidR="009F4CA1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</w:tr>
      <w:tr w:rsidR="0079749D" w:rsidTr="005479B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6B4" w:rsidRPr="004026B4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качества предоставления муниципальных услуг в сфере культуры и искусства, 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кадро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потенциала учреждений к</w:t>
            </w:r>
            <w:r w:rsidR="009F4CA1">
              <w:rPr>
                <w:rFonts w:ascii="Times New Roman" w:eastAsia="Times New Roman" w:hAnsi="Times New Roman" w:cs="Times New Roman"/>
                <w:sz w:val="28"/>
              </w:rPr>
              <w:t>ультуры, повышение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уровня проведения мероприятий, посвященных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государ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праздникам, значимым событиям общества, российской культуры и развитию культурного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сотрудни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чества</w:t>
            </w:r>
            <w:proofErr w:type="spellEnd"/>
            <w:r w:rsidR="004026B4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достижение средней заработной платы </w:t>
            </w:r>
            <w:proofErr w:type="spellStart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</w:t>
            </w:r>
            <w:proofErr w:type="spellEnd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учреждений культуры района до 100% уровня средней заработной платы в Саратовской области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 представляет собой комплекс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охваты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Пугачёвского района» и муниципальное автономное учреждение культуры «Культурно-досуговый центр»</w:t>
      </w:r>
      <w:r w:rsidR="009F4CA1">
        <w:rPr>
          <w:rFonts w:ascii="Times New Roman" w:eastAsia="Times New Roman" w:hAnsi="Times New Roman" w:cs="Times New Roman"/>
          <w:sz w:val="28"/>
        </w:rPr>
        <w:t xml:space="preserve">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культурно-досуговых учреждений (КДУ) направлена на формирование и удовлетворение потребностей населения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в интеллектуальном и духовном росте, самопознании и самообразовании, на приобщение к мировой и национальной культуре, а также, </w:t>
      </w:r>
      <w:r>
        <w:rPr>
          <w:rFonts w:ascii="Times New Roman" w:eastAsia="Times New Roman" w:hAnsi="Times New Roman" w:cs="Times New Roman"/>
          <w:sz w:val="28"/>
        </w:rPr>
        <w:lastRenderedPageBreak/>
        <w:t>что немаловажно, содействует интеграции в социокультурную среду лиц с ограниченными возможностями здоровья.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</w:t>
      </w:r>
      <w:proofErr w:type="spellStart"/>
      <w:proofErr w:type="gramStart"/>
      <w:r w:rsidR="009F4CA1">
        <w:rPr>
          <w:rFonts w:ascii="Times New Roman" w:eastAsia="Times New Roman" w:hAnsi="Times New Roman" w:cs="Times New Roman"/>
          <w:sz w:val="28"/>
        </w:rPr>
        <w:t>коммуни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функции, являются одним из базовых элементов культурной,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Одной из основных проблем отрасли является материально-техническое обеспечение муниципальных учреждений культуры, укрепление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</w:t>
      </w:r>
      <w:r w:rsidR="000E537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всех необходимых ресурсов для обеспечения процесса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>льтурно-досуговой</w:t>
      </w:r>
      <w:proofErr w:type="spellEnd"/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 xml:space="preserve">1 – 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права на предоставление </w:t>
      </w:r>
      <w:proofErr w:type="spellStart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населе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нию</w:t>
      </w:r>
      <w:proofErr w:type="spellEnd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социально-культурного, просветительного и развлекательного </w:t>
      </w:r>
      <w:proofErr w:type="spellStart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харак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тера</w:t>
      </w:r>
      <w:proofErr w:type="spellEnd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создание условий для занятий </w:t>
      </w:r>
      <w:proofErr w:type="gramStart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любительским</w:t>
      </w:r>
      <w:proofErr w:type="gramEnd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художественным </w:t>
      </w:r>
      <w:proofErr w:type="spellStart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твор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чеством</w:t>
      </w:r>
      <w:proofErr w:type="spellEnd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удовлетворение общественных потребностей в сохранении и </w:t>
      </w:r>
      <w:proofErr w:type="spellStart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</w:t>
      </w:r>
      <w:r w:rsidR="000E53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>ранении</w:t>
      </w:r>
      <w:proofErr w:type="spellEnd"/>
      <w:r w:rsidR="00951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культурного наследия, развитие самобытных национальных культур народов, народностей, этнических групп, организация досуга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86121D">
        <w:rPr>
          <w:rFonts w:ascii="Times New Roman" w:eastAsia="Times New Roman" w:hAnsi="Times New Roman" w:cs="Times New Roman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86121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заключаются в следующем:</w:t>
      </w:r>
    </w:p>
    <w:p w:rsidR="00044159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различных по форме и тематике культурно-досуговых мероприятий;</w:t>
      </w:r>
    </w:p>
    <w:p w:rsidR="00044159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культурного наследия, развития самобытных национальных культур;</w:t>
      </w:r>
    </w:p>
    <w:p w:rsidR="00473CDA" w:rsidRDefault="00044159" w:rsidP="00770549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организация работы клубных формирований и коллективов самодеятельного народного творчества</w:t>
      </w:r>
      <w:r w:rsidR="00473C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1</w:t>
      </w:r>
      <w:r w:rsidRPr="001935B2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повышение качества предоставления</w:t>
      </w:r>
      <w:r w:rsidR="00634EFE">
        <w:rPr>
          <w:rFonts w:ascii="Times New Roman" w:eastAsia="Times New Roman" w:hAnsi="Times New Roman" w:cs="Times New Roman"/>
          <w:sz w:val="28"/>
        </w:rPr>
        <w:t xml:space="preserve"> муниципальных услуг в сфере культуры и искусства, </w:t>
      </w:r>
      <w:r w:rsidR="00A3576F">
        <w:rPr>
          <w:rFonts w:ascii="Times New Roman" w:eastAsia="Times New Roman" w:hAnsi="Times New Roman" w:cs="Times New Roman"/>
          <w:sz w:val="28"/>
        </w:rPr>
        <w:t>сохранение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кадрового потенциал</w:t>
      </w:r>
      <w:r w:rsidR="00A3576F">
        <w:rPr>
          <w:rFonts w:ascii="Times New Roman" w:eastAsia="Times New Roman" w:hAnsi="Times New Roman" w:cs="Times New Roman"/>
          <w:sz w:val="28"/>
        </w:rPr>
        <w:t>а учреждений культуры, повышение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уровня проведения </w:t>
      </w:r>
      <w:proofErr w:type="spellStart"/>
      <w:proofErr w:type="gramStart"/>
      <w:r w:rsidR="00634EFE">
        <w:rPr>
          <w:rFonts w:ascii="Times New Roman" w:eastAsia="Times New Roman" w:hAnsi="Times New Roman" w:cs="Times New Roman"/>
          <w:sz w:val="28"/>
        </w:rPr>
        <w:t>меро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приятий</w:t>
      </w:r>
      <w:proofErr w:type="spellEnd"/>
      <w:proofErr w:type="gramEnd"/>
      <w:r w:rsidR="00634EFE">
        <w:rPr>
          <w:rFonts w:ascii="Times New Roman" w:eastAsia="Times New Roman" w:hAnsi="Times New Roman" w:cs="Times New Roman"/>
          <w:sz w:val="28"/>
        </w:rPr>
        <w:t>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приведен в приложении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в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0E537E">
        <w:rPr>
          <w:rFonts w:ascii="Times New Roman" w:eastAsia="Times New Roman" w:hAnsi="Times New Roman" w:cs="Times New Roman"/>
          <w:sz w:val="28"/>
        </w:rPr>
        <w:t>-раммы</w:t>
      </w:r>
      <w:proofErr w:type="spellEnd"/>
      <w:proofErr w:type="gramEnd"/>
      <w:r w:rsidR="000E537E">
        <w:rPr>
          <w:rFonts w:ascii="Times New Roman" w:eastAsia="Times New Roman" w:hAnsi="Times New Roman" w:cs="Times New Roman"/>
          <w:sz w:val="28"/>
        </w:rPr>
        <w:t xml:space="preserve"> №1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0E53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эффектив</w:t>
      </w:r>
      <w:r w:rsidR="000E537E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муниципального образования города Пугачева.</w:t>
      </w:r>
    </w:p>
    <w:p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</w:t>
      </w:r>
      <w:r w:rsidR="000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0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537E" w:rsidRDefault="000E537E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21D" w:rsidRDefault="0086121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Паспорт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A3576F" w:rsidRP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576F">
        <w:rPr>
          <w:rFonts w:ascii="Times New Roman" w:eastAsia="Times New Roman" w:hAnsi="Times New Roman" w:cs="Times New Roman"/>
          <w:b/>
          <w:sz w:val="28"/>
        </w:rPr>
        <w:t>«Развитие музейного дела»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694"/>
        <w:gridCol w:w="6945"/>
      </w:tblGrid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(далее – подпрограмма 2)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кий музей им. 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узей В.И.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E50DAA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выявление, комплектование, хранение, исследование и популяризация памятников истории и культуры, </w:t>
            </w:r>
            <w:proofErr w:type="spellStart"/>
            <w:proofErr w:type="gramStart"/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пользование</w:t>
            </w:r>
            <w:proofErr w:type="spellEnd"/>
            <w:proofErr w:type="gramEnd"/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музейных фондов в интересах духовного обогащения граждан,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досуга населения, осуществление научной, исторической и методической деятельности</w:t>
            </w:r>
            <w:r w:rsidR="00FA7021" w:rsidRP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A7021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E50DAA" w:rsidRDefault="00DE6E7F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у посетителей музейной культуры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уважение к памятникам истории и культуры,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этни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ческим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ценностям; 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экспозиционных работ в музее </w:t>
            </w:r>
            <w:r w:rsidR="00A35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в общественных местах, выставок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проведение научно-просветительских работ с использованием всех видов деятельности (экскурсии, лекции, беседы, </w:t>
            </w:r>
            <w:proofErr w:type="spellStart"/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</w:t>
            </w:r>
            <w:r w:rsidR="000E53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зентации</w:t>
            </w:r>
            <w:proofErr w:type="spellEnd"/>
            <w:r w:rsidR="00975A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вечера и т.д.);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музеев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="000E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56,6 тыс.ед.;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57,2 тыс.ед.;</w:t>
            </w:r>
          </w:p>
          <w:p w:rsidR="001935B2" w:rsidRDefault="00A3576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5B2">
              <w:rPr>
                <w:rFonts w:ascii="Times New Roman" w:hAnsi="Times New Roman" w:cs="Times New Roman"/>
                <w:sz w:val="28"/>
                <w:szCs w:val="28"/>
              </w:rPr>
              <w:t>оличество массовых мероприятий: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 ед.;</w:t>
            </w:r>
          </w:p>
          <w:p w:rsidR="001935B2" w:rsidRDefault="00A3576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5B2">
              <w:rPr>
                <w:rFonts w:ascii="Times New Roman" w:hAnsi="Times New Roman" w:cs="Times New Roman"/>
                <w:sz w:val="28"/>
                <w:szCs w:val="28"/>
              </w:rPr>
              <w:t>ультурно-образовательные мероприятия: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 ед.;</w:t>
            </w:r>
          </w:p>
          <w:p w:rsidR="001935B2" w:rsidRDefault="001935B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 ед.;</w:t>
            </w:r>
          </w:p>
          <w:p w:rsidR="0079749D" w:rsidRDefault="001935B2" w:rsidP="007705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357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376 ед.;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по 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</w:rPr>
              <w:t>: 17215,8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  <w:r w:rsidR="00C946A4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C946A4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C946A4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574538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областной бюджет: 5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203,6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A3576F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574538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1 493,2тыс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574538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1 820,2 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574538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уб.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(прогнозно), 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1 890,2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(прогнозно)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9749D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12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012,2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337,6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574538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3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688,1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– 3986,5 тыс</w:t>
            </w:r>
            <w:proofErr w:type="gramStart"/>
            <w:r w:rsidR="00574538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574538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</w:tr>
      <w:tr w:rsidR="0079749D" w:rsidTr="000E537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770549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 учреждениями культуры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Пугачёв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-ский</w:t>
            </w:r>
            <w:proofErr w:type="spellEnd"/>
            <w:proofErr w:type="gramEnd"/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 краеведческий музей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им.К.И.</w:t>
            </w:r>
            <w:r>
              <w:rPr>
                <w:rFonts w:ascii="Times New Roman" w:eastAsia="Times New Roman" w:hAnsi="Times New Roman" w:cs="Times New Roman"/>
                <w:sz w:val="28"/>
              </w:rPr>
              <w:t>Журавлёв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 w:rsidR="00574538">
              <w:rPr>
                <w:rFonts w:ascii="Times New Roman" w:eastAsia="Times New Roman" w:hAnsi="Times New Roman" w:cs="Times New Roman"/>
                <w:sz w:val="28"/>
              </w:rPr>
              <w:t>» и «</w:t>
            </w:r>
            <w:proofErr w:type="spellStart"/>
            <w:r w:rsidR="00574538">
              <w:rPr>
                <w:rFonts w:ascii="Times New Roman" w:eastAsia="Times New Roman" w:hAnsi="Times New Roman" w:cs="Times New Roman"/>
                <w:sz w:val="28"/>
              </w:rPr>
              <w:t>Пуга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чевский</w:t>
            </w:r>
            <w:proofErr w:type="spellEnd"/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 мемориальный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ом-муз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ей В.И.</w:t>
            </w:r>
            <w:r>
              <w:rPr>
                <w:rFonts w:ascii="Times New Roman" w:eastAsia="Times New Roman" w:hAnsi="Times New Roman" w:cs="Times New Roman"/>
                <w:sz w:val="28"/>
              </w:rPr>
              <w:t>Чапаева»;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удовлетворение потребностей населения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обеспе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доступа к объектам культурного наследия, музейным фондам;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доведение средней заработной платы работников учреждений культуры района до 100% уровня средней заработной платы в Саратовской области.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функций отдела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Популя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ризация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по обеспечению доступа к объектам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культур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наследия и музейным фондам осуществляют муниципальные учреждения культуры «Пуга</w:t>
      </w:r>
      <w:r w:rsidR="000E537E">
        <w:rPr>
          <w:rFonts w:ascii="Times New Roman" w:eastAsia="Times New Roman" w:hAnsi="Times New Roman" w:cs="Times New Roman"/>
          <w:sz w:val="28"/>
        </w:rPr>
        <w:t xml:space="preserve">чёвский краеведческий музей </w:t>
      </w:r>
      <w:proofErr w:type="spellStart"/>
      <w:r w:rsidR="000E537E">
        <w:rPr>
          <w:rFonts w:ascii="Times New Roman" w:eastAsia="Times New Roman" w:hAnsi="Times New Roman" w:cs="Times New Roman"/>
          <w:sz w:val="28"/>
        </w:rPr>
        <w:t>им.К.И.</w:t>
      </w:r>
      <w:r>
        <w:rPr>
          <w:rFonts w:ascii="Times New Roman" w:eastAsia="Times New Roman" w:hAnsi="Times New Roman" w:cs="Times New Roman"/>
          <w:sz w:val="28"/>
        </w:rPr>
        <w:t>Журавлёв</w:t>
      </w:r>
      <w:r w:rsidR="000E537E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0E537E"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 w:rsidR="000E537E">
        <w:rPr>
          <w:rFonts w:ascii="Times New Roman" w:eastAsia="Times New Roman" w:hAnsi="Times New Roman" w:cs="Times New Roman"/>
          <w:sz w:val="28"/>
        </w:rPr>
        <w:t>Пугачев-</w:t>
      </w:r>
      <w:r w:rsidR="00574538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574538">
        <w:rPr>
          <w:rFonts w:ascii="Times New Roman" w:eastAsia="Times New Roman" w:hAnsi="Times New Roman" w:cs="Times New Roman"/>
          <w:sz w:val="28"/>
        </w:rPr>
        <w:t xml:space="preserve">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>
        <w:rPr>
          <w:rFonts w:ascii="Times New Roman" w:eastAsia="Times New Roman" w:hAnsi="Times New Roman" w:cs="Times New Roman"/>
          <w:sz w:val="28"/>
        </w:rPr>
        <w:t>Чапаева».</w:t>
      </w:r>
    </w:p>
    <w:p w:rsidR="00574538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представляет собой комплекс мероприятий, направленных на обеспечение сохранности объектов культурного наследия,</w:t>
      </w:r>
      <w:r w:rsidR="00574538">
        <w:rPr>
          <w:rFonts w:ascii="Times New Roman" w:eastAsia="Times New Roman" w:hAnsi="Times New Roman" w:cs="Times New Roman"/>
          <w:sz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положительного культурного имиджа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района, развитие внутреннего и въездного туризма. </w:t>
      </w:r>
    </w:p>
    <w:p w:rsidR="00933813" w:rsidRDefault="0093381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 w:rsidR="004F7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выявление, комплектование, хранение, исследование и популяризация памятников истории и культуры, </w:t>
      </w:r>
      <w:r w:rsidR="00574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музейных фондов в интересах духовного обогащения граждан, </w:t>
      </w:r>
      <w:r w:rsidR="004F7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 w:rsidR="004F74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досуга населения, осуществление научной, исторической и методической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B202D" w:rsidRDefault="00574538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–</w:t>
      </w:r>
      <w:r w:rsidR="004B202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 посетителей музейной культуры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уважения</w:t>
      </w:r>
      <w:r w:rsidR="004B2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памятникам истории и культуры, этническим ценностям;</w:t>
      </w:r>
    </w:p>
    <w:p w:rsidR="004B202D" w:rsidRDefault="004B202D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экспозиционных работ в музее </w:t>
      </w:r>
      <w:r w:rsidR="00574538">
        <w:rPr>
          <w:rFonts w:ascii="Times New Roman" w:eastAsia="Calibri" w:hAnsi="Times New Roman" w:cs="Times New Roman"/>
          <w:sz w:val="28"/>
          <w:szCs w:val="28"/>
          <w:lang w:eastAsia="en-US"/>
        </w:rPr>
        <w:t>и в общественных местах, выставок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0EC8" w:rsidRDefault="004B202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научно-просветительских работ с использованием всех видов деятельности (экскурсии, лекции, беседы, презентации, вечера и т.д.)</w:t>
      </w:r>
      <w:r w:rsidR="00A40EC8" w:rsidRP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proofErr w:type="gramStart"/>
      <w:r w:rsidRPr="001935B2">
        <w:rPr>
          <w:rFonts w:ascii="Times New Roman" w:eastAsia="Times New Roman" w:hAnsi="Times New Roman" w:cs="Times New Roman"/>
          <w:sz w:val="28"/>
        </w:rPr>
        <w:t>прило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1</w:t>
      </w:r>
      <w:r w:rsidRPr="001935B2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634EFE">
        <w:rPr>
          <w:rFonts w:ascii="Times New Roman" w:eastAsia="Times New Roman" w:hAnsi="Times New Roman" w:cs="Times New Roman"/>
          <w:sz w:val="28"/>
        </w:rPr>
        <w:t>муници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пальных</w:t>
      </w:r>
      <w:proofErr w:type="spellEnd"/>
      <w:proofErr w:type="gramEnd"/>
      <w:r w:rsidR="00634EFE">
        <w:rPr>
          <w:rFonts w:ascii="Times New Roman" w:eastAsia="Times New Roman" w:hAnsi="Times New Roman" w:cs="Times New Roman"/>
          <w:sz w:val="28"/>
        </w:rPr>
        <w:t xml:space="preserve"> услуг муниципальными учреждениями культуры «Пугачёвский краеведческий музей им. К.И.Журавлёв</w:t>
      </w:r>
      <w:r w:rsidR="00574538">
        <w:rPr>
          <w:rFonts w:ascii="Times New Roman" w:eastAsia="Times New Roman" w:hAnsi="Times New Roman" w:cs="Times New Roman"/>
          <w:sz w:val="28"/>
        </w:rPr>
        <w:t>а» и «Пугачевский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634EFE">
        <w:rPr>
          <w:rFonts w:ascii="Times New Roman" w:eastAsia="Times New Roman" w:hAnsi="Times New Roman" w:cs="Times New Roman"/>
          <w:sz w:val="28"/>
        </w:rPr>
        <w:t>Чапаева»;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79749D" w:rsidRDefault="00634EFE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026B4">
        <w:rPr>
          <w:rFonts w:ascii="Times New Roman" w:eastAsia="Times New Roman" w:hAnsi="Times New Roman" w:cs="Times New Roman"/>
          <w:color w:val="000000"/>
          <w:sz w:val="28"/>
        </w:rPr>
        <w:t>доведение средней заработной платы работников учреждений культуры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2 – 2020-2022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№2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025A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к муниципальной 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2</w:t>
      </w:r>
    </w:p>
    <w:p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 2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025A7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промыш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ленности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райо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на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муниципального образования города Пугачева.</w:t>
      </w:r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2325" w:rsidRDefault="00A12325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подпрограмм</w:t>
      </w:r>
      <w:r w:rsidR="0086121D">
        <w:rPr>
          <w:rFonts w:ascii="Times New Roman" w:eastAsia="Times New Roman" w:hAnsi="Times New Roman" w:cs="Times New Roman"/>
          <w:b/>
          <w:sz w:val="28"/>
        </w:rPr>
        <w:t>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A78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574538">
        <w:rPr>
          <w:rFonts w:ascii="Times New Roman" w:eastAsia="Times New Roman" w:hAnsi="Times New Roman" w:cs="Times New Roman"/>
          <w:b/>
          <w:sz w:val="28"/>
        </w:rPr>
        <w:t>3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4538">
        <w:rPr>
          <w:rFonts w:ascii="Times New Roman" w:eastAsia="Times New Roman" w:hAnsi="Times New Roman" w:cs="Times New Roman"/>
          <w:b/>
          <w:sz w:val="28"/>
        </w:rPr>
        <w:t>«Развитие библиотечного дела»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694"/>
        <w:gridCol w:w="7087"/>
      </w:tblGrid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(далее – подпрограмма 3);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«Пугачевская районная 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межпоселенческая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библиотека»;</w:t>
            </w:r>
          </w:p>
        </w:tc>
      </w:tr>
      <w:tr w:rsidR="00FA7021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8115FC" w:rsidP="007705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оступ населения к докумен</w:t>
            </w:r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тальному фонду и </w:t>
            </w:r>
            <w:proofErr w:type="spellStart"/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мации</w:t>
            </w:r>
            <w:proofErr w:type="spellEnd"/>
            <w:r w:rsidR="00A10575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его составе;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сохранение, накопление и </w:t>
            </w:r>
            <w:proofErr w:type="spellStart"/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распрост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ранение</w:t>
            </w:r>
            <w:proofErr w:type="spellEnd"/>
            <w:r w:rsidR="00AD526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знаний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документов на различных </w:t>
            </w:r>
            <w:proofErr w:type="spellStart"/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носи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телях</w:t>
            </w:r>
            <w:proofErr w:type="spellEnd"/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сохранение и развития культурного и духовного потенциала населения</w:t>
            </w:r>
            <w:r w:rsidR="00FA7021"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  <w:tr w:rsidR="00FA7021" w:rsidTr="00025A78">
        <w:trPr>
          <w:trHeight w:val="13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D10529" w:rsidP="0077054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рганизация библиотечного, </w:t>
            </w:r>
            <w:proofErr w:type="spellStart"/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справочно-библиографи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9C5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обслуживания населения; распространение среди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историко-краеведчес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правовых, экологических, информационных знаний, содействие нравственному развитию подрастающего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повышению образовательного уровня,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способностей молодежи и подростков</w:t>
            </w:r>
            <w:r w:rsidR="00FA70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информационных, общекультурных, </w:t>
            </w:r>
            <w:proofErr w:type="spellStart"/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</w:t>
            </w:r>
            <w:r w:rsidR="00025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EF36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</w:t>
            </w:r>
            <w:r w:rsidR="006909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  <w:r w:rsidR="006909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потребностей и запросов пользователей;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библиотек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749D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155,7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157,3 тыс.ед.;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158,8 тыс.ед.;</w:t>
            </w:r>
          </w:p>
          <w:p w:rsidR="006276F2" w:rsidRDefault="00220BE3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76F2">
              <w:rPr>
                <w:rFonts w:ascii="Times New Roman" w:hAnsi="Times New Roman" w:cs="Times New Roman"/>
                <w:sz w:val="28"/>
                <w:szCs w:val="28"/>
              </w:rPr>
              <w:t>оличество читателей: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02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ел.;</w:t>
            </w:r>
          </w:p>
          <w:p w:rsidR="006276F2" w:rsidRDefault="00220BE3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76F2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книговыдач: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  <w:r w:rsidR="0002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6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ыс.ед.;</w:t>
            </w:r>
          </w:p>
          <w:p w:rsid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354,0 тыс.ед.;</w:t>
            </w:r>
          </w:p>
          <w:p w:rsidR="006276F2" w:rsidRPr="006276F2" w:rsidRDefault="006276F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0B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357,0 тыс.ед.;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 годы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025A7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по </w:t>
            </w:r>
            <w:r w:rsidR="00501897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01897"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  <w:r w:rsidR="00C946A4">
              <w:rPr>
                <w:rFonts w:ascii="Times New Roman" w:eastAsia="Times New Roman" w:hAnsi="Times New Roman" w:cs="Times New Roman"/>
                <w:sz w:val="28"/>
              </w:rPr>
              <w:t>: 44896,4 тыс</w:t>
            </w:r>
            <w:proofErr w:type="gramStart"/>
            <w:r w:rsidR="00C946A4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C946A4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="00C946A4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C946A4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едеральный бюджет: 168,3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79749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168,3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79749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5E1A58">
              <w:rPr>
                <w:rFonts w:ascii="Times New Roman" w:eastAsia="Times New Roman" w:hAnsi="Times New Roman" w:cs="Times New Roman"/>
                <w:sz w:val="28"/>
              </w:rPr>
              <w:t>13 468,5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 (прогнозно),</w:t>
            </w:r>
          </w:p>
          <w:p w:rsidR="00220BE3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3 881,5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уб. (прогнозно), </w:t>
            </w:r>
          </w:p>
          <w:p w:rsidR="00220BE3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4 702,8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(прогнозно), 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 xml:space="preserve">– 4 884,2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(прогнозно)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9749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5E1A58">
              <w:rPr>
                <w:rFonts w:ascii="Times New Roman" w:eastAsia="Times New Roman" w:hAnsi="Times New Roman" w:cs="Times New Roman"/>
                <w:sz w:val="28"/>
              </w:rPr>
              <w:t>естный бюджет: 31 259,6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10 875,8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220BE3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9 810,2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Default="00220BE3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10 973,6 тыс</w:t>
            </w:r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025A7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библиотечного, библиографического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формационного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обслуживания населения района;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свободный доступ населения к информации и новым видам услуг, основанных на использовании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 телекоммуникационных технологий;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эффективное функционирование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материаль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но-технической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базы муниципальных библиотек;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 сохранность библиотечного фонда;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качества организации и проведения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меро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библиотеках;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доступа граждан к культурным ценностям и участию в культурной жизни района;</w:t>
            </w:r>
          </w:p>
          <w:p w:rsidR="0079749D" w:rsidRPr="00574538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достижение средней заработной платы работников </w:t>
            </w:r>
            <w:proofErr w:type="spellStart"/>
            <w:proofErr w:type="gramStart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r w:rsidR="00025A7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</w:t>
            </w:r>
            <w:proofErr w:type="spellEnd"/>
            <w:proofErr w:type="gramEnd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</w:t>
            </w:r>
            <w:proofErr w:type="spellStart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r w:rsidR="00025A7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работной</w:t>
            </w:r>
            <w:proofErr w:type="spellEnd"/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платы в Саратовской области.</w:t>
            </w:r>
          </w:p>
        </w:tc>
      </w:tr>
    </w:tbl>
    <w:p w:rsidR="00A12325" w:rsidRDefault="00A12325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</w:t>
      </w:r>
      <w:r w:rsidR="00501897">
        <w:rPr>
          <w:rFonts w:ascii="Times New Roman" w:eastAsia="Times New Roman" w:hAnsi="Times New Roman" w:cs="Times New Roman"/>
          <w:b/>
          <w:color w:val="000000"/>
          <w:sz w:val="28"/>
        </w:rPr>
        <w:t>под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r w:rsidR="00C946A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:rsidR="00220BE3" w:rsidRPr="00220BE3" w:rsidRDefault="00220BE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метную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среду, в которой непосредственно протекает жизнедеятельность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ременного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Общедоступные библиотеки являются неотъемлемой частью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инфраст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наряду с образовательной, информационной, социальной, благотворительной и иными сферами деятельности. Именно они наиболее успешно способны выполнять  </w:t>
      </w:r>
      <w:r w:rsidR="00220BE3">
        <w:rPr>
          <w:rFonts w:ascii="Times New Roman" w:eastAsia="Times New Roman" w:hAnsi="Times New Roman" w:cs="Times New Roman"/>
          <w:sz w:val="28"/>
        </w:rPr>
        <w:t xml:space="preserve">формирующую роль посредством реализации </w:t>
      </w:r>
      <w:r>
        <w:rPr>
          <w:rFonts w:ascii="Times New Roman" w:eastAsia="Times New Roman" w:hAnsi="Times New Roman" w:cs="Times New Roman"/>
          <w:sz w:val="28"/>
        </w:rPr>
        <w:t>информационной, образо</w:t>
      </w:r>
      <w:r w:rsidR="00220BE3">
        <w:rPr>
          <w:rFonts w:ascii="Times New Roman" w:eastAsia="Times New Roman" w:hAnsi="Times New Roman" w:cs="Times New Roman"/>
          <w:sz w:val="28"/>
        </w:rPr>
        <w:t xml:space="preserve">вательной, культурно-досуговой </w:t>
      </w:r>
      <w:r>
        <w:rPr>
          <w:rFonts w:ascii="Times New Roman" w:eastAsia="Times New Roman" w:hAnsi="Times New Roman" w:cs="Times New Roman"/>
          <w:sz w:val="28"/>
        </w:rPr>
        <w:t xml:space="preserve">функции. 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proofErr w:type="spellStart"/>
      <w:proofErr w:type="gramStart"/>
      <w:r w:rsidR="004626EE">
        <w:rPr>
          <w:rFonts w:ascii="Times New Roman" w:eastAsia="Times New Roman" w:hAnsi="Times New Roman" w:cs="Times New Roman"/>
          <w:sz w:val="28"/>
        </w:rPr>
        <w:t>целе-</w:t>
      </w:r>
      <w:r>
        <w:rPr>
          <w:rFonts w:ascii="Times New Roman" w:eastAsia="Times New Roman" w:hAnsi="Times New Roman" w:cs="Times New Roman"/>
          <w:sz w:val="28"/>
        </w:rPr>
        <w:t>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 информационного и культ</w:t>
      </w:r>
      <w:r w:rsidR="00220BE3">
        <w:rPr>
          <w:rFonts w:ascii="Times New Roman" w:eastAsia="Times New Roman" w:hAnsi="Times New Roman" w:cs="Times New Roman"/>
          <w:sz w:val="28"/>
        </w:rPr>
        <w:t>урного развития детей и молодежи,</w:t>
      </w:r>
      <w:r>
        <w:rPr>
          <w:rFonts w:ascii="Times New Roman" w:eastAsia="Times New Roman" w:hAnsi="Times New Roman" w:cs="Times New Roman"/>
          <w:sz w:val="28"/>
        </w:rPr>
        <w:t xml:space="preserve"> пенсионеров, оказывают информационную поддержку представи</w:t>
      </w:r>
      <w:r w:rsidR="00220BE3">
        <w:rPr>
          <w:rFonts w:ascii="Times New Roman" w:eastAsia="Times New Roman" w:hAnsi="Times New Roman" w:cs="Times New Roman"/>
          <w:sz w:val="28"/>
        </w:rPr>
        <w:t xml:space="preserve">телям местной власти, </w:t>
      </w:r>
      <w:r>
        <w:rPr>
          <w:rFonts w:ascii="Times New Roman" w:eastAsia="Times New Roman" w:hAnsi="Times New Roman" w:cs="Times New Roman"/>
          <w:sz w:val="28"/>
        </w:rPr>
        <w:t xml:space="preserve">деловых структур общества, участвуют в правовом просвещении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9749D" w:rsidRDefault="00220BE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 xml:space="preserve"> реализуется </w:t>
      </w:r>
      <w:proofErr w:type="gramStart"/>
      <w:r w:rsidR="002C754A"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  <w:r w:rsidR="002C754A">
        <w:rPr>
          <w:rFonts w:ascii="Times New Roman" w:eastAsia="Times New Roman" w:hAnsi="Times New Roman" w:cs="Times New Roman"/>
          <w:sz w:val="28"/>
        </w:rPr>
        <w:t xml:space="preserve"> бюджетным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учрежде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нием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культуры «Пугачёвская районная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библиотека»,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объеди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няющая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31 библиотеку: 8 городских и 23 сельских.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инфор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мации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знаниям на основе единой библиотечно-информационной системы,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объединяющей ресурсы всех библиотек страны, является стратегическим направлением развития современных библиотек.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  критериев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библио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обслуживания. Общедоступные муниципальные библиотеки являются воплощением принципов общедоступности и  равнодоступности. Основные библиотечно-информационные услуги в общедоступных библиотеках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предос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тавляются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бесплатно.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Стратегическим вопросом самого существования общедоступных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преобра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зований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</w:t>
      </w:r>
      <w:r w:rsidR="00665286">
        <w:rPr>
          <w:rFonts w:ascii="Times New Roman" w:eastAsia="Times New Roman" w:hAnsi="Times New Roman" w:cs="Times New Roman"/>
          <w:sz w:val="28"/>
        </w:rPr>
        <w:t>расширения спектра предлагаемых гражданам услуг,</w:t>
      </w:r>
      <w:r>
        <w:rPr>
          <w:rFonts w:ascii="Times New Roman" w:eastAsia="Times New Roman" w:hAnsi="Times New Roman" w:cs="Times New Roman"/>
          <w:sz w:val="28"/>
        </w:rPr>
        <w:t xml:space="preserve"> с использованием новейших технологий и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дартов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качества.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Решению этих задач должна соответствовать ресурсная база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библиотек, при формировании которой учитывается их специфика, место и роль в системе библиотечно-информационного об</w:t>
      </w:r>
      <w:r w:rsidR="00665286">
        <w:rPr>
          <w:rFonts w:ascii="Times New Roman" w:eastAsia="Times New Roman" w:hAnsi="Times New Roman" w:cs="Times New Roman"/>
          <w:sz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</w:rPr>
        <w:t>административного образова</w:t>
      </w:r>
      <w:r w:rsidR="00665286">
        <w:rPr>
          <w:rFonts w:ascii="Times New Roman" w:eastAsia="Times New Roman" w:hAnsi="Times New Roman" w:cs="Times New Roman"/>
          <w:sz w:val="28"/>
        </w:rPr>
        <w:t>ния, демографический состав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населения, плотность расселения, уровень соц</w:t>
      </w:r>
      <w:r w:rsidR="00665286">
        <w:rPr>
          <w:rFonts w:ascii="Times New Roman" w:eastAsia="Times New Roman" w:hAnsi="Times New Roman" w:cs="Times New Roman"/>
          <w:sz w:val="28"/>
        </w:rPr>
        <w:t xml:space="preserve">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:rsidR="00A10575" w:rsidRDefault="002C754A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 w:rsidR="00A10575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населения к документальному фонду  и информац</w:t>
      </w:r>
      <w:proofErr w:type="gramStart"/>
      <w:r w:rsidR="00A10575">
        <w:rPr>
          <w:rFonts w:ascii="Times New Roman" w:eastAsia="Calibri" w:hAnsi="Times New Roman" w:cs="Times New Roman"/>
          <w:sz w:val="28"/>
          <w:szCs w:val="28"/>
          <w:lang w:eastAsia="en-US"/>
        </w:rPr>
        <w:t>ии о е</w:t>
      </w:r>
      <w:proofErr w:type="gramEnd"/>
      <w:r w:rsidR="00A10575">
        <w:rPr>
          <w:rFonts w:ascii="Times New Roman" w:eastAsia="Calibri" w:hAnsi="Times New Roman" w:cs="Times New Roman"/>
          <w:sz w:val="28"/>
          <w:szCs w:val="28"/>
          <w:lang w:eastAsia="en-US"/>
        </w:rPr>
        <w:t>го составе;</w:t>
      </w:r>
    </w:p>
    <w:p w:rsidR="00A10575" w:rsidRDefault="00A10575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сохранение, накопление и распространение знаний в виде документов на различных носителях;</w:t>
      </w:r>
    </w:p>
    <w:p w:rsidR="0079749D" w:rsidRDefault="00A10575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развития культурного и духовного потенциала населения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7021" w:rsidRDefault="00FA702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3:</w:t>
      </w:r>
    </w:p>
    <w:p w:rsidR="00690983" w:rsidRDefault="00690983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библиотечного,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</w:t>
      </w:r>
      <w:proofErr w:type="spellEnd"/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библиографического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</w:t>
      </w:r>
      <w:r w:rsidR="004626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населения;</w:t>
      </w:r>
    </w:p>
    <w:p w:rsidR="00690983" w:rsidRDefault="00690983" w:rsidP="0077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</w:t>
      </w:r>
    </w:p>
    <w:p w:rsidR="00FA7021" w:rsidRDefault="0069098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удовлетворение информационных, общекультурных, образовательных потребностей и запросов пользователей</w:t>
      </w:r>
      <w:r w:rsidR="00FA70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935B2">
        <w:rPr>
          <w:rFonts w:ascii="Times New Roman" w:eastAsia="Times New Roman" w:hAnsi="Times New Roman" w:cs="Times New Roman"/>
          <w:sz w:val="28"/>
        </w:rPr>
        <w:t>3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proofErr w:type="gramStart"/>
      <w:r w:rsidRPr="001935B2">
        <w:rPr>
          <w:rFonts w:ascii="Times New Roman" w:eastAsia="Times New Roman" w:hAnsi="Times New Roman" w:cs="Times New Roman"/>
          <w:sz w:val="28"/>
        </w:rPr>
        <w:t>прило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1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lastRenderedPageBreak/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организация библиотечного,</w:t>
      </w:r>
      <w:r w:rsidR="00634E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634EFE">
        <w:rPr>
          <w:rFonts w:ascii="Times New Roman" w:eastAsia="Times New Roman" w:hAnsi="Times New Roman" w:cs="Times New Roman"/>
          <w:sz w:val="28"/>
        </w:rPr>
        <w:t>библиог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рафического</w:t>
      </w:r>
      <w:proofErr w:type="spellEnd"/>
      <w:proofErr w:type="gramEnd"/>
      <w:r w:rsidR="00634EFE">
        <w:rPr>
          <w:rFonts w:ascii="Times New Roman" w:eastAsia="Times New Roman" w:hAnsi="Times New Roman" w:cs="Times New Roman"/>
          <w:sz w:val="28"/>
        </w:rPr>
        <w:t xml:space="preserve"> и информационного обслуживания населения района;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свободный доступ населения к информации и новым видам услуг,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осно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</w:t>
      </w:r>
      <w:r w:rsidR="00665286">
        <w:rPr>
          <w:rFonts w:ascii="Times New Roman" w:eastAsia="Times New Roman" w:hAnsi="Times New Roman" w:cs="Times New Roman"/>
          <w:sz w:val="28"/>
        </w:rPr>
        <w:t xml:space="preserve"> использовании информационных и </w:t>
      </w:r>
      <w:r>
        <w:rPr>
          <w:rFonts w:ascii="Times New Roman" w:eastAsia="Times New Roman" w:hAnsi="Times New Roman" w:cs="Times New Roman"/>
          <w:sz w:val="28"/>
        </w:rPr>
        <w:t>телекоммуникационных технологий;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эффективное функционирование и развитие материально-технической базы муниципальных библиотек;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сохранность библиотечного фонда;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качества организации и проведения мероприятий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библио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доступа граждан к культурным ценностям и участию в культурной жизни района;</w:t>
      </w:r>
    </w:p>
    <w:p w:rsidR="0079749D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средней заработной платы работников учреждений культуры района до 100% уровня средней заработной платы в Саратовской области.</w:t>
      </w:r>
    </w:p>
    <w:p w:rsidR="0079749D" w:rsidRDefault="002C754A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62177">
        <w:rPr>
          <w:rFonts w:ascii="Times New Roman" w:eastAsia="Times New Roman" w:hAnsi="Times New Roman" w:cs="Times New Roman"/>
          <w:sz w:val="28"/>
        </w:rPr>
        <w:t>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 реализуется в 2020-2022 годах.</w:t>
      </w:r>
    </w:p>
    <w:p w:rsidR="00665286" w:rsidRPr="00665286" w:rsidRDefault="00665286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4626EE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501897" w:rsidRDefault="0050189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 2</w:t>
      </w:r>
      <w:r w:rsidR="004626EE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665286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4626EE" w:rsidRDefault="004626E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4626EE">
        <w:rPr>
          <w:rFonts w:ascii="Times New Roman" w:eastAsia="Times New Roman" w:hAnsi="Times New Roman" w:cs="Times New Roman"/>
          <w:sz w:val="28"/>
        </w:rPr>
        <w:t xml:space="preserve"> 3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4626E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4626E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665286" w:rsidRDefault="0066528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7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462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962177" w:rsidRPr="001A4A0B" w:rsidRDefault="00962177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№3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№3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промыш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ленности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программы несут ответственность за своевременную и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</w:t>
      </w:r>
      <w:r w:rsidR="0046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реализацию порученных им мероприятий программы.</w:t>
      </w:r>
    </w:p>
    <w:p w:rsidR="002C754A" w:rsidRDefault="002C754A" w:rsidP="00770549">
      <w:pPr>
        <w:spacing w:after="0" w:line="240" w:lineRule="auto"/>
        <w:rPr>
          <w:rFonts w:ascii="Calibri" w:eastAsia="Calibri" w:hAnsi="Calibri" w:cs="Calibri"/>
          <w:b/>
        </w:rPr>
      </w:pPr>
    </w:p>
    <w:p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754A" w:rsidSect="006E450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62177" w:rsidRPr="004626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26B4" w:rsidRPr="0046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proofErr w:type="gramStart"/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626EE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4626EE" w:rsidRPr="004626EE">
        <w:rPr>
          <w:rFonts w:ascii="Times New Roman" w:eastAsia="Times New Roman" w:hAnsi="Times New Roman" w:cs="Times New Roman"/>
          <w:b/>
          <w:sz w:val="28"/>
          <w:szCs w:val="28"/>
        </w:rPr>
        <w:t>пределение</w:t>
      </w:r>
    </w:p>
    <w:p w:rsidR="00770549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770549" w:rsidRDefault="00770549" w:rsidP="0077054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4444"/>
        <w:gridCol w:w="1843"/>
        <w:gridCol w:w="1701"/>
        <w:gridCol w:w="1559"/>
        <w:gridCol w:w="1418"/>
        <w:gridCol w:w="1701"/>
      </w:tblGrid>
      <w:tr w:rsidR="0079749D" w:rsidRPr="00770549" w:rsidTr="004626EE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70549" w:rsidP="00770549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011F6"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011F6" w:rsidP="00770549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70549" w:rsidRPr="00770549" w:rsidTr="004626EE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«Развитие </w:t>
            </w:r>
            <w:proofErr w:type="spellStart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народ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 творчества и </w:t>
            </w:r>
            <w:proofErr w:type="spellStart"/>
            <w:proofErr w:type="gramStart"/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района»;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Пугачевского 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атовской </w:t>
            </w:r>
            <w:proofErr w:type="spellStart"/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222229,5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76395,4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173919,3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60766,8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770549" w:rsidRPr="00770549" w:rsidTr="004626EE">
        <w:trPr>
          <w:trHeight w:val="571"/>
        </w:trPr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94F69" w:rsidRPr="00770549" w:rsidRDefault="00D94F69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94F69" w:rsidRPr="00770549" w:rsidRDefault="00D94F69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0549" w:rsidRPr="00770549" w:rsidTr="004626EE">
        <w:trPr>
          <w:trHeight w:val="70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. «Развитие музейного дела»</w:t>
            </w:r>
          </w:p>
        </w:tc>
        <w:tc>
          <w:tcPr>
            <w:tcW w:w="4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евского </w:t>
            </w:r>
            <w:proofErr w:type="spellStart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м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учреждение культуры «Пугачевский краеведческий музей им.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К.И.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; м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учреждение  куль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«Пугачевский </w:t>
            </w:r>
            <w:proofErr w:type="spellStart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D94F69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79749D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17215,8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5830,8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94F69" w:rsidRPr="00770549" w:rsidRDefault="00D94F69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770549" w:rsidRPr="00770549" w:rsidTr="004626EE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. «Развитие библиотечного дела»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ind w:left="-98" w:right="-207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 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«Пугачевская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44896,4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14925,6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31259,6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10875,8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0549" w:rsidRPr="00770549" w:rsidTr="004626EE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284341,7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97151,8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217191,1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770549" w:rsidRPr="00770549" w:rsidTr="004626EE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397A7C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E7548" w:rsidRDefault="000E754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49D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62177" w:rsidRPr="004626E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770549"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 w:rsid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2413"/>
        <w:gridCol w:w="250"/>
        <w:gridCol w:w="978"/>
        <w:gridCol w:w="193"/>
        <w:gridCol w:w="1864"/>
        <w:gridCol w:w="133"/>
        <w:gridCol w:w="1298"/>
        <w:gridCol w:w="156"/>
        <w:gridCol w:w="1104"/>
        <w:gridCol w:w="174"/>
        <w:gridCol w:w="1164"/>
        <w:gridCol w:w="160"/>
        <w:gridCol w:w="1102"/>
        <w:gridCol w:w="380"/>
        <w:gridCol w:w="3686"/>
      </w:tblGrid>
      <w:tr w:rsidR="0079749D" w:rsidRPr="00770549" w:rsidTr="004626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9749D" w:rsidRPr="00770549" w:rsidTr="004626EE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672" w:rsidRPr="00770549" w:rsidTr="00ED6FAE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445672" w:rsidRPr="00770549" w:rsidRDefault="0044567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 творчества и профессионального искусства»</w:t>
            </w:r>
          </w:p>
        </w:tc>
      </w:tr>
      <w:tr w:rsidR="00445672" w:rsidRPr="00770549" w:rsidTr="00AC691B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Pr="00770549" w:rsidRDefault="0044567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445672" w:rsidRPr="00770549" w:rsidTr="00C4313E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Pr="00770549" w:rsidRDefault="00445672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79749D" w:rsidRPr="00770549" w:rsidTr="004626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962177" w:rsidP="00770549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наследия.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222059,3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76225,2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3B4F5F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Пугачевского района»,</w:t>
            </w:r>
          </w:p>
          <w:p w:rsidR="0079749D" w:rsidRPr="00770549" w:rsidRDefault="002C754A" w:rsidP="007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173917,6</w:t>
            </w:r>
          </w:p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60765,1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48141,7</w:t>
            </w:r>
          </w:p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15460,1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Default="002C754A" w:rsidP="004626EE">
            <w:pPr>
              <w:spacing w:after="0" w:line="240" w:lineRule="auto"/>
              <w:ind w:left="-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  <w:p w:rsidR="004626EE" w:rsidRPr="00770549" w:rsidRDefault="004626EE" w:rsidP="004626EE">
            <w:pPr>
              <w:spacing w:after="0" w:line="240" w:lineRule="auto"/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4626EE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лучших работников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  <w:r w:rsidR="004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46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222229,5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76395,4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173919,3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60766,8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48160,2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15478,6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749D" w:rsidRPr="00770549" w:rsidTr="004626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F5F" w:rsidRPr="00770549" w:rsidTr="004626EE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B4F5F" w:rsidRPr="00770549" w:rsidRDefault="003B4F5F" w:rsidP="0077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B4F5F" w:rsidRPr="00770549" w:rsidRDefault="003B4F5F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445672" w:rsidRPr="00770549" w:rsidTr="000D5E9D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Pr="00770549" w:rsidRDefault="00445672" w:rsidP="00770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445672" w:rsidRPr="00770549" w:rsidTr="00A16CAC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Pr="00770549" w:rsidRDefault="00445672" w:rsidP="00770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экспозиционных работ в музее в общественных местах, выставки;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</w:tr>
      <w:tr w:rsidR="0079749D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962177" w:rsidP="00770549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по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сохранению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мятников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культуры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17215,8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5830,8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4456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краеведческий музей им. К.И. Журавлёва», </w:t>
            </w:r>
          </w:p>
          <w:p w:rsidR="007C2401" w:rsidRPr="00770549" w:rsidRDefault="007C240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9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4456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</w:t>
            </w:r>
            <w:proofErr w:type="spellStart"/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</w:t>
            </w:r>
            <w:r w:rsidR="004456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:rsidR="00445672" w:rsidRPr="00770549" w:rsidRDefault="00445672" w:rsidP="007705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12012,2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(прогнозно) </w:t>
            </w:r>
          </w:p>
          <w:p w:rsidR="0079749D" w:rsidRPr="00770549" w:rsidRDefault="0079749D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17215,8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5830,8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12012,2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013D0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013D0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013D0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1493,2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5672" w:rsidRPr="00770549" w:rsidTr="00AB6F64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Default="0044567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  <w:p w:rsidR="00445672" w:rsidRPr="00770549" w:rsidRDefault="00445672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45672" w:rsidRPr="00770549" w:rsidTr="00F73DB9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Default="00445672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  <w:p w:rsidR="00445672" w:rsidRPr="00770549" w:rsidRDefault="00445672" w:rsidP="00770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5672" w:rsidRPr="00770549" w:rsidTr="009D3382"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445672" w:rsidRDefault="00445672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  <w:proofErr w:type="gramEnd"/>
          </w:p>
          <w:p w:rsidR="00445672" w:rsidRPr="00770549" w:rsidRDefault="00445672" w:rsidP="007705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962177" w:rsidP="00770549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оказания по библиотечному обслуживанию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повышению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уровня, увеличения документального фонда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44705,4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14734,6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:rsidR="0079749D" w:rsidRPr="00770549" w:rsidRDefault="002C754A" w:rsidP="00770549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Пугачёвс</w:t>
            </w:r>
            <w:r w:rsidR="004456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31257,7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10873,9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13447,7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3860,7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ind w:left="-207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</w:t>
            </w:r>
            <w:r w:rsidR="0044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 к сети Интернет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44896,4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14925,6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31259,6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10875,8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13468,5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3881,5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9749D" w:rsidRPr="00770549" w:rsidTr="0044567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2E1" w:rsidRPr="00770549" w:rsidTr="0044567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284341,7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97151,8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2E1" w:rsidRPr="00770549" w:rsidTr="00445672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217191,1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75980,2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2E1" w:rsidRPr="00770549" w:rsidTr="00445672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66832,3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20853,3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72E1" w:rsidRPr="00770549" w:rsidTr="00445672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5E72E1" w:rsidRPr="00770549" w:rsidRDefault="005E72E1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D7F62" w:rsidRDefault="009D7F6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445672" w:rsidRPr="00952636" w:rsidRDefault="00445672" w:rsidP="00770549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9D7F62" w:rsidRPr="00445672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6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9D7F62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770549" w:rsidRPr="004456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D7F62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9D7F62" w:rsidRPr="00445672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="009D7F62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D7F62" w:rsidRDefault="009D7F6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445672" w:rsidRDefault="00445672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952636" w:rsidRPr="001A4A0B" w:rsidRDefault="00952636" w:rsidP="007705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422087" w:rsidRDefault="0095263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 w:rsidR="00422087"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:rsidR="00952636" w:rsidRPr="001A4A0B" w:rsidRDefault="00422087" w:rsidP="007705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2020-2022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="00952636"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952636" w:rsidRDefault="00952636" w:rsidP="007705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5672" w:rsidRPr="001A4A0B" w:rsidRDefault="00445672" w:rsidP="007705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9567DA" w:rsidRPr="005531A8" w:rsidTr="00445672">
        <w:trPr>
          <w:trHeight w:val="181"/>
        </w:trPr>
        <w:tc>
          <w:tcPr>
            <w:tcW w:w="707" w:type="dxa"/>
            <w:vMerge w:val="restart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567DA" w:rsidRPr="005531A8" w:rsidTr="00445672">
        <w:trPr>
          <w:trHeight w:val="89"/>
        </w:trPr>
        <w:tc>
          <w:tcPr>
            <w:tcW w:w="707" w:type="dxa"/>
            <w:vMerge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6" w:type="dxa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8A8" w:rsidRPr="005531A8" w:rsidTr="00445672">
        <w:trPr>
          <w:trHeight w:val="181"/>
        </w:trPr>
        <w:tc>
          <w:tcPr>
            <w:tcW w:w="15909" w:type="dxa"/>
            <w:gridSpan w:val="8"/>
          </w:tcPr>
          <w:p w:rsidR="001F78A8" w:rsidRPr="0008055E" w:rsidRDefault="001F78A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FA7021" w:rsidRPr="005531A8" w:rsidTr="00445672">
        <w:trPr>
          <w:trHeight w:val="832"/>
        </w:trPr>
        <w:tc>
          <w:tcPr>
            <w:tcW w:w="15909" w:type="dxa"/>
            <w:gridSpan w:val="8"/>
          </w:tcPr>
          <w:p w:rsidR="00FA7021" w:rsidRPr="00487388" w:rsidRDefault="00FA702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DF" w:rsidRPr="0095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="009518DF" w:rsidRPr="0095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="009518DF" w:rsidRPr="0095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7021" w:rsidRPr="005531A8" w:rsidTr="00445672">
        <w:trPr>
          <w:trHeight w:val="832"/>
        </w:trPr>
        <w:tc>
          <w:tcPr>
            <w:tcW w:w="15909" w:type="dxa"/>
            <w:gridSpan w:val="8"/>
          </w:tcPr>
          <w:p w:rsidR="00FA7021" w:rsidRPr="00487388" w:rsidRDefault="00FA702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24D74" w:rsidRPr="00D24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9567DA" w:rsidRPr="005531A8" w:rsidTr="00445672">
        <w:trPr>
          <w:trHeight w:val="28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Pr="005531A8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96" w:type="dxa"/>
            <w:vAlign w:val="center"/>
          </w:tcPr>
          <w:p w:rsidR="009567DA" w:rsidRPr="005531A8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96" w:type="dxa"/>
          </w:tcPr>
          <w:p w:rsidR="009567DA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76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</w:tcPr>
          <w:p w:rsidR="009567DA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2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78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75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9567DA" w:rsidRPr="005531A8" w:rsidTr="00445672">
        <w:trPr>
          <w:trHeight w:val="27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9567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567D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96" w:type="dxa"/>
          </w:tcPr>
          <w:p w:rsidR="009567DA" w:rsidRDefault="001765E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6" w:type="dxa"/>
          </w:tcPr>
          <w:p w:rsidR="009567DA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5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vAlign w:val="center"/>
          </w:tcPr>
          <w:p w:rsidR="009567DA" w:rsidRPr="005531A8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F10A9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80" w:type="dxa"/>
            <w:vAlign w:val="center"/>
          </w:tcPr>
          <w:p w:rsidR="009567DA" w:rsidRPr="005531A8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F10A9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75" w:type="dxa"/>
            <w:vAlign w:val="center"/>
          </w:tcPr>
          <w:p w:rsidR="009567DA" w:rsidRPr="005531A8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9567DA" w:rsidRPr="005531A8" w:rsidTr="00445672">
        <w:trPr>
          <w:trHeight w:val="28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96" w:type="dxa"/>
          </w:tcPr>
          <w:p w:rsidR="009567DA" w:rsidRDefault="001765E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6" w:type="dxa"/>
          </w:tcPr>
          <w:p w:rsidR="009567DA" w:rsidRDefault="001765E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2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8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75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9567DA" w:rsidRPr="005531A8" w:rsidTr="00445672">
        <w:trPr>
          <w:trHeight w:val="27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96" w:type="dxa"/>
          </w:tcPr>
          <w:p w:rsidR="009567DA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65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6" w:type="dxa"/>
          </w:tcPr>
          <w:p w:rsidR="009567DA" w:rsidRDefault="00B810A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65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78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75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1F78A8" w:rsidRPr="005531A8" w:rsidTr="00445672">
        <w:trPr>
          <w:trHeight w:val="181"/>
        </w:trPr>
        <w:tc>
          <w:tcPr>
            <w:tcW w:w="15909" w:type="dxa"/>
            <w:gridSpan w:val="8"/>
          </w:tcPr>
          <w:p w:rsidR="001F78A8" w:rsidRPr="00757E44" w:rsidRDefault="001F78A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1F78A8" w:rsidRPr="005531A8" w:rsidTr="00445672">
        <w:trPr>
          <w:trHeight w:val="469"/>
        </w:trPr>
        <w:tc>
          <w:tcPr>
            <w:tcW w:w="15909" w:type="dxa"/>
            <w:gridSpan w:val="8"/>
          </w:tcPr>
          <w:p w:rsidR="001F78A8" w:rsidRPr="00487388" w:rsidRDefault="001F78A8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81"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  <w:r w:rsidRPr="004F7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F78A8" w:rsidRPr="005531A8" w:rsidTr="00445672">
        <w:trPr>
          <w:trHeight w:val="651"/>
        </w:trPr>
        <w:tc>
          <w:tcPr>
            <w:tcW w:w="15909" w:type="dxa"/>
            <w:gridSpan w:val="8"/>
          </w:tcPr>
          <w:p w:rsidR="001F78A8" w:rsidRPr="00487388" w:rsidRDefault="001F78A8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4B202D" w:rsidRPr="004B20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экспозиционных работ в музее в общественных местах, выставки; проведение научно-просветительских работ с использованием всех видов деятельности (экскурсии, лекции, беседы, презентации, вечера и т.д.).</w:t>
            </w:r>
          </w:p>
        </w:tc>
      </w:tr>
      <w:tr w:rsidR="009567DA" w:rsidRPr="005531A8" w:rsidTr="00445672">
        <w:trPr>
          <w:trHeight w:val="27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Pr="005531A8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96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2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8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75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9567DA" w:rsidRPr="005531A8" w:rsidTr="00445672">
        <w:trPr>
          <w:trHeight w:val="28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2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8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5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567DA" w:rsidRPr="005531A8" w:rsidTr="00445672">
        <w:trPr>
          <w:trHeight w:val="278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2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8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75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F78A8" w:rsidRPr="005531A8" w:rsidTr="00445672">
        <w:trPr>
          <w:trHeight w:val="181"/>
        </w:trPr>
        <w:tc>
          <w:tcPr>
            <w:tcW w:w="15909" w:type="dxa"/>
            <w:gridSpan w:val="8"/>
          </w:tcPr>
          <w:p w:rsidR="001F78A8" w:rsidRPr="00DC5A78" w:rsidRDefault="001F78A8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A7021" w:rsidRPr="005531A8" w:rsidTr="00445672">
        <w:trPr>
          <w:trHeight w:val="469"/>
        </w:trPr>
        <w:tc>
          <w:tcPr>
            <w:tcW w:w="15909" w:type="dxa"/>
            <w:gridSpan w:val="8"/>
          </w:tcPr>
          <w:p w:rsidR="00FA7021" w:rsidRPr="00487388" w:rsidRDefault="00FA702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56" w:rsidRPr="00502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="00502C56" w:rsidRPr="00502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="00502C56" w:rsidRPr="00502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A7021" w:rsidRPr="005531A8" w:rsidTr="00445672">
        <w:trPr>
          <w:trHeight w:val="842"/>
        </w:trPr>
        <w:tc>
          <w:tcPr>
            <w:tcW w:w="15909" w:type="dxa"/>
            <w:gridSpan w:val="8"/>
          </w:tcPr>
          <w:p w:rsidR="00FA7021" w:rsidRPr="00487388" w:rsidRDefault="00FA7021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83" w:rsidRPr="00690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пользователей.</w:t>
            </w:r>
            <w:proofErr w:type="gramEnd"/>
          </w:p>
        </w:tc>
      </w:tr>
      <w:tr w:rsidR="009567DA" w:rsidRPr="005531A8" w:rsidTr="00445672">
        <w:trPr>
          <w:trHeight w:val="181"/>
        </w:trPr>
        <w:tc>
          <w:tcPr>
            <w:tcW w:w="707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Pr="005531A8" w:rsidRDefault="007C2401" w:rsidP="007705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9567DA"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 w:rsidR="009567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:rsidR="009567DA" w:rsidRPr="005531A8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ыс.ед.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2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80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75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9567DA" w:rsidRPr="005531A8" w:rsidTr="00445672">
        <w:trPr>
          <w:trHeight w:val="181"/>
        </w:trPr>
        <w:tc>
          <w:tcPr>
            <w:tcW w:w="707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Pr="005531A8" w:rsidRDefault="009567DA" w:rsidP="00770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2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8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75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567DA" w:rsidRPr="005531A8" w:rsidTr="00445672">
        <w:trPr>
          <w:trHeight w:val="181"/>
        </w:trPr>
        <w:tc>
          <w:tcPr>
            <w:tcW w:w="707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96" w:type="dxa"/>
            <w:vAlign w:val="center"/>
          </w:tcPr>
          <w:p w:rsidR="009567DA" w:rsidRDefault="00445672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67DA">
              <w:rPr>
                <w:rFonts w:ascii="Times New Roman" w:hAnsi="Times New Roman" w:cs="Times New Roman"/>
                <w:sz w:val="24"/>
                <w:szCs w:val="24"/>
              </w:rPr>
              <w:t>ыс.ед.</w:t>
            </w:r>
          </w:p>
        </w:tc>
        <w:tc>
          <w:tcPr>
            <w:tcW w:w="129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6" w:type="dxa"/>
          </w:tcPr>
          <w:p w:rsidR="009567DA" w:rsidRDefault="00F10A9E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2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80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75" w:type="dxa"/>
            <w:vAlign w:val="center"/>
          </w:tcPr>
          <w:p w:rsidR="009567DA" w:rsidRDefault="009567DA" w:rsidP="00770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</w:tbl>
    <w:p w:rsidR="00726DAB" w:rsidRDefault="00726DAB" w:rsidP="00770549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sectPr w:rsidR="00726DAB" w:rsidSect="004626E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749D"/>
    <w:rsid w:val="00013D08"/>
    <w:rsid w:val="00024EEA"/>
    <w:rsid w:val="00025A78"/>
    <w:rsid w:val="00044159"/>
    <w:rsid w:val="000611F7"/>
    <w:rsid w:val="0008055E"/>
    <w:rsid w:val="000E537E"/>
    <w:rsid w:val="000E7548"/>
    <w:rsid w:val="001072A4"/>
    <w:rsid w:val="001225D6"/>
    <w:rsid w:val="00137AEB"/>
    <w:rsid w:val="0014622B"/>
    <w:rsid w:val="001765E8"/>
    <w:rsid w:val="001835CD"/>
    <w:rsid w:val="001935B2"/>
    <w:rsid w:val="001953CA"/>
    <w:rsid w:val="001C3C46"/>
    <w:rsid w:val="001F4F89"/>
    <w:rsid w:val="001F78A8"/>
    <w:rsid w:val="00220BE3"/>
    <w:rsid w:val="00243CA7"/>
    <w:rsid w:val="002469EC"/>
    <w:rsid w:val="00271F9A"/>
    <w:rsid w:val="002A34E2"/>
    <w:rsid w:val="002A5FA6"/>
    <w:rsid w:val="002C754A"/>
    <w:rsid w:val="002E2E79"/>
    <w:rsid w:val="002F73EA"/>
    <w:rsid w:val="0035619A"/>
    <w:rsid w:val="00370794"/>
    <w:rsid w:val="00397A7C"/>
    <w:rsid w:val="003A5118"/>
    <w:rsid w:val="003B4F5F"/>
    <w:rsid w:val="003D6CC5"/>
    <w:rsid w:val="003F61B9"/>
    <w:rsid w:val="004026B4"/>
    <w:rsid w:val="00403518"/>
    <w:rsid w:val="00422087"/>
    <w:rsid w:val="004368DB"/>
    <w:rsid w:val="00440944"/>
    <w:rsid w:val="00445672"/>
    <w:rsid w:val="004626EE"/>
    <w:rsid w:val="00473CDA"/>
    <w:rsid w:val="00482330"/>
    <w:rsid w:val="00487388"/>
    <w:rsid w:val="004A0C50"/>
    <w:rsid w:val="004A5AD3"/>
    <w:rsid w:val="004B202D"/>
    <w:rsid w:val="004E3B64"/>
    <w:rsid w:val="004E5DD1"/>
    <w:rsid w:val="004E5FAA"/>
    <w:rsid w:val="004F7481"/>
    <w:rsid w:val="005010B8"/>
    <w:rsid w:val="00501897"/>
    <w:rsid w:val="00502C56"/>
    <w:rsid w:val="005479BF"/>
    <w:rsid w:val="005517DB"/>
    <w:rsid w:val="00574538"/>
    <w:rsid w:val="005918FE"/>
    <w:rsid w:val="005E1A58"/>
    <w:rsid w:val="005E72E1"/>
    <w:rsid w:val="0061085A"/>
    <w:rsid w:val="0062270F"/>
    <w:rsid w:val="00625FD4"/>
    <w:rsid w:val="006276F2"/>
    <w:rsid w:val="00634EFE"/>
    <w:rsid w:val="0063694B"/>
    <w:rsid w:val="00662511"/>
    <w:rsid w:val="00665286"/>
    <w:rsid w:val="00684611"/>
    <w:rsid w:val="00690983"/>
    <w:rsid w:val="006A673E"/>
    <w:rsid w:val="006C7901"/>
    <w:rsid w:val="006E4509"/>
    <w:rsid w:val="007011F6"/>
    <w:rsid w:val="007021EA"/>
    <w:rsid w:val="00705D8F"/>
    <w:rsid w:val="00726DAB"/>
    <w:rsid w:val="00757E44"/>
    <w:rsid w:val="00770549"/>
    <w:rsid w:val="0079749D"/>
    <w:rsid w:val="007C2401"/>
    <w:rsid w:val="007D3EF3"/>
    <w:rsid w:val="007D4B5D"/>
    <w:rsid w:val="008115FC"/>
    <w:rsid w:val="00847DEB"/>
    <w:rsid w:val="0086121D"/>
    <w:rsid w:val="00867A23"/>
    <w:rsid w:val="008C64FB"/>
    <w:rsid w:val="008E790F"/>
    <w:rsid w:val="00920103"/>
    <w:rsid w:val="00931A15"/>
    <w:rsid w:val="00933813"/>
    <w:rsid w:val="009518DF"/>
    <w:rsid w:val="00952636"/>
    <w:rsid w:val="009567DA"/>
    <w:rsid w:val="00962177"/>
    <w:rsid w:val="00975ACB"/>
    <w:rsid w:val="0098507F"/>
    <w:rsid w:val="009C5D25"/>
    <w:rsid w:val="009D7F62"/>
    <w:rsid w:val="009E34C2"/>
    <w:rsid w:val="009F4CA1"/>
    <w:rsid w:val="00A0783C"/>
    <w:rsid w:val="00A10575"/>
    <w:rsid w:val="00A12325"/>
    <w:rsid w:val="00A3576F"/>
    <w:rsid w:val="00A40EC8"/>
    <w:rsid w:val="00AD4D30"/>
    <w:rsid w:val="00AD5261"/>
    <w:rsid w:val="00AF539F"/>
    <w:rsid w:val="00B020FB"/>
    <w:rsid w:val="00B03423"/>
    <w:rsid w:val="00B32205"/>
    <w:rsid w:val="00B33D91"/>
    <w:rsid w:val="00B810A2"/>
    <w:rsid w:val="00B83DEF"/>
    <w:rsid w:val="00B926DA"/>
    <w:rsid w:val="00BC0979"/>
    <w:rsid w:val="00BE3100"/>
    <w:rsid w:val="00C1339B"/>
    <w:rsid w:val="00C32F79"/>
    <w:rsid w:val="00C946A4"/>
    <w:rsid w:val="00CA2270"/>
    <w:rsid w:val="00CA4D45"/>
    <w:rsid w:val="00CB5B29"/>
    <w:rsid w:val="00D10529"/>
    <w:rsid w:val="00D20E0B"/>
    <w:rsid w:val="00D24D74"/>
    <w:rsid w:val="00D47087"/>
    <w:rsid w:val="00D84354"/>
    <w:rsid w:val="00D94F69"/>
    <w:rsid w:val="00DC5A78"/>
    <w:rsid w:val="00DE6E7F"/>
    <w:rsid w:val="00E05687"/>
    <w:rsid w:val="00E50DAA"/>
    <w:rsid w:val="00E72CA0"/>
    <w:rsid w:val="00E95E2A"/>
    <w:rsid w:val="00EC31A8"/>
    <w:rsid w:val="00ED0945"/>
    <w:rsid w:val="00EE40DC"/>
    <w:rsid w:val="00EF36F4"/>
    <w:rsid w:val="00F10A9E"/>
    <w:rsid w:val="00F11020"/>
    <w:rsid w:val="00F30174"/>
    <w:rsid w:val="00F756F5"/>
    <w:rsid w:val="00FA7021"/>
    <w:rsid w:val="00F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AAE3-0127-4CAA-82B7-2FE536FF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11</cp:revision>
  <cp:lastPrinted>2019-12-31T06:17:00Z</cp:lastPrinted>
  <dcterms:created xsi:type="dcterms:W3CDTF">2019-12-30T07:54:00Z</dcterms:created>
  <dcterms:modified xsi:type="dcterms:W3CDTF">2019-12-31T06:49:00Z</dcterms:modified>
</cp:coreProperties>
</file>