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27 мая 2019 года № 525</w:t>
      </w: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406" w:rsidRDefault="00D13406" w:rsidP="00D13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введении режима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чрезвычайной</w:t>
      </w:r>
      <w:proofErr w:type="gramEnd"/>
    </w:p>
    <w:p w:rsidR="00D13406" w:rsidRDefault="00D13406" w:rsidP="00D13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ситуации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proofErr w:type="gramEnd"/>
    </w:p>
    <w:p w:rsidR="00D13406" w:rsidRDefault="00D13406" w:rsidP="00D13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D13406" w:rsidRDefault="00D13406" w:rsidP="00D134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406" w:rsidRDefault="00D13406" w:rsidP="00D134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</w:rPr>
        <w:t>21 декабря 1994 года № 68–ФЗ «О защите населения и территорий от чрезвычайных ситуаций природного и техногенного характера», распоряжением Губернатора Саратовской области от 21 мая 2019 года № 369–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«О введении режима чрезвычайной ситуации на территории области»,</w:t>
      </w:r>
      <w:r>
        <w:rPr>
          <w:rFonts w:ascii="Times New Roman" w:hAnsi="Times New Roman" w:cs="Times New Roman"/>
          <w:sz w:val="28"/>
          <w:szCs w:val="28"/>
        </w:rPr>
        <w:t xml:space="preserve"> в связи с гибелью и повреждением посевов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в результате опасных агрометеорологических явлений (атмосферной засухи) на территории 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Пугачевского муниципального района администрация Пугачевского муниципального района  ПОСТАНОВЛЯЕТ: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1.Установить режим чрезвычайной ситуации на территории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28 мая 2019 года.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2.Границы зоны чрезвычайной ситуации определить в пределах границ Пугачевского муниципального района.  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3.Начальнику управления сельского хозяйства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С.И.:</w:t>
      </w:r>
    </w:p>
    <w:bookmarkEnd w:id="2"/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определению частичной гибели или полной гибели зерновых культур и оценке ущерба;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руководителями пострадавших хозяйств обеспечить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выпол-нение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локализации ЧС для частичного покрытия расходов на финансирование этих мероприятий в пострадавших хозяйствах;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29 мая 2019 года подготовить документы о погибших посевах сельскохозяйственных культур и обратиться в министерство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хозяй-ства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об оказании финансовой помощи в целях частичного возмещения ущерба.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>
        <w:rPr>
          <w:rFonts w:ascii="Times New Roman" w:hAnsi="Times New Roman" w:cs="Times New Roman"/>
          <w:sz w:val="28"/>
          <w:szCs w:val="28"/>
        </w:rPr>
        <w:t>4.Привлечь к выполнению мероприятий по ликвидации последствий чрезвычайной ситуации:</w:t>
      </w:r>
      <w:bookmarkEnd w:id="3"/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сельского хозяйства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при администрации Пугачевского</w:t>
      </w:r>
      <w:bookmarkStart w:id="4" w:name="sub_32856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за координацией мероприятий по ликвидации чрезвычайной ситуации возложить на комиссию по предупреждению и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чрезвы-чайных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 и обеспечению пожарной безопасности при администрации Пугачевского муниципального района.</w:t>
      </w:r>
    </w:p>
    <w:p w:rsidR="00D13406" w:rsidRDefault="00D13406" w:rsidP="00D13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 xml:space="preserve">6.Отделу информации, анализа и общественных отношений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обеспечить информирование населения о введении режима чрезвычайной ситуации.</w:t>
      </w:r>
    </w:p>
    <w:p w:rsidR="00D13406" w:rsidRDefault="00D13406" w:rsidP="00D13406">
      <w:pPr>
        <w:spacing w:after="0" w:line="240" w:lineRule="auto"/>
        <w:ind w:firstLine="720"/>
        <w:jc w:val="both"/>
      </w:pPr>
      <w:bookmarkStart w:id="6" w:name="sub_8"/>
      <w:bookmarkEnd w:id="5"/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bookmarkEnd w:id="6"/>
      <w:r>
        <w:rPr>
          <w:rFonts w:ascii="Times New Roman" w:hAnsi="Times New Roman" w:cs="Times New Roman"/>
          <w:sz w:val="28"/>
        </w:rPr>
        <w:t xml:space="preserve">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D13406" w:rsidRDefault="00D13406" w:rsidP="00D1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8.Настоящее постановление вступает в силу со дня его подписания.</w:t>
      </w:r>
    </w:p>
    <w:p w:rsidR="00D13406" w:rsidRDefault="00D13406" w:rsidP="00D13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13406" w:rsidRDefault="00D13406" w:rsidP="00D13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13406" w:rsidRDefault="00D13406" w:rsidP="00D13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13406" w:rsidRDefault="00D13406" w:rsidP="00D13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D13406" w:rsidRDefault="00D13406" w:rsidP="00D1340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p w:rsidR="00D13406" w:rsidRPr="001E4EEA" w:rsidRDefault="00D13406" w:rsidP="00DB47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D13406" w:rsidRPr="001E4EEA" w:rsidSect="008862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B08D3"/>
    <w:rsid w:val="000612A5"/>
    <w:rsid w:val="00073E82"/>
    <w:rsid w:val="001E4EEA"/>
    <w:rsid w:val="002256C0"/>
    <w:rsid w:val="00263063"/>
    <w:rsid w:val="003334C8"/>
    <w:rsid w:val="00355BFE"/>
    <w:rsid w:val="003561E1"/>
    <w:rsid w:val="003B4BBB"/>
    <w:rsid w:val="003D4F7B"/>
    <w:rsid w:val="00450400"/>
    <w:rsid w:val="00512A42"/>
    <w:rsid w:val="0052274D"/>
    <w:rsid w:val="005316FA"/>
    <w:rsid w:val="00534279"/>
    <w:rsid w:val="00586A0C"/>
    <w:rsid w:val="00595751"/>
    <w:rsid w:val="00792A53"/>
    <w:rsid w:val="007E0C3E"/>
    <w:rsid w:val="007F2FBB"/>
    <w:rsid w:val="008253AE"/>
    <w:rsid w:val="00860A16"/>
    <w:rsid w:val="00886296"/>
    <w:rsid w:val="008D4BBF"/>
    <w:rsid w:val="00955F5D"/>
    <w:rsid w:val="00956432"/>
    <w:rsid w:val="00984A7F"/>
    <w:rsid w:val="00984BA7"/>
    <w:rsid w:val="009B6A5D"/>
    <w:rsid w:val="00A7104A"/>
    <w:rsid w:val="00AE0239"/>
    <w:rsid w:val="00AF4D7B"/>
    <w:rsid w:val="00B03021"/>
    <w:rsid w:val="00B27B62"/>
    <w:rsid w:val="00B775CF"/>
    <w:rsid w:val="00C13293"/>
    <w:rsid w:val="00C3433D"/>
    <w:rsid w:val="00C61633"/>
    <w:rsid w:val="00C65171"/>
    <w:rsid w:val="00CB08D3"/>
    <w:rsid w:val="00D13406"/>
    <w:rsid w:val="00D675D5"/>
    <w:rsid w:val="00DB47D6"/>
    <w:rsid w:val="00F74E11"/>
    <w:rsid w:val="00FB7772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99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FF4472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F4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2016-12-29T04:17:00Z</cp:lastPrinted>
  <dcterms:created xsi:type="dcterms:W3CDTF">2014-01-14T11:12:00Z</dcterms:created>
  <dcterms:modified xsi:type="dcterms:W3CDTF">2019-05-27T10:11:00Z</dcterms:modified>
</cp:coreProperties>
</file>