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33" w:rsidRPr="00327198" w:rsidRDefault="00D11B33" w:rsidP="00D11B33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3 </w:t>
      </w:r>
    </w:p>
    <w:p w:rsidR="00D11B33" w:rsidRDefault="00D11B33" w:rsidP="00D11B33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D11B33" w:rsidRDefault="00D11B33" w:rsidP="00D11B33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1B33" w:rsidRPr="00327198" w:rsidRDefault="00D11B33" w:rsidP="00D11B33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327198">
        <w:rPr>
          <w:rFonts w:ascii="Times New Roman" w:hAnsi="Times New Roman"/>
          <w:color w:val="000000"/>
          <w:sz w:val="28"/>
          <w:szCs w:val="28"/>
        </w:rPr>
        <w:t>униципального района на 201</w:t>
      </w:r>
      <w:r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2020 и 2021 годов»</w:t>
      </w:r>
    </w:p>
    <w:p w:rsidR="00D11B33" w:rsidRDefault="00D11B33" w:rsidP="00D11B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11B33" w:rsidRDefault="00D11B33" w:rsidP="00D11B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Перечень главных администраторов источников </w:t>
      </w:r>
    </w:p>
    <w:p w:rsidR="00D11B33" w:rsidRDefault="00D11B33" w:rsidP="00D11B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внутреннего финансирования дефицита бюджета </w:t>
      </w:r>
    </w:p>
    <w:p w:rsidR="00D11B33" w:rsidRPr="00327198" w:rsidRDefault="00D11B33" w:rsidP="00D11B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 w:rsidRPr="00327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</w:t>
      </w:r>
      <w:r w:rsidRPr="00327198">
        <w:rPr>
          <w:rFonts w:ascii="Times New Roman" w:hAnsi="Times New Roman"/>
          <w:color w:val="000000"/>
          <w:sz w:val="28"/>
          <w:szCs w:val="28"/>
        </w:rPr>
        <w:t>ь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ного района </w:t>
      </w:r>
    </w:p>
    <w:p w:rsidR="00D11B33" w:rsidRPr="00F74063" w:rsidRDefault="00D11B33" w:rsidP="00D11B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2634"/>
        <w:gridCol w:w="6863"/>
      </w:tblGrid>
      <w:tr w:rsidR="00D11B33" w:rsidRPr="00861147" w:rsidTr="00D11B33">
        <w:tc>
          <w:tcPr>
            <w:tcW w:w="694" w:type="dxa"/>
          </w:tcPr>
          <w:p w:rsidR="00D11B33" w:rsidRPr="00861147" w:rsidRDefault="00D11B33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гла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proofErr w:type="gramEnd"/>
          </w:p>
        </w:tc>
        <w:tc>
          <w:tcPr>
            <w:tcW w:w="2634" w:type="dxa"/>
          </w:tcPr>
          <w:p w:rsidR="00D11B33" w:rsidRPr="00861147" w:rsidRDefault="00D11B33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Код группы, подгру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пы, статьи и вида источн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6863" w:type="dxa"/>
          </w:tcPr>
          <w:p w:rsidR="00D11B33" w:rsidRPr="00861147" w:rsidRDefault="00D11B33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1B33" w:rsidRPr="00861147" w:rsidRDefault="00D11B33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D11B33" w:rsidRPr="00861147" w:rsidTr="00D11B33">
        <w:tc>
          <w:tcPr>
            <w:tcW w:w="694" w:type="dxa"/>
          </w:tcPr>
          <w:p w:rsidR="00D11B33" w:rsidRPr="00861147" w:rsidRDefault="00D11B33" w:rsidP="00D7309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9497" w:type="dxa"/>
            <w:gridSpan w:val="2"/>
          </w:tcPr>
          <w:p w:rsidR="00D11B33" w:rsidRPr="00861147" w:rsidRDefault="00D11B33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Финансовое управление администрации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Пугачевского муниципального ра</w:t>
            </w: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она Саратовской области</w:t>
            </w:r>
          </w:p>
        </w:tc>
      </w:tr>
      <w:tr w:rsidR="00D11B33" w:rsidRPr="00D97EF8" w:rsidTr="00D11B3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33" w:rsidRPr="00D97EF8" w:rsidRDefault="00D11B3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33" w:rsidRPr="00D97EF8" w:rsidRDefault="00D11B33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D97E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33" w:rsidRPr="00D97EF8" w:rsidRDefault="00D11B3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бюджетом муниц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пального района в валюте Российской Федерации</w:t>
            </w:r>
          </w:p>
        </w:tc>
      </w:tr>
      <w:tr w:rsidR="00D11B33" w:rsidRPr="00D97EF8" w:rsidTr="00D11B3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33" w:rsidRPr="00D97EF8" w:rsidRDefault="00D11B3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33" w:rsidRPr="00D97EF8" w:rsidRDefault="00D11B33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D97E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33" w:rsidRPr="00527B52" w:rsidRDefault="00D11B33" w:rsidP="00D73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52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D11B33" w:rsidRPr="00D97EF8" w:rsidTr="00D11B3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33" w:rsidRPr="00D97EF8" w:rsidRDefault="00D11B3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33" w:rsidRPr="00D97EF8" w:rsidRDefault="00D11B33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33" w:rsidRPr="00D97EF8" w:rsidRDefault="00D11B33" w:rsidP="00D73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D11B33" w:rsidRPr="00D97EF8" w:rsidTr="00D11B3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33" w:rsidRPr="00D97EF8" w:rsidRDefault="00D11B3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33" w:rsidRPr="00D97EF8" w:rsidRDefault="00D11B33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33" w:rsidRPr="00D97EF8" w:rsidRDefault="00D11B33" w:rsidP="00D73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D11B33" w:rsidRPr="00D97EF8" w:rsidTr="00D11B3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33" w:rsidRPr="00D97EF8" w:rsidRDefault="00D11B3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33" w:rsidRPr="00D97EF8" w:rsidRDefault="00D11B33" w:rsidP="00D730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33" w:rsidRPr="00D97EF8" w:rsidRDefault="00D11B3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юридическим лицам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из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Федер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а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D11B33" w:rsidRPr="00D97EF8" w:rsidTr="00D11B3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33" w:rsidRPr="00D97EF8" w:rsidRDefault="00D11B33" w:rsidP="00D730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33" w:rsidRPr="00D97EF8" w:rsidRDefault="00D11B33" w:rsidP="00D730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01 06 05 01 05 0000 640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33" w:rsidRPr="00D97EF8" w:rsidRDefault="00D11B3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Возврат бюджетных кредитов, предоставленных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юридическим л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цам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из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Фед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</w:tr>
      <w:tr w:rsidR="00D11B33" w:rsidRPr="00D97EF8" w:rsidTr="00D11B3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33" w:rsidRPr="00D97EF8" w:rsidRDefault="00D11B33" w:rsidP="00D730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33" w:rsidRPr="00D97EF8" w:rsidRDefault="00D11B33" w:rsidP="00D730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33" w:rsidRPr="00D97EF8" w:rsidRDefault="00D11B3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 xml:space="preserve">другим бюджетам 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бюджетной системы  Российской Федерации из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</w:tr>
      <w:tr w:rsidR="00D11B33" w:rsidRPr="00D97EF8" w:rsidTr="00D11B3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33" w:rsidRPr="00D97EF8" w:rsidRDefault="00D11B33" w:rsidP="00D730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33" w:rsidRPr="00D97EF8" w:rsidRDefault="00D11B33" w:rsidP="00D730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33" w:rsidRPr="00D97EF8" w:rsidRDefault="00D11B3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Возврат бюджетных кредитов, предоставленных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другим бю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д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 xml:space="preserve">жетам 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бюджетной системы Российской Федерации  из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Фед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</w:tr>
      <w:tr w:rsidR="00D11B33" w:rsidRPr="00D97EF8" w:rsidTr="00D11B3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33" w:rsidRPr="00D97EF8" w:rsidRDefault="00D11B3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33" w:rsidRPr="00D97EF8" w:rsidRDefault="00D11B33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D97EF8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33" w:rsidRPr="00D97EF8" w:rsidRDefault="00D11B3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 xml:space="preserve">прочих </w:t>
            </w:r>
            <w:proofErr w:type="gramStart"/>
            <w:r w:rsidRPr="001048CE">
              <w:rPr>
                <w:rFonts w:ascii="Times New Roman" w:hAnsi="Times New Roman"/>
                <w:sz w:val="24"/>
                <w:szCs w:val="24"/>
              </w:rPr>
              <w:t>источников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внутреннего финансирования д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фицита бюджета муниципального района</w:t>
            </w:r>
            <w:proofErr w:type="gramEnd"/>
          </w:p>
        </w:tc>
      </w:tr>
      <w:tr w:rsidR="00D11B33" w:rsidRPr="00D97EF8" w:rsidTr="00D11B3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33" w:rsidRPr="00D97EF8" w:rsidRDefault="00D11B3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33" w:rsidRPr="00D97EF8" w:rsidRDefault="00D11B33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D97EF8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33" w:rsidRPr="00D97EF8" w:rsidRDefault="00D11B3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 xml:space="preserve">прочих </w:t>
            </w:r>
            <w:proofErr w:type="gramStart"/>
            <w:r w:rsidRPr="001048CE">
              <w:rPr>
                <w:rFonts w:ascii="Times New Roman" w:hAnsi="Times New Roman"/>
                <w:sz w:val="24"/>
                <w:szCs w:val="24"/>
              </w:rPr>
              <w:t>источников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внутреннего ф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нансирования дефицита бюджета муниципального района</w:t>
            </w:r>
            <w:proofErr w:type="gramEnd"/>
          </w:p>
        </w:tc>
      </w:tr>
      <w:tr w:rsidR="00D11B33" w:rsidRPr="00D97EF8" w:rsidTr="00D11B3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33" w:rsidRPr="00D97EF8" w:rsidRDefault="00D11B3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33" w:rsidRPr="00D97EF8" w:rsidRDefault="00D11B33" w:rsidP="00D730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33" w:rsidRPr="00D97EF8" w:rsidRDefault="00D11B3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муниц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пального района </w:t>
            </w:r>
          </w:p>
        </w:tc>
      </w:tr>
      <w:tr w:rsidR="00D11B33" w:rsidRPr="00D97EF8" w:rsidTr="00D11B3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33" w:rsidRPr="00D97EF8" w:rsidRDefault="00D11B33" w:rsidP="00D730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33" w:rsidRPr="00D97EF8" w:rsidRDefault="00D11B33" w:rsidP="00D730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33" w:rsidRPr="00D97EF8" w:rsidRDefault="00D11B3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 муниц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пального района </w:t>
            </w:r>
          </w:p>
        </w:tc>
      </w:tr>
    </w:tbl>
    <w:p w:rsidR="00803FFF" w:rsidRDefault="00803FFF" w:rsidP="00D11B33"/>
    <w:sectPr w:rsidR="00803FFF" w:rsidSect="00D11B3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1B33"/>
    <w:rsid w:val="00803FFF"/>
    <w:rsid w:val="00D1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2019-06-24T11:17:00Z</dcterms:created>
  <dcterms:modified xsi:type="dcterms:W3CDTF">2019-06-24T11:18:00Z</dcterms:modified>
</cp:coreProperties>
</file>