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FA" w:rsidRDefault="00CF0EFA" w:rsidP="00CF0EFA">
      <w:pPr>
        <w:pStyle w:val="1"/>
        <w:jc w:val="right"/>
        <w:rPr>
          <w:b w:val="0"/>
          <w:sz w:val="22"/>
          <w:szCs w:val="22"/>
        </w:rPr>
      </w:pPr>
    </w:p>
    <w:p w:rsidR="00CF0EFA" w:rsidRPr="00DB3A90" w:rsidRDefault="00CF0EFA" w:rsidP="00CF0EF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DB3A90">
        <w:rPr>
          <w:rFonts w:ascii="Times New Roman" w:hAnsi="Times New Roman"/>
          <w:b/>
          <w:color w:val="262626"/>
          <w:sz w:val="28"/>
          <w:szCs w:val="28"/>
        </w:rPr>
        <w:t>Собрание Пугачевского</w:t>
      </w:r>
    </w:p>
    <w:p w:rsidR="00CF0EFA" w:rsidRPr="00DB3A90" w:rsidRDefault="00CF0EFA" w:rsidP="00CF0EF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DB3A90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CF0EFA" w:rsidRPr="00DB3A90" w:rsidRDefault="00CF0EFA" w:rsidP="00CF0EF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DB3A90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CF0EFA" w:rsidRPr="00DB3A90" w:rsidRDefault="00CF0EFA" w:rsidP="00CF0EF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DB3A90">
        <w:rPr>
          <w:rFonts w:ascii="Times New Roman" w:hAnsi="Times New Roman"/>
          <w:b/>
          <w:color w:val="262626"/>
          <w:sz w:val="28"/>
          <w:szCs w:val="28"/>
        </w:rPr>
        <w:t>Р Е Ш Е Н И Е</w:t>
      </w:r>
    </w:p>
    <w:p w:rsidR="00CF0EFA" w:rsidRDefault="00CF0EFA" w:rsidP="00CF0EF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F0EFA" w:rsidRDefault="00CF0EFA" w:rsidP="00CF0EF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6 августа 2019 года № 208</w:t>
      </w:r>
    </w:p>
    <w:p w:rsidR="00CF0EFA" w:rsidRDefault="00CF0EFA" w:rsidP="00CF0EFA">
      <w:pPr>
        <w:pStyle w:val="a8"/>
        <w:tabs>
          <w:tab w:val="left" w:pos="708"/>
        </w:tabs>
        <w:rPr>
          <w:bCs/>
          <w:lang w:val="ru-RU"/>
        </w:rPr>
      </w:pPr>
    </w:p>
    <w:p w:rsidR="00A532F8" w:rsidRDefault="00A532F8" w:rsidP="00A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F6A" w:rsidRDefault="00A532F8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5F6A">
        <w:rPr>
          <w:rFonts w:ascii="Times New Roman" w:hAnsi="Times New Roman" w:cs="Times New Roman"/>
          <w:b/>
          <w:sz w:val="28"/>
          <w:szCs w:val="28"/>
        </w:rPr>
        <w:t xml:space="preserve">б установлении размера стоимости </w:t>
      </w:r>
    </w:p>
    <w:p w:rsidR="001F5F6A" w:rsidRDefault="001F5F6A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движимого имущества, подлежащего</w:t>
      </w:r>
    </w:p>
    <w:p w:rsidR="001F5F6A" w:rsidRDefault="001F5F6A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учету в реестре муниципального</w:t>
      </w:r>
    </w:p>
    <w:p w:rsidR="001F5F6A" w:rsidRDefault="001F5F6A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Пугачевского муниципального</w:t>
      </w:r>
    </w:p>
    <w:p w:rsidR="00A532F8" w:rsidRDefault="001F5F6A" w:rsidP="00A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A532F8" w:rsidRDefault="00A532F8" w:rsidP="00A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0EFA" w:rsidRDefault="00CF0EFA" w:rsidP="00A53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4D4" w:rsidRDefault="009D2FE0" w:rsidP="00CF0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51 Федерального закона от 6</w:t>
      </w:r>
      <w:r w:rsidR="002A03F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2003г</w:t>
      </w:r>
      <w:r w:rsidR="002A03F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</w:t>
      </w:r>
      <w:r w:rsidR="002A03F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5D7A34">
        <w:rPr>
          <w:rFonts w:ascii="Times New Roman" w:hAnsi="Times New Roman" w:cs="Times New Roman"/>
          <w:sz w:val="28"/>
          <w:szCs w:val="28"/>
        </w:rPr>
        <w:t>»</w:t>
      </w:r>
      <w:r w:rsidR="002A03FB">
        <w:rPr>
          <w:rFonts w:ascii="Times New Roman" w:hAnsi="Times New Roman" w:cs="Times New Roman"/>
          <w:sz w:val="28"/>
          <w:szCs w:val="28"/>
        </w:rPr>
        <w:t xml:space="preserve">, </w:t>
      </w:r>
      <w:r w:rsidR="005D7A34">
        <w:rPr>
          <w:rFonts w:ascii="Times New Roman" w:hAnsi="Times New Roman" w:cs="Times New Roman"/>
          <w:sz w:val="28"/>
          <w:szCs w:val="28"/>
        </w:rPr>
        <w:t>П</w:t>
      </w:r>
      <w:r w:rsidR="002A03FB">
        <w:rPr>
          <w:rFonts w:ascii="Times New Roman" w:hAnsi="Times New Roman" w:cs="Times New Roman"/>
          <w:sz w:val="28"/>
          <w:szCs w:val="28"/>
        </w:rPr>
        <w:t>орядк</w:t>
      </w:r>
      <w:r w:rsidR="005D7A34">
        <w:rPr>
          <w:rFonts w:ascii="Times New Roman" w:hAnsi="Times New Roman" w:cs="Times New Roman"/>
          <w:sz w:val="28"/>
          <w:szCs w:val="28"/>
        </w:rPr>
        <w:t xml:space="preserve">ом ведения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реестров муниципального имущества,утвержденного приказом Министерства </w:t>
      </w:r>
      <w:r w:rsidR="000A52A9">
        <w:rPr>
          <w:rFonts w:ascii="Times New Roman" w:hAnsi="Times New Roman" w:cs="Times New Roman"/>
          <w:sz w:val="28"/>
          <w:szCs w:val="28"/>
        </w:rPr>
        <w:t>экономического развития Россий</w:t>
      </w:r>
      <w:r w:rsidR="000A6DBA">
        <w:rPr>
          <w:rFonts w:ascii="Times New Roman" w:hAnsi="Times New Roman" w:cs="Times New Roman"/>
          <w:sz w:val="28"/>
          <w:szCs w:val="28"/>
        </w:rPr>
        <w:t>с</w:t>
      </w:r>
      <w:r w:rsidR="000A52A9">
        <w:rPr>
          <w:rFonts w:ascii="Times New Roman" w:hAnsi="Times New Roman" w:cs="Times New Roman"/>
          <w:sz w:val="28"/>
          <w:szCs w:val="28"/>
        </w:rPr>
        <w:t>кой Федерацииот 30</w:t>
      </w:r>
      <w:r w:rsidR="005D7A3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A52A9">
        <w:rPr>
          <w:rFonts w:ascii="Times New Roman" w:hAnsi="Times New Roman" w:cs="Times New Roman"/>
          <w:sz w:val="28"/>
          <w:szCs w:val="28"/>
        </w:rPr>
        <w:t>2011г №424, руководствуясь Уставом Пугачевского муниципального районаСаратовской области, Собрание Пугачевского муниципального района</w:t>
      </w:r>
      <w:r w:rsidR="006B74D4">
        <w:rPr>
          <w:rFonts w:ascii="Times New Roman" w:hAnsi="Times New Roman" w:cs="Times New Roman"/>
          <w:sz w:val="28"/>
          <w:szCs w:val="28"/>
        </w:rPr>
        <w:t>РЕШИЛ</w:t>
      </w:r>
      <w:r w:rsidR="005D7A34">
        <w:rPr>
          <w:rFonts w:ascii="Times New Roman" w:hAnsi="Times New Roman" w:cs="Times New Roman"/>
          <w:sz w:val="28"/>
          <w:szCs w:val="28"/>
        </w:rPr>
        <w:t>О</w:t>
      </w:r>
      <w:r w:rsidR="006B74D4">
        <w:rPr>
          <w:rFonts w:ascii="Times New Roman" w:hAnsi="Times New Roman" w:cs="Times New Roman"/>
          <w:sz w:val="28"/>
          <w:szCs w:val="28"/>
        </w:rPr>
        <w:t>:</w:t>
      </w:r>
    </w:p>
    <w:p w:rsidR="008D5435" w:rsidRDefault="006B74D4" w:rsidP="008D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5435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>,</w:t>
      </w:r>
      <w:r w:rsidR="008D5435">
        <w:rPr>
          <w:rFonts w:ascii="Times New Roman" w:hAnsi="Times New Roman"/>
          <w:sz w:val="28"/>
          <w:szCs w:val="28"/>
        </w:rPr>
        <w:t xml:space="preserve"> что включению в реестр муниципального имущества Пугачевского муниципального района Саратовской области подлежитнаходящееся в собственности Пугачевского муниципального района движимое имущество, стоимость которого превышает </w:t>
      </w:r>
      <w:r w:rsidR="006F5BAD">
        <w:rPr>
          <w:rFonts w:ascii="Times New Roman" w:hAnsi="Times New Roman"/>
          <w:sz w:val="28"/>
          <w:szCs w:val="28"/>
        </w:rPr>
        <w:t>50 тысяч</w:t>
      </w:r>
      <w:r w:rsidR="008D5435">
        <w:rPr>
          <w:rFonts w:ascii="Times New Roman" w:hAnsi="Times New Roman"/>
          <w:sz w:val="28"/>
          <w:szCs w:val="28"/>
        </w:rPr>
        <w:t>рублей</w:t>
      </w:r>
      <w:r w:rsidR="00BB0ACE">
        <w:rPr>
          <w:rFonts w:ascii="Times New Roman" w:hAnsi="Times New Roman"/>
          <w:sz w:val="28"/>
          <w:szCs w:val="28"/>
        </w:rPr>
        <w:t xml:space="preserve"> 00 копеек</w:t>
      </w:r>
      <w:r w:rsidR="008D5435">
        <w:rPr>
          <w:rFonts w:ascii="Times New Roman" w:hAnsi="Times New Roman"/>
          <w:sz w:val="28"/>
          <w:szCs w:val="28"/>
        </w:rPr>
        <w:t>.</w:t>
      </w:r>
    </w:p>
    <w:p w:rsidR="006B74D4" w:rsidRDefault="006B74D4" w:rsidP="008D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5435">
        <w:rPr>
          <w:rFonts w:ascii="Times New Roman" w:hAnsi="Times New Roman"/>
          <w:sz w:val="28"/>
          <w:szCs w:val="28"/>
        </w:rPr>
        <w:t xml:space="preserve">Установить, что находящиеся в собственности Пугачевского муниципального района Саратовской области акции, доли (вклады) в уставном </w:t>
      </w:r>
      <w:r w:rsidR="003243A0">
        <w:rPr>
          <w:rFonts w:ascii="Times New Roman" w:hAnsi="Times New Roman"/>
          <w:sz w:val="28"/>
          <w:szCs w:val="28"/>
        </w:rPr>
        <w:t>(складочном) капитале хозяйственного общества или товарищества</w:t>
      </w:r>
      <w:r w:rsidR="00BB0ACE">
        <w:rPr>
          <w:rFonts w:ascii="Times New Roman" w:hAnsi="Times New Roman"/>
          <w:sz w:val="28"/>
          <w:szCs w:val="28"/>
        </w:rPr>
        <w:t xml:space="preserve">, особо ценное </w:t>
      </w:r>
      <w:r w:rsidR="00B37A3A">
        <w:rPr>
          <w:rFonts w:ascii="Times New Roman" w:hAnsi="Times New Roman"/>
          <w:sz w:val="28"/>
          <w:szCs w:val="28"/>
        </w:rPr>
        <w:t>движимое имущество, закрепленное за автономными или бюджетными муниципальными учреждениями</w:t>
      </w:r>
      <w:r w:rsidR="003243A0">
        <w:rPr>
          <w:rFonts w:ascii="Times New Roman" w:hAnsi="Times New Roman"/>
          <w:sz w:val="28"/>
          <w:szCs w:val="28"/>
        </w:rPr>
        <w:t xml:space="preserve"> подлежат включению в реестр муниципального имущества Пугачевского муниципального района Саратовской области независимо от их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6B74D4" w:rsidRDefault="006B74D4" w:rsidP="006B7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F2C29">
        <w:rPr>
          <w:rFonts w:ascii="Times New Roman" w:hAnsi="Times New Roman"/>
          <w:sz w:val="28"/>
          <w:szCs w:val="28"/>
        </w:rPr>
        <w:t>Установить, что включению в реестр муниципального имущества Пугачевского муниципального района Саратовской области подлежат принятие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Пугачевского муниципального района Саратовской области,в связи с протокольными мероприятиями, со служебными командировками и с другими официальными мероприятиями.</w:t>
      </w:r>
    </w:p>
    <w:p w:rsidR="00431D1D" w:rsidRDefault="00431D1D" w:rsidP="00E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решение, разместив на официальном сайте администрации Пугачевского муниципального района в информационно-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коммуникационной сети Интернет и в газете «Деловой вестник Пугачевского муниципального района».</w:t>
      </w:r>
    </w:p>
    <w:p w:rsidR="00A532F8" w:rsidRDefault="00431D1D" w:rsidP="00CF0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15B3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</w:t>
      </w:r>
      <w:r w:rsidR="00ED02C8">
        <w:rPr>
          <w:rFonts w:ascii="Times New Roman" w:hAnsi="Times New Roman" w:cs="Times New Roman"/>
          <w:sz w:val="28"/>
          <w:szCs w:val="28"/>
        </w:rPr>
        <w:t>.</w:t>
      </w:r>
    </w:p>
    <w:p w:rsidR="00CF0EFA" w:rsidRDefault="00CF0EFA" w:rsidP="00CF0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EFA" w:rsidRDefault="00CF0EFA" w:rsidP="00CF0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EFA" w:rsidRDefault="00CF0EFA" w:rsidP="00CF0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EFA" w:rsidRDefault="00CF0EFA" w:rsidP="00CF0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F8" w:rsidRPr="00431D1D" w:rsidRDefault="00A532F8" w:rsidP="00CF0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D1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A532F8" w:rsidRPr="00431D1D" w:rsidRDefault="00A532F8" w:rsidP="00A53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D1D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Pr="00431D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D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D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D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431D1D">
        <w:rPr>
          <w:rFonts w:ascii="Times New Roman" w:hAnsi="Times New Roman"/>
          <w:b/>
          <w:sz w:val="28"/>
          <w:szCs w:val="28"/>
        </w:rPr>
        <w:t>П.Н.Кальченко</w:t>
      </w:r>
      <w:proofErr w:type="spellEnd"/>
    </w:p>
    <w:p w:rsidR="00A532F8" w:rsidRDefault="00A532F8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EFA" w:rsidRDefault="00CF0EFA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EFA" w:rsidRDefault="00CF0EFA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32F8" w:rsidRDefault="00250540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250540" w:rsidRDefault="00250540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E06DEF" w:rsidRDefault="00E06DEF" w:rsidP="00A53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AB" w:rsidRDefault="005B28AB" w:rsidP="00A53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B28AB" w:rsidSect="002E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96A"/>
    <w:rsid w:val="00005896"/>
    <w:rsid w:val="00026BD8"/>
    <w:rsid w:val="00074C89"/>
    <w:rsid w:val="000A52A9"/>
    <w:rsid w:val="000A6DBA"/>
    <w:rsid w:val="000B64E7"/>
    <w:rsid w:val="000E1772"/>
    <w:rsid w:val="000E27AF"/>
    <w:rsid w:val="000F2C29"/>
    <w:rsid w:val="001968ED"/>
    <w:rsid w:val="001D2358"/>
    <w:rsid w:val="001F5F6A"/>
    <w:rsid w:val="002159C1"/>
    <w:rsid w:val="00233D4C"/>
    <w:rsid w:val="00245D74"/>
    <w:rsid w:val="00250540"/>
    <w:rsid w:val="002A03FB"/>
    <w:rsid w:val="002B3A49"/>
    <w:rsid w:val="002E2F21"/>
    <w:rsid w:val="00302990"/>
    <w:rsid w:val="00324230"/>
    <w:rsid w:val="003243A0"/>
    <w:rsid w:val="00330AD6"/>
    <w:rsid w:val="00370F88"/>
    <w:rsid w:val="003C1519"/>
    <w:rsid w:val="003C4A51"/>
    <w:rsid w:val="004247BA"/>
    <w:rsid w:val="004265EF"/>
    <w:rsid w:val="00431D1D"/>
    <w:rsid w:val="00443709"/>
    <w:rsid w:val="0045696A"/>
    <w:rsid w:val="00463179"/>
    <w:rsid w:val="00467515"/>
    <w:rsid w:val="004A04C8"/>
    <w:rsid w:val="004A1DA6"/>
    <w:rsid w:val="004A5994"/>
    <w:rsid w:val="004C4D4D"/>
    <w:rsid w:val="00513D39"/>
    <w:rsid w:val="00515B8A"/>
    <w:rsid w:val="00566478"/>
    <w:rsid w:val="005B28AB"/>
    <w:rsid w:val="005D7A34"/>
    <w:rsid w:val="005F65DD"/>
    <w:rsid w:val="00620E84"/>
    <w:rsid w:val="006812A5"/>
    <w:rsid w:val="00684459"/>
    <w:rsid w:val="00696DF1"/>
    <w:rsid w:val="006B74D4"/>
    <w:rsid w:val="006D50F5"/>
    <w:rsid w:val="006F5BAD"/>
    <w:rsid w:val="006F71B4"/>
    <w:rsid w:val="0070747C"/>
    <w:rsid w:val="00744021"/>
    <w:rsid w:val="00782582"/>
    <w:rsid w:val="007917C0"/>
    <w:rsid w:val="00824FAA"/>
    <w:rsid w:val="00826DA2"/>
    <w:rsid w:val="00841FEB"/>
    <w:rsid w:val="0085745C"/>
    <w:rsid w:val="008A709E"/>
    <w:rsid w:val="008C2172"/>
    <w:rsid w:val="008D5435"/>
    <w:rsid w:val="00976952"/>
    <w:rsid w:val="0098735B"/>
    <w:rsid w:val="009A0164"/>
    <w:rsid w:val="009A0463"/>
    <w:rsid w:val="009C3D0A"/>
    <w:rsid w:val="009D2FE0"/>
    <w:rsid w:val="00A017D5"/>
    <w:rsid w:val="00A211BF"/>
    <w:rsid w:val="00A4548E"/>
    <w:rsid w:val="00A532F8"/>
    <w:rsid w:val="00A60D16"/>
    <w:rsid w:val="00A76D1F"/>
    <w:rsid w:val="00AE5615"/>
    <w:rsid w:val="00AF4C14"/>
    <w:rsid w:val="00B1796D"/>
    <w:rsid w:val="00B37A3A"/>
    <w:rsid w:val="00B935DD"/>
    <w:rsid w:val="00BB0ACE"/>
    <w:rsid w:val="00BD3AA8"/>
    <w:rsid w:val="00BE28CB"/>
    <w:rsid w:val="00C4454E"/>
    <w:rsid w:val="00C55CED"/>
    <w:rsid w:val="00C96069"/>
    <w:rsid w:val="00CB30AF"/>
    <w:rsid w:val="00CD62E7"/>
    <w:rsid w:val="00CE1F7F"/>
    <w:rsid w:val="00CF0EFA"/>
    <w:rsid w:val="00D22081"/>
    <w:rsid w:val="00D95E36"/>
    <w:rsid w:val="00DA4836"/>
    <w:rsid w:val="00DB3A90"/>
    <w:rsid w:val="00DE1AC9"/>
    <w:rsid w:val="00DE3A95"/>
    <w:rsid w:val="00E01DE5"/>
    <w:rsid w:val="00E06DEF"/>
    <w:rsid w:val="00E35E09"/>
    <w:rsid w:val="00E7653C"/>
    <w:rsid w:val="00E868C7"/>
    <w:rsid w:val="00E90CE3"/>
    <w:rsid w:val="00ED02C8"/>
    <w:rsid w:val="00EE7957"/>
    <w:rsid w:val="00F6541F"/>
    <w:rsid w:val="00F66611"/>
    <w:rsid w:val="00FC73C4"/>
    <w:rsid w:val="00FD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0E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D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0E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0E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F0EFA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122D-6D4A-40CC-AB27-FC128A4B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2019-08-02T12:00:00Z</cp:lastPrinted>
  <dcterms:created xsi:type="dcterms:W3CDTF">2019-05-29T12:14:00Z</dcterms:created>
  <dcterms:modified xsi:type="dcterms:W3CDTF">2019-08-06T11:21:00Z</dcterms:modified>
</cp:coreProperties>
</file>