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DD" w:rsidRDefault="007819DD">
      <w:pPr>
        <w:pStyle w:val="a0"/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23D5" w:rsidRDefault="007819DD">
      <w:pPr>
        <w:pStyle w:val="a0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923D5" w:rsidRDefault="007819DD">
      <w:pPr>
        <w:pStyle w:val="a0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ПАТРИОТИЧЕСКОЙ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АКЦИИ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«ЛИЦА ПОБЕДЫ»</w:t>
      </w:r>
    </w:p>
    <w:p w:rsidR="001923D5" w:rsidRDefault="001923D5">
      <w:pPr>
        <w:pStyle w:val="ae"/>
        <w:jc w:val="center"/>
      </w:pPr>
    </w:p>
    <w:p w:rsidR="001923D5" w:rsidRDefault="007819DD">
      <w:pPr>
        <w:pStyle w:val="ae"/>
      </w:pPr>
      <w:r>
        <w:rPr>
          <w:b/>
          <w:bCs/>
          <w:iCs/>
          <w:sz w:val="28"/>
          <w:szCs w:val="28"/>
        </w:rPr>
        <w:t>1. Общие положения</w:t>
      </w:r>
    </w:p>
    <w:p w:rsidR="001923D5" w:rsidRDefault="007819DD">
      <w:pPr>
        <w:pStyle w:val="ae"/>
        <w:jc w:val="center"/>
      </w:pPr>
      <w:r>
        <w:rPr>
          <w:i/>
          <w:iCs/>
          <w:sz w:val="28"/>
          <w:szCs w:val="28"/>
        </w:rPr>
        <w:t xml:space="preserve">                                                   </w:t>
      </w:r>
    </w:p>
    <w:p w:rsidR="001923D5" w:rsidRDefault="007819DD">
      <w:pPr>
        <w:pStyle w:val="ae"/>
        <w:jc w:val="both"/>
      </w:pPr>
      <w:r>
        <w:rPr>
          <w:sz w:val="28"/>
          <w:szCs w:val="28"/>
        </w:rPr>
        <w:t>1.1. Настоящее Положение определяет содержание и порядок проведения акции «</w:t>
      </w:r>
      <w:r w:rsidR="003227EE">
        <w:rPr>
          <w:sz w:val="28"/>
          <w:szCs w:val="28"/>
        </w:rPr>
        <w:t>Лица Победы</w:t>
      </w:r>
      <w:bookmarkStart w:id="0" w:name="_GoBack"/>
      <w:bookmarkEnd w:id="0"/>
      <w:r>
        <w:rPr>
          <w:sz w:val="28"/>
          <w:szCs w:val="28"/>
        </w:rPr>
        <w:t>» (далее по тексту - «Акция»).</w:t>
      </w:r>
    </w:p>
    <w:p w:rsidR="001923D5" w:rsidRDefault="007819DD">
      <w:pPr>
        <w:pStyle w:val="ae"/>
        <w:jc w:val="both"/>
      </w:pPr>
      <w:r>
        <w:rPr>
          <w:sz w:val="28"/>
          <w:szCs w:val="28"/>
        </w:rPr>
        <w:t xml:space="preserve">1.2. Акция приурочена к 75-летию со дня Великой Победы в Великой Отечественной войне 1941-1945 гг. </w:t>
      </w: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1.3. Организаторами Акции являются администрация Пугачёвского муниципального района, отдел культуры администрации Пугачевского муниципального района, муниципальное бюджетное учреждение культуры «Пугачёвская районная межпоселенческая библиотека», муниципальное автономное учреждение культуры  «Культурно-досуговый центр» Пугачевского муниципального района Саратовской области.</w:t>
      </w:r>
    </w:p>
    <w:p w:rsidR="001923D5" w:rsidRDefault="001923D5">
      <w:pPr>
        <w:pStyle w:val="a0"/>
        <w:spacing w:after="0" w:line="100" w:lineRule="atLeast"/>
        <w:ind w:firstLine="708"/>
        <w:jc w:val="both"/>
      </w:pP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Акции:</w:t>
      </w: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у молодого поколения гражданского патриотизма, любви к Родине, чувства гордости за свою страну;</w:t>
      </w: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в сфере общественных отношений молодого поколения духовной, культурной и социальной преемственности поколений;</w:t>
      </w: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осознание молодым поколением ценности подвига нашего народа и ветеранов Великой Отечественной войны;</w:t>
      </w: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вековечение памяти об участниках Великой Отечественной войны.</w:t>
      </w: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а</w:t>
      </w:r>
      <w:r>
        <w:rPr>
          <w:rFonts w:ascii="Times New Roman" w:hAnsi="Times New Roman" w:cs="Times New Roman"/>
          <w:sz w:val="28"/>
          <w:szCs w:val="28"/>
        </w:rPr>
        <w:t>ктивизация краеведческой работы.</w:t>
      </w:r>
    </w:p>
    <w:p w:rsidR="001923D5" w:rsidRDefault="001923D5">
      <w:pPr>
        <w:pStyle w:val="a0"/>
        <w:spacing w:after="0" w:line="100" w:lineRule="atLeast"/>
        <w:jc w:val="both"/>
      </w:pP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Задачи Акции:</w:t>
      </w: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вдохновить молодое поколение быть вовлеченными в процесс восстановления и укрепления преемственности поколений, сохранения мира и согласия, осознания ценности подвига ветеранов Великой Отечественной войны;</w:t>
      </w: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привлечь внимание общественности, в первую очередь молодёжи,  к знаменательной юбилейной дате в истории России - к 75-летию Великой Победы над немецко-фашистскими захватчиками, к проблеме сохранения</w:t>
      </w: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исторической памяти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пугачёвцах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участниках Великой Отечественной войны;</w:t>
      </w: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у молодежи понимание исторического значения Победы советского народа в Великой Отечественной войне, способствующего укреплению чувства патриотизма, осознании необходимости хранить память о воинах, защитивших наше Отечество - помнить всех поименно.</w:t>
      </w:r>
    </w:p>
    <w:p w:rsidR="001923D5" w:rsidRDefault="001923D5">
      <w:pPr>
        <w:pStyle w:val="a0"/>
        <w:spacing w:after="0" w:line="100" w:lineRule="atLeast"/>
        <w:jc w:val="both"/>
      </w:pP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Участники Акции</w:t>
      </w: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В акции могут принять участие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желающие.</w:t>
      </w:r>
    </w:p>
    <w:p w:rsidR="001923D5" w:rsidRDefault="001923D5">
      <w:pPr>
        <w:pStyle w:val="a0"/>
        <w:spacing w:after="0" w:line="100" w:lineRule="atLeast"/>
        <w:jc w:val="both"/>
      </w:pP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5. Сроки проведения Акции </w:t>
      </w: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5.1. Акция проводится </w:t>
      </w:r>
      <w:r>
        <w:rPr>
          <w:rFonts w:ascii="Times New Roman" w:hAnsi="Times New Roman" w:cs="Times New Roman"/>
          <w:b/>
          <w:sz w:val="28"/>
          <w:szCs w:val="28"/>
        </w:rPr>
        <w:t>с 01.11.2019 по 10.05.2020</w:t>
      </w:r>
    </w:p>
    <w:p w:rsidR="001923D5" w:rsidRDefault="001923D5">
      <w:pPr>
        <w:pStyle w:val="a0"/>
        <w:spacing w:after="0" w:line="100" w:lineRule="atLeast"/>
        <w:jc w:val="both"/>
      </w:pP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6. Содержание акции</w:t>
      </w: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6.1. Сбор фотографий ветеранов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тружеников тыла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г. Пугачёва и Пугачёвского района из личных архивов (портреты ветеранов – современные и военного времени).</w:t>
      </w:r>
    </w:p>
    <w:p w:rsidR="001923D5" w:rsidRDefault="007819DD">
      <w:pPr>
        <w:pStyle w:val="a0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Фотографии ветеранов Великой Отечественной войны будут размещены на видеоэкране городской площади, в том числе во время шествия Бессмертного полка. Кроме того, все снимки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размещаться на сайте района в специальном разделе ко Дню Победы.</w:t>
      </w:r>
    </w:p>
    <w:p w:rsidR="001923D5" w:rsidRDefault="007819DD">
      <w:pPr>
        <w:pStyle w:val="a0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Лица, предоставившие фотографии, дают своё согласие на использование их на сайте и в праздничном оформлении города.</w:t>
      </w:r>
    </w:p>
    <w:p w:rsidR="001923D5" w:rsidRDefault="007819DD">
      <w:pPr>
        <w:pStyle w:val="a0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Девиз акции - "Твой герой всегда с тобой". </w:t>
      </w:r>
    </w:p>
    <w:p w:rsidR="001923D5" w:rsidRDefault="001923D5">
      <w:pPr>
        <w:pStyle w:val="a0"/>
        <w:spacing w:after="0" w:line="100" w:lineRule="atLeast"/>
        <w:jc w:val="both"/>
      </w:pP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7. Условия и порядок проведения Акции</w:t>
      </w: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7.1. Акция проходит в три этапа</w:t>
      </w: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01.11.2019 – 01.03.2020 - </w:t>
      </w:r>
      <w:r>
        <w:rPr>
          <w:rFonts w:ascii="Times New Roman" w:hAnsi="Times New Roman" w:cs="Times New Roman"/>
          <w:sz w:val="28"/>
          <w:szCs w:val="28"/>
        </w:rPr>
        <w:t xml:space="preserve">сбор фотографий, представленных участниками Акции; </w:t>
      </w: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01.03.2019 – 05.04.2020</w:t>
      </w:r>
      <w:r>
        <w:rPr>
          <w:rFonts w:ascii="Times New Roman" w:hAnsi="Times New Roman" w:cs="Times New Roman"/>
          <w:sz w:val="28"/>
          <w:szCs w:val="28"/>
        </w:rPr>
        <w:t xml:space="preserve"> - техническая обработка организаторами Акции представленных участниками фотографий, включающая оформление, создание видеоролика.</w:t>
      </w:r>
    </w:p>
    <w:p w:rsidR="001923D5" w:rsidRDefault="007819DD">
      <w:pPr>
        <w:pStyle w:val="a0"/>
        <w:spacing w:after="0"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10.04.2020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10.05.2020</w:t>
      </w:r>
      <w:r>
        <w:rPr>
          <w:rFonts w:ascii="Times New Roman" w:hAnsi="Times New Roman" w:cs="Times New Roman"/>
          <w:sz w:val="28"/>
          <w:szCs w:val="28"/>
        </w:rPr>
        <w:t xml:space="preserve"> - демонстрация представленных участниками Акции фотографий </w:t>
      </w:r>
      <w:r>
        <w:rPr>
          <w:rFonts w:ascii="Times New Roman" w:eastAsia="Times New Roman" w:hAnsi="Times New Roman" w:cs="Times New Roman"/>
          <w:sz w:val="28"/>
          <w:szCs w:val="28"/>
        </w:rPr>
        <w:t>на экране городской площади г. Пугачев</w:t>
      </w:r>
    </w:p>
    <w:p w:rsidR="001923D5" w:rsidRDefault="001923D5">
      <w:pPr>
        <w:pStyle w:val="a0"/>
        <w:spacing w:after="0" w:line="100" w:lineRule="atLeast"/>
        <w:jc w:val="both"/>
      </w:pPr>
    </w:p>
    <w:p w:rsidR="001923D5" w:rsidRDefault="007819DD">
      <w:pPr>
        <w:pStyle w:val="a0"/>
        <w:spacing w:after="0" w:line="100" w:lineRule="atLeast"/>
        <w:ind w:hanging="15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Условия приема работ:</w:t>
      </w:r>
    </w:p>
    <w:p w:rsidR="001923D5" w:rsidRDefault="007819DD" w:rsidP="007819DD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Для участия в Акции необходимо прислать фотографии в электронном виде, представленные в соответствии  с техническими требованиями на адрес: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/>
          </w:rPr>
          <w:t>muk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-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/>
          </w:rPr>
          <w:t>prmb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923D5" w:rsidRDefault="007819DD">
      <w:pPr>
        <w:pStyle w:val="a0"/>
        <w:spacing w:after="0" w:line="100" w:lineRule="atLeast"/>
        <w:ind w:firstLine="708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теме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письма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должна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быть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пометка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амяти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923D5" w:rsidRDefault="007819DD" w:rsidP="007819DD">
      <w:pPr>
        <w:pStyle w:val="a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Фотографии можно принести в библиотеку, где можно отсканировать (после сканирования фотографии возвращаются владельцам) по адресу: Центральная библиотека: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413720 Саратовская область, г. Пугачёв, ул. Бубенца, 21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19D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ел.: 8(84574)2-38-48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1923D5" w:rsidRDefault="007819DD" w:rsidP="007819DD">
      <w:pPr>
        <w:pStyle w:val="a0"/>
        <w:spacing w:after="0" w:line="100" w:lineRule="atLeast"/>
        <w:ind w:hanging="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ставляя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участия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даёт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согласие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публичный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показ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числе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923D5" w:rsidRDefault="007819DD" w:rsidP="007819DD">
      <w:pPr>
        <w:pStyle w:val="a0"/>
        <w:spacing w:after="0" w:line="100" w:lineRule="atLeast"/>
        <w:ind w:hanging="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Количество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фотографий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одного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ограничено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923D5" w:rsidRDefault="007819DD" w:rsidP="007819DD">
      <w:pPr>
        <w:pStyle w:val="a0"/>
        <w:spacing w:after="0" w:line="100" w:lineRule="atLeast"/>
        <w:ind w:hanging="1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Участие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бесплатное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923D5" w:rsidRDefault="001923D5">
      <w:pPr>
        <w:pStyle w:val="a0"/>
        <w:spacing w:after="0" w:line="100" w:lineRule="atLeast"/>
        <w:ind w:hanging="15"/>
        <w:jc w:val="right"/>
      </w:pPr>
    </w:p>
    <w:p w:rsidR="001923D5" w:rsidRDefault="007819DD" w:rsidP="007819DD">
      <w:pPr>
        <w:pStyle w:val="a0"/>
        <w:spacing w:after="0" w:line="100" w:lineRule="atLeast"/>
        <w:ind w:hanging="15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Технические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требования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присылаемым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материалам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923D5" w:rsidRDefault="007819DD">
      <w:pPr>
        <w:pStyle w:val="a0"/>
        <w:spacing w:after="0" w:line="100" w:lineRule="atLeast"/>
        <w:ind w:hanging="15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Требования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фотографиям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Типы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файлов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: JPEG</w:t>
      </w:r>
    </w:p>
    <w:p w:rsidR="007819DD" w:rsidRDefault="007819DD" w:rsidP="005F4C0C">
      <w:pPr>
        <w:pStyle w:val="a0"/>
        <w:spacing w:after="0" w:line="100" w:lineRule="atLeast"/>
        <w:ind w:hanging="15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Шаблон имени файла: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Фамилия_Имя_Отчество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 Великой Отечественной войны, годы жизни(дата жизни в формате ДД.ММ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ГГГ -ДД.ММ.ГГГГ), воинское звание, награды.</w:t>
      </w:r>
    </w:p>
    <w:sectPr w:rsidR="007819DD" w:rsidSect="007819DD">
      <w:pgSz w:w="11906" w:h="16838"/>
      <w:pgMar w:top="851" w:right="850" w:bottom="709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418"/>
    <w:multiLevelType w:val="multilevel"/>
    <w:tmpl w:val="52F4E3E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D5"/>
    <w:rsid w:val="001923D5"/>
    <w:rsid w:val="003227EE"/>
    <w:rsid w:val="005D673B"/>
    <w:rsid w:val="005F4C0C"/>
    <w:rsid w:val="007819DD"/>
    <w:rsid w:val="00A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numPr>
        <w:numId w:val="1"/>
      </w:num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SimSun" w:hAnsi="Calibri"/>
      <w:color w:val="00000A"/>
    </w:rPr>
  </w:style>
  <w:style w:type="character" w:customStyle="1" w:styleId="a5">
    <w:name w:val="Выделение жирным"/>
    <w:basedOn w:val="a2"/>
    <w:rPr>
      <w:b/>
      <w:bCs/>
    </w:rPr>
  </w:style>
  <w:style w:type="character" w:customStyle="1" w:styleId="easyimgcaptioninner">
    <w:name w:val="easy_img_caption_inner"/>
    <w:basedOn w:val="a2"/>
  </w:style>
  <w:style w:type="character" w:customStyle="1" w:styleId="a6">
    <w:name w:val="Текст выноски Знак"/>
    <w:basedOn w:val="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styleId="a7">
    <w:name w:val="Emphasis"/>
    <w:basedOn w:val="a2"/>
    <w:rPr>
      <w:i/>
      <w:iCs/>
    </w:rPr>
  </w:style>
  <w:style w:type="character" w:customStyle="1" w:styleId="ListLabel1">
    <w:name w:val="ListLabel 1"/>
    <w:rPr>
      <w:sz w:val="20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ac">
    <w:name w:val="Заглавие"/>
    <w:basedOn w:val="a0"/>
    <w:next w:val="ad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8"/>
    <w:next w:val="a1"/>
    <w:pPr>
      <w:jc w:val="center"/>
    </w:pPr>
    <w:rPr>
      <w:i/>
      <w:iCs/>
    </w:rPr>
  </w:style>
  <w:style w:type="paragraph" w:styleId="ae">
    <w:name w:val="Normal (Web)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justifyfull">
    <w:name w:val="justifyfull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numPr>
        <w:numId w:val="1"/>
      </w:num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Calibri" w:eastAsia="SimSun" w:hAnsi="Calibri"/>
      <w:color w:val="00000A"/>
    </w:rPr>
  </w:style>
  <w:style w:type="character" w:customStyle="1" w:styleId="a5">
    <w:name w:val="Выделение жирным"/>
    <w:basedOn w:val="a2"/>
    <w:rPr>
      <w:b/>
      <w:bCs/>
    </w:rPr>
  </w:style>
  <w:style w:type="character" w:customStyle="1" w:styleId="easyimgcaptioninner">
    <w:name w:val="easy_img_caption_inner"/>
    <w:basedOn w:val="a2"/>
  </w:style>
  <w:style w:type="character" w:customStyle="1" w:styleId="a6">
    <w:name w:val="Текст выноски Знак"/>
    <w:basedOn w:val="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styleId="a7">
    <w:name w:val="Emphasis"/>
    <w:basedOn w:val="a2"/>
    <w:rPr>
      <w:i/>
      <w:iCs/>
    </w:rPr>
  </w:style>
  <w:style w:type="character" w:customStyle="1" w:styleId="ListLabel1">
    <w:name w:val="ListLabel 1"/>
    <w:rPr>
      <w:sz w:val="20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ac">
    <w:name w:val="Заглавие"/>
    <w:basedOn w:val="a0"/>
    <w:next w:val="ad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8"/>
    <w:next w:val="a1"/>
    <w:pPr>
      <w:jc w:val="center"/>
    </w:pPr>
    <w:rPr>
      <w:i/>
      <w:iCs/>
    </w:rPr>
  </w:style>
  <w:style w:type="paragraph" w:styleId="ae">
    <w:name w:val="Normal (Web)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justifyfull">
    <w:name w:val="justifyfull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-prm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5</cp:revision>
  <cp:lastPrinted>2019-11-01T08:27:00Z</cp:lastPrinted>
  <dcterms:created xsi:type="dcterms:W3CDTF">2019-10-31T12:49:00Z</dcterms:created>
  <dcterms:modified xsi:type="dcterms:W3CDTF">2019-11-01T13:04:00Z</dcterms:modified>
</cp:coreProperties>
</file>