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9E" w:rsidRPr="00D2649E" w:rsidRDefault="00D2649E" w:rsidP="00D2649E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kern w:val="2"/>
          <w:sz w:val="29"/>
          <w:szCs w:val="33"/>
          <w:lang w:eastAsia="ar-SA"/>
        </w:rPr>
      </w:pPr>
      <w:r w:rsidRPr="00D2649E">
        <w:rPr>
          <w:rFonts w:ascii="Times New Roman" w:eastAsia="Lucida Sans Unicode" w:hAnsi="Times New Roman" w:cs="Tahoma"/>
          <w:kern w:val="2"/>
          <w:sz w:val="29"/>
          <w:szCs w:val="33"/>
          <w:lang w:eastAsia="ar-SA"/>
        </w:rPr>
        <w:t>от 20 февраля 2020 года № 184</w:t>
      </w:r>
    </w:p>
    <w:p w:rsidR="00D2649E" w:rsidRPr="00D2649E" w:rsidRDefault="00D2649E" w:rsidP="00D2649E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kern w:val="2"/>
          <w:sz w:val="29"/>
          <w:szCs w:val="33"/>
          <w:lang w:eastAsia="ar-SA"/>
        </w:rPr>
      </w:pPr>
    </w:p>
    <w:p w:rsidR="00D2649E" w:rsidRPr="00D2649E" w:rsidRDefault="00D2649E" w:rsidP="00D2649E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sz w:val="29"/>
          <w:szCs w:val="33"/>
          <w:lang w:eastAsia="ar-SA"/>
        </w:rPr>
      </w:pPr>
    </w:p>
    <w:p w:rsidR="00D2649E" w:rsidRPr="00D2649E" w:rsidRDefault="00D2649E" w:rsidP="00D2649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pacing w:val="-3"/>
          <w:kern w:val="2"/>
          <w:sz w:val="28"/>
          <w:szCs w:val="28"/>
          <w:lang w:eastAsia="ar-SA"/>
        </w:rPr>
      </w:pPr>
      <w:r w:rsidRPr="00D2649E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Об утверждении </w:t>
      </w:r>
      <w:r w:rsidRPr="00D2649E">
        <w:rPr>
          <w:rFonts w:ascii="Times New Roman" w:eastAsia="Times New Roman" w:hAnsi="Times New Roman" w:cs="Times New Roman"/>
          <w:b/>
          <w:spacing w:val="-3"/>
          <w:kern w:val="2"/>
          <w:sz w:val="28"/>
          <w:szCs w:val="28"/>
          <w:lang w:eastAsia="ar-SA"/>
        </w:rPr>
        <w:t xml:space="preserve">проекта планировки </w:t>
      </w:r>
    </w:p>
    <w:p w:rsidR="00D2649E" w:rsidRPr="00D2649E" w:rsidRDefault="00D2649E" w:rsidP="00D2649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pacing w:val="-3"/>
          <w:kern w:val="2"/>
          <w:sz w:val="28"/>
          <w:szCs w:val="28"/>
          <w:lang w:eastAsia="ar-SA"/>
        </w:rPr>
      </w:pPr>
      <w:r w:rsidRPr="00D2649E">
        <w:rPr>
          <w:rFonts w:ascii="Times New Roman" w:eastAsia="Times New Roman" w:hAnsi="Times New Roman" w:cs="Times New Roman"/>
          <w:b/>
          <w:spacing w:val="-3"/>
          <w:kern w:val="2"/>
          <w:sz w:val="28"/>
          <w:szCs w:val="28"/>
          <w:lang w:eastAsia="ar-SA"/>
        </w:rPr>
        <w:t>с проектом межевания территории в его составе</w:t>
      </w:r>
    </w:p>
    <w:p w:rsidR="00D2649E" w:rsidRPr="00D2649E" w:rsidRDefault="00D2649E" w:rsidP="00D2649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</w:pPr>
    </w:p>
    <w:p w:rsidR="00D2649E" w:rsidRPr="00D2649E" w:rsidRDefault="00D2649E" w:rsidP="00D2649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gramStart"/>
      <w:r w:rsidRPr="00D2649E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 xml:space="preserve">На основании заявления Северного производственного отделения филиала публичного акционерного общества «Межрегиональная распределительная сетевая компания Волги» - «Саратовские распределительные сети», в соответствии со статьей 45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2649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Уставом Пугачевского муниципального района, администрация Пугачевского муниципального района Саратовской области ПОСТАНОВЛЯЕТ:</w:t>
      </w:r>
      <w:proofErr w:type="gramEnd"/>
    </w:p>
    <w:p w:rsidR="00D2649E" w:rsidRPr="00D2649E" w:rsidRDefault="00D2649E" w:rsidP="00D2649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</w:pPr>
      <w:r w:rsidRPr="00D2649E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>1. Утвердить проект планировки с проектом межевания территории в его составе для размещения линейного объекта «</w:t>
      </w:r>
      <w:proofErr w:type="gramStart"/>
      <w:r w:rsidRPr="00D2649E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>ВЛ</w:t>
      </w:r>
      <w:proofErr w:type="gramEnd"/>
      <w:r w:rsidRPr="00D2649E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 xml:space="preserve"> 10 кВ в Пугачевском районе от опоры № 2-02/21 ВЛ 1002 ПС «Преображенка 35/10 кВ» и КТП </w:t>
      </w:r>
      <w:r w:rsidRPr="00D2649E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  <w:t>согласно приложению.</w:t>
      </w:r>
    </w:p>
    <w:p w:rsidR="00D2649E" w:rsidRPr="00D2649E" w:rsidRDefault="00D2649E" w:rsidP="00D2649E">
      <w:pPr>
        <w:widowControl w:val="0"/>
        <w:suppressAutoHyphens/>
        <w:spacing w:after="0" w:line="100" w:lineRule="atLeast"/>
        <w:ind w:firstLine="705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2649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2. Опубликовать настоящее постановление, разместив на официальном сайте администрации Пугачевского муниципального района  в информационно-коммуникационной сети Интернет и газете «Деловой Вестник» Пугачевского муниципального района.</w:t>
      </w:r>
    </w:p>
    <w:p w:rsidR="00D2649E" w:rsidRPr="00D2649E" w:rsidRDefault="00D2649E" w:rsidP="00D2649E">
      <w:pPr>
        <w:widowControl w:val="0"/>
        <w:suppressAutoHyphens/>
        <w:spacing w:after="0" w:line="100" w:lineRule="atLeast"/>
        <w:ind w:firstLine="705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2649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3. Настоящее постановление вступает в силу </w:t>
      </w:r>
      <w:proofErr w:type="gramStart"/>
      <w:r w:rsidRPr="00D2649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со</w:t>
      </w:r>
      <w:proofErr w:type="gramEnd"/>
      <w:r w:rsidRPr="00D2649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его дня официального опубликования.</w:t>
      </w:r>
    </w:p>
    <w:p w:rsidR="00D2649E" w:rsidRPr="00D2649E" w:rsidRDefault="00D2649E" w:rsidP="00D2649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2649E" w:rsidRPr="00D2649E" w:rsidRDefault="00D2649E" w:rsidP="00D2649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D2649E" w:rsidRPr="00D2649E" w:rsidRDefault="00D2649E" w:rsidP="00D2649E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</w:pPr>
    </w:p>
    <w:p w:rsidR="00D2649E" w:rsidRPr="00D2649E" w:rsidRDefault="00D2649E" w:rsidP="00D2649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D2649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</w:t>
      </w:r>
      <w:proofErr w:type="gramStart"/>
      <w:r w:rsidRPr="00D2649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  <w:r w:rsidRPr="00D2649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</w:p>
    <w:p w:rsidR="00D2649E" w:rsidRPr="00D2649E" w:rsidRDefault="00D2649E" w:rsidP="00D2649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649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М.В.</w:t>
      </w:r>
      <w:r w:rsidRPr="00D2649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Садчиков</w:t>
      </w:r>
    </w:p>
    <w:p w:rsidR="00FD3926" w:rsidRDefault="00FD3926"/>
    <w:sectPr w:rsidR="00F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49E"/>
    <w:rsid w:val="00D2649E"/>
    <w:rsid w:val="00FD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2020-02-25T11:08:00Z</dcterms:created>
  <dcterms:modified xsi:type="dcterms:W3CDTF">2020-02-25T11:09:00Z</dcterms:modified>
</cp:coreProperties>
</file>