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P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32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26 марта 2020 года № 330</w:t>
      </w: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6F6" w:rsidRDefault="001326F6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1952" w:rsidRPr="00705D2A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8B1952" w:rsidRPr="00705D2A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8B1952" w:rsidRDefault="008B1952" w:rsidP="008B1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33445"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364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201</w:t>
      </w:r>
      <w:r w:rsidR="00364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364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525</w:t>
      </w:r>
    </w:p>
    <w:p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26F6" w:rsidRPr="00705D2A" w:rsidRDefault="001326F6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1952" w:rsidRPr="00E700C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 w:rsidR="002501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D427D2" w:rsidRPr="00E700C1" w:rsidRDefault="008B1952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Саратовской области от </w:t>
      </w:r>
      <w:r w:rsidR="00F33445" w:rsidRPr="00E700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90F" w:rsidRPr="00E700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36490F" w:rsidRPr="00E700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36490F" w:rsidRPr="00E700C1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 </w:t>
      </w:r>
      <w:r w:rsidR="00F33445" w:rsidRPr="00E700C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6490F" w:rsidRPr="00E700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3445" w:rsidRPr="00E700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6490F" w:rsidRPr="00E700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445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A44926" w:rsidRPr="00E700C1" w:rsidRDefault="00504C75" w:rsidP="00A4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73D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4926" w:rsidRPr="00E700C1" w:rsidRDefault="00250191" w:rsidP="00A4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A44926"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программы:</w:t>
      </w:r>
    </w:p>
    <w:p w:rsidR="00250191" w:rsidRDefault="00250191" w:rsidP="00A4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4926" w:rsidRPr="00E7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19" w:rsidRPr="00E700C1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A44926" w:rsidRPr="00E700C1">
        <w:rPr>
          <w:rFonts w:ascii="Times New Roman" w:eastAsia="Times New Roman" w:hAnsi="Times New Roman" w:cs="Times New Roman"/>
          <w:sz w:val="28"/>
          <w:szCs w:val="28"/>
        </w:rPr>
        <w:t>одпрограммы программы</w:t>
      </w:r>
      <w:r w:rsidR="00390719" w:rsidRPr="00E700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6C" w:rsidRPr="00E700C1">
        <w:rPr>
          <w:rFonts w:ascii="Times New Roman" w:eastAsia="Times New Roman" w:hAnsi="Times New Roman" w:cs="Times New Roman"/>
          <w:sz w:val="28"/>
          <w:szCs w:val="28"/>
        </w:rPr>
        <w:t>дополнить слова</w:t>
      </w:r>
      <w:r w:rsidR="00390719" w:rsidRPr="00E700C1">
        <w:rPr>
          <w:rFonts w:ascii="Times New Roman" w:eastAsia="Times New Roman" w:hAnsi="Times New Roman" w:cs="Times New Roman"/>
          <w:sz w:val="28"/>
          <w:szCs w:val="28"/>
        </w:rPr>
        <w:t>ми следующего содержания:</w:t>
      </w:r>
    </w:p>
    <w:p w:rsidR="009004F9" w:rsidRDefault="00560D6C" w:rsidP="00A4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«подпрограмма 4 «Организация и проведение культурно-массовых меро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приятий в </w:t>
      </w:r>
      <w:r w:rsidR="00867F14" w:rsidRPr="00E700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угачевском муниципальном районе»</w:t>
      </w:r>
      <w:r w:rsidR="00390719" w:rsidRPr="00E700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4C75" w:rsidRPr="00E7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0191" w:rsidRDefault="00603731" w:rsidP="00CD3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«Целевые индикаторы  и показатели программы»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дополнить словами следующего содержания:</w:t>
      </w:r>
    </w:p>
    <w:p w:rsidR="00CD3A34" w:rsidRPr="00E700C1" w:rsidRDefault="00603731" w:rsidP="00CD3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 подпрограмме 4 </w:t>
      </w:r>
      <w:r w:rsidR="00B87674">
        <w:rPr>
          <w:rFonts w:ascii="Times New Roman" w:eastAsia="Times New Roman" w:hAnsi="Times New Roman" w:cs="Times New Roman"/>
          <w:sz w:val="28"/>
          <w:szCs w:val="28"/>
        </w:rPr>
        <w:t>количество граждан старшего поколения, вовле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674">
        <w:rPr>
          <w:rFonts w:ascii="Times New Roman" w:eastAsia="Times New Roman" w:hAnsi="Times New Roman" w:cs="Times New Roman"/>
          <w:sz w:val="28"/>
          <w:szCs w:val="28"/>
        </w:rPr>
        <w:t>ченных в проведение с</w:t>
      </w:r>
      <w:r w:rsidR="00CD3A34">
        <w:rPr>
          <w:rFonts w:ascii="Times New Roman" w:eastAsia="Times New Roman" w:hAnsi="Times New Roman" w:cs="Times New Roman"/>
          <w:sz w:val="28"/>
          <w:szCs w:val="28"/>
        </w:rPr>
        <w:t>овокупных мероприятий: 130 чел.</w:t>
      </w:r>
      <w:r w:rsidR="004D7E3F">
        <w:rPr>
          <w:rFonts w:ascii="Times New Roman" w:eastAsia="Times New Roman" w:hAnsi="Times New Roman" w:cs="Times New Roman"/>
          <w:sz w:val="28"/>
          <w:szCs w:val="28"/>
        </w:rPr>
        <w:t>; количество изготов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7E3F">
        <w:rPr>
          <w:rFonts w:ascii="Times New Roman" w:eastAsia="Times New Roman" w:hAnsi="Times New Roman" w:cs="Times New Roman"/>
          <w:sz w:val="28"/>
          <w:szCs w:val="28"/>
        </w:rPr>
        <w:t>ленных арт. объектов: 2 ед.</w:t>
      </w:r>
      <w:r w:rsidR="00CD3A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A34" w:rsidRPr="00E700C1" w:rsidRDefault="00390719" w:rsidP="00CD3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4926"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программы»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44926"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835"/>
        <w:gridCol w:w="6663"/>
      </w:tblGrid>
      <w:tr w:rsidR="00390719" w:rsidTr="00D4659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719" w:rsidRPr="004E5FAA" w:rsidRDefault="00390719" w:rsidP="00D46591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8C10C8" w:rsidRPr="00802624">
              <w:rPr>
                <w:rFonts w:ascii="Times New Roman" w:eastAsia="Times New Roman" w:hAnsi="Times New Roman" w:cs="Times New Roman"/>
                <w:sz w:val="28"/>
              </w:rPr>
              <w:t>663</w:t>
            </w:r>
            <w:r w:rsidR="00226B2B">
              <w:rPr>
                <w:rFonts w:ascii="Times New Roman" w:eastAsia="Times New Roman" w:hAnsi="Times New Roman" w:cs="Times New Roman"/>
                <w:sz w:val="28"/>
              </w:rPr>
              <w:t xml:space="preserve">2,0 </w:t>
            </w:r>
            <w:r w:rsidRPr="00802624">
              <w:rPr>
                <w:rFonts w:ascii="Times New Roman" w:eastAsia="Times New Roman" w:hAnsi="Times New Roman" w:cs="Times New Roman"/>
                <w:sz w:val="28"/>
              </w:rPr>
              <w:t>тыс.руб., (прогнозно) в т.ч.: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федеральный бюджет: 318,3 тыс.руб. (прогнозно),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из них: 2020 год – 318,3 тыс.р</w:t>
            </w:r>
            <w:r w:rsidR="00163F5B"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областной бюджет: 66832,3 тыс.руб. (прогнозно),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20853,3 тыс.руб. (прогнозно), 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2021 год – 20879,9 тыс.руб. (прогнозно),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2022 год – 25099,1 тыс.руб. (прогнозно);</w:t>
            </w:r>
          </w:p>
          <w:p w:rsidR="00390719" w:rsidRPr="00802624" w:rsidRDefault="00226B2B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местный бюджет: 219481,4</w:t>
            </w:r>
            <w:r w:rsidR="00802624" w:rsidRPr="008026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90719" w:rsidRPr="00802624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:rsidR="00390719" w:rsidRPr="00802624" w:rsidRDefault="00226B2B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78270,5</w:t>
            </w:r>
            <w:r w:rsidR="00163F5B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390719" w:rsidRPr="00802624" w:rsidRDefault="00390719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2021 год – 68949,2 тыс.руб.,</w:t>
            </w:r>
          </w:p>
          <w:p w:rsidR="00390719" w:rsidRPr="00802624" w:rsidRDefault="00390719" w:rsidP="00D46591">
            <w:pPr>
              <w:spacing w:after="0" w:line="240" w:lineRule="auto"/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2022 год – 72261,7 тыс.руб.;</w:t>
            </w:r>
          </w:p>
        </w:tc>
      </w:tr>
    </w:tbl>
    <w:p w:rsidR="00510D5F" w:rsidRPr="00E700C1" w:rsidRDefault="00250191" w:rsidP="00510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43">
        <w:rPr>
          <w:rFonts w:ascii="Times New Roman" w:eastAsia="Times New Roman" w:hAnsi="Times New Roman" w:cs="Times New Roman"/>
          <w:sz w:val="28"/>
        </w:rPr>
        <w:t>«Развитие досуговой деятельности, народного творчества и профессионального искусства»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0D5F" w:rsidRDefault="00510D5F" w:rsidP="00510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835"/>
        <w:gridCol w:w="6804"/>
      </w:tblGrid>
      <w:tr w:rsidR="00510D5F" w:rsidTr="00510D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D5F" w:rsidRPr="001225D6" w:rsidRDefault="00510D5F" w:rsidP="00D46591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</w:t>
            </w:r>
            <w:r w:rsidR="00226B2B">
              <w:rPr>
                <w:rFonts w:ascii="Times New Roman" w:eastAsia="Times New Roman" w:hAnsi="Times New Roman" w:cs="Times New Roman"/>
                <w:sz w:val="28"/>
              </w:rPr>
              <w:t>его по подпрограмме №1: 223501,9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</w:t>
            </w:r>
            <w:r w:rsidR="001326F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нозно)</w:t>
            </w:r>
            <w:r w:rsidR="001326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тыс.руб. (прогнозно),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150,0 тыс.руб. (прогнозно), 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48 160,2 тыс.руб. (прогнозно),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15 478,6 тыс.руб. (прогнозно), 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14 356,9 тыс.руб. (прогнозно), 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18 324,7 тыс.руб. (прогнозно);</w:t>
            </w:r>
          </w:p>
          <w:p w:rsidR="00510D5F" w:rsidRDefault="00226B2B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175 191,7</w:t>
            </w:r>
            <w:r w:rsidR="00510D5F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510D5F" w:rsidRDefault="00226B2B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62 039,2</w:t>
            </w:r>
            <w:r w:rsidR="00510D5F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510D5F" w:rsidRDefault="00510D5F" w:rsidP="00D4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55 450,9 тыс.руб., </w:t>
            </w:r>
          </w:p>
          <w:p w:rsidR="00510D5F" w:rsidRDefault="00510D5F" w:rsidP="00D465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57 701,6 тыс.руб.;</w:t>
            </w:r>
          </w:p>
        </w:tc>
      </w:tr>
    </w:tbl>
    <w:p w:rsidR="00510D5F" w:rsidRPr="00E700C1" w:rsidRDefault="00250191" w:rsidP="00510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D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43">
        <w:rPr>
          <w:rFonts w:ascii="Times New Roman" w:eastAsia="Times New Roman" w:hAnsi="Times New Roman" w:cs="Times New Roman"/>
          <w:sz w:val="28"/>
        </w:rPr>
        <w:t>«Развитие музейного дела»</w:t>
      </w:r>
      <w:r w:rsidR="00510D5F"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0D5F" w:rsidRDefault="00510D5F" w:rsidP="00510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835"/>
        <w:gridCol w:w="6804"/>
      </w:tblGrid>
      <w:tr w:rsidR="00510D5F" w:rsidTr="00D4659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D5F" w:rsidRPr="00A3576F" w:rsidRDefault="00510D5F" w:rsidP="00D46591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№2: 17 619,8 тыс.руб., (прог</w:t>
            </w:r>
            <w:r w:rsidR="001326F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нозно)</w:t>
            </w:r>
            <w:r w:rsidR="00163F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5 203,6 тыс.руб. (прогнозно),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1 493,2тыс.руб. (прогнозно), 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163F5B">
              <w:rPr>
                <w:rFonts w:ascii="Times New Roman" w:eastAsia="Times New Roman" w:hAnsi="Times New Roman" w:cs="Times New Roman"/>
                <w:sz w:val="28"/>
              </w:rPr>
              <w:t>– 1 820,2 тыс.руб. (прогнозно),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1 890,2 тыс.руб., (прогнозно),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12 416,2 тыс.руб.,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4741,6 тыс.руб.,</w:t>
            </w:r>
          </w:p>
          <w:p w:rsidR="00510D5F" w:rsidRDefault="00510D5F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3688,1 тыс.руб., </w:t>
            </w:r>
          </w:p>
          <w:p w:rsidR="00510D5F" w:rsidRDefault="00510D5F" w:rsidP="00D46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3986,5 тыс.руб.;</w:t>
            </w:r>
          </w:p>
        </w:tc>
      </w:tr>
    </w:tbl>
    <w:p w:rsidR="0067273D" w:rsidRPr="00E700C1" w:rsidRDefault="0067273D" w:rsidP="00672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43">
        <w:rPr>
          <w:rFonts w:ascii="Times New Roman" w:eastAsia="Times New Roman" w:hAnsi="Times New Roman" w:cs="Times New Roman"/>
          <w:sz w:val="28"/>
        </w:rPr>
        <w:t>«Развитие библиотечного дела»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73D" w:rsidRDefault="0067273D" w:rsidP="00672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694"/>
        <w:gridCol w:w="6945"/>
      </w:tblGrid>
      <w:tr w:rsidR="0067273D" w:rsidTr="00D465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73D" w:rsidRPr="00574538" w:rsidRDefault="0067273D" w:rsidP="00D46591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№3: 45 011,4 тыс.руб., (прогнозно) в т.ч.: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тыс.руб. (прогнозно),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168,3 тыс.руб. (прогнозно), 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13 468,5тыс.руб. (прогнозно),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3 881,5 тыс.руб. (прогнозно), 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4 702,8 тыс.руб., (прогнозно), 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2022 год – 4 884,2 тыс.руб., (прогнозно),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31 374,6 тыс.руб.,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10 990,8 тыс.руб.,</w:t>
            </w:r>
          </w:p>
          <w:p w:rsidR="0067273D" w:rsidRDefault="0067273D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9 810,2 тыс.руб., </w:t>
            </w:r>
          </w:p>
          <w:p w:rsidR="0067273D" w:rsidRDefault="006E3A32" w:rsidP="00D46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10 5</w:t>
            </w:r>
            <w:r w:rsidR="0067273D">
              <w:rPr>
                <w:rFonts w:ascii="Times New Roman" w:eastAsia="Times New Roman" w:hAnsi="Times New Roman" w:cs="Times New Roman"/>
                <w:sz w:val="28"/>
              </w:rPr>
              <w:t>73,6 тыс.руб.;</w:t>
            </w:r>
          </w:p>
        </w:tc>
      </w:tr>
    </w:tbl>
    <w:p w:rsidR="00390719" w:rsidRPr="00E700C1" w:rsidRDefault="00250191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390719" w:rsidRPr="00E700C1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A96F70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 w:rsidR="00635AD0" w:rsidRPr="00E7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>№ 4 «Организация и проведения 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>турно-массовых мероприятий в Пугачевском муниципальном районе» согласно приложению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71485" w:rsidRPr="00E700C1" w:rsidRDefault="00250191" w:rsidP="00A7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7BFC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 w:rsidR="009C7BF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 </w:t>
      </w:r>
      <w:r w:rsidR="009C7BFC">
        <w:rPr>
          <w:rFonts w:ascii="Times New Roman" w:eastAsia="Times New Roman" w:hAnsi="Times New Roman" w:cs="Times New Roman"/>
          <w:sz w:val="28"/>
          <w:szCs w:val="28"/>
        </w:rPr>
        <w:t>таблицу изложить в новой редакции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BF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59402A" w:rsidRPr="00E700C1" w:rsidRDefault="009C7BFC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67F14"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="00867F14"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 изложить в новой редакции согласно приложению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9C7BFC" w:rsidRDefault="009C7BFC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A71485"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 согласно приложению №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9A53AD" w:rsidRPr="00E700C1" w:rsidRDefault="009C7BFC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53AD"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AEA" w:rsidRPr="00E700C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9A53AD" w:rsidRPr="00E700C1">
        <w:rPr>
          <w:rFonts w:ascii="Times New Roman" w:eastAsia="Times New Roman" w:hAnsi="Times New Roman" w:cs="Times New Roman"/>
          <w:sz w:val="28"/>
          <w:szCs w:val="28"/>
        </w:rPr>
        <w:t xml:space="preserve"> пункт 3 постановления администрации </w:t>
      </w:r>
      <w:r w:rsidR="00686FE4" w:rsidRPr="00E700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3AD" w:rsidRPr="00E700C1">
        <w:rPr>
          <w:rFonts w:ascii="Times New Roman" w:eastAsia="Times New Roman" w:hAnsi="Times New Roman" w:cs="Times New Roman"/>
          <w:sz w:val="28"/>
          <w:szCs w:val="28"/>
        </w:rPr>
        <w:t xml:space="preserve">угачевского муниципального района Саратовской области от 27 декабря </w:t>
      </w:r>
      <w:r w:rsidR="009B1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3AD" w:rsidRPr="00E700C1">
        <w:rPr>
          <w:rFonts w:ascii="Times New Roman" w:eastAsia="Times New Roman" w:hAnsi="Times New Roman" w:cs="Times New Roman"/>
          <w:sz w:val="28"/>
          <w:szCs w:val="28"/>
        </w:rPr>
        <w:t>2019 года № 1525.</w:t>
      </w:r>
    </w:p>
    <w:p w:rsidR="008B1952" w:rsidRPr="00E700C1" w:rsidRDefault="009C7BFC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1952"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9B1758">
        <w:rPr>
          <w:rFonts w:ascii="Times New Roman" w:eastAsia="Times New Roman" w:hAnsi="Times New Roman" w:cs="Times New Roman"/>
          <w:sz w:val="28"/>
          <w:szCs w:val="28"/>
        </w:rPr>
        <w:t xml:space="preserve"> и в газете «Д</w:t>
      </w:r>
      <w:r w:rsidR="00A96F70">
        <w:rPr>
          <w:rFonts w:ascii="Times New Roman" w:eastAsia="Times New Roman" w:hAnsi="Times New Roman" w:cs="Times New Roman"/>
          <w:sz w:val="28"/>
          <w:szCs w:val="28"/>
        </w:rPr>
        <w:t>еловой вестник Пугачевского муниципального района»</w:t>
      </w:r>
      <w:r w:rsidR="008B1952"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952" w:rsidRPr="00E700C1" w:rsidRDefault="009C7BFC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1952"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9A53AD" w:rsidRPr="00E700C1" w:rsidRDefault="009A53AD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3AD" w:rsidRPr="00E700C1" w:rsidRDefault="009A53AD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3AD" w:rsidRPr="00E700C1" w:rsidRDefault="009A53AD" w:rsidP="008B1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952" w:rsidRPr="00705D2A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8B1952" w:rsidRPr="00C0255C" w:rsidRDefault="008B1952" w:rsidP="001707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2501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79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F53D11" w:rsidRDefault="00F53D11"/>
    <w:p w:rsidR="00A62E59" w:rsidRDefault="00A62E59"/>
    <w:p w:rsidR="001A25E4" w:rsidRDefault="001A25E4"/>
    <w:p w:rsidR="00C85AEA" w:rsidRDefault="00C85AEA"/>
    <w:p w:rsidR="00C85AEA" w:rsidRDefault="00C85AEA"/>
    <w:p w:rsidR="00C85AEA" w:rsidRDefault="00C85AEA"/>
    <w:p w:rsidR="00C85AEA" w:rsidRDefault="00C85AEA"/>
    <w:p w:rsidR="00C85AEA" w:rsidRDefault="00C85AEA"/>
    <w:p w:rsidR="00C85AEA" w:rsidRDefault="00C85AEA"/>
    <w:p w:rsidR="00C85AEA" w:rsidRDefault="00C85AEA"/>
    <w:p w:rsidR="00250191" w:rsidRPr="00250191" w:rsidRDefault="00250191" w:rsidP="002501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250191" w:rsidRPr="00250191" w:rsidRDefault="00250191" w:rsidP="002501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250191" w:rsidRPr="00250191" w:rsidRDefault="00250191" w:rsidP="002501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50191" w:rsidRPr="00250191" w:rsidRDefault="00250191" w:rsidP="002501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от </w:t>
      </w:r>
      <w:r w:rsidR="001326F6"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250191">
        <w:rPr>
          <w:rFonts w:ascii="Times New Roman" w:hAnsi="Times New Roman" w:cs="Times New Roman"/>
          <w:sz w:val="28"/>
          <w:szCs w:val="28"/>
        </w:rPr>
        <w:t>20</w:t>
      </w:r>
      <w:r w:rsidR="001326F6">
        <w:rPr>
          <w:rFonts w:ascii="Times New Roman" w:hAnsi="Times New Roman" w:cs="Times New Roman"/>
          <w:sz w:val="28"/>
          <w:szCs w:val="28"/>
        </w:rPr>
        <w:t>20</w:t>
      </w:r>
      <w:r w:rsidRPr="002501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26F6">
        <w:rPr>
          <w:rFonts w:ascii="Times New Roman" w:hAnsi="Times New Roman" w:cs="Times New Roman"/>
          <w:sz w:val="28"/>
          <w:szCs w:val="28"/>
        </w:rPr>
        <w:t>330</w:t>
      </w:r>
    </w:p>
    <w:p w:rsidR="00C85AEA" w:rsidRPr="0067273D" w:rsidRDefault="00C85AEA" w:rsidP="00C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25" w:rsidRPr="0067273D" w:rsidRDefault="0003560A" w:rsidP="0025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Паспорт подпрограммы № 4</w:t>
      </w:r>
    </w:p>
    <w:p w:rsidR="00250191" w:rsidRDefault="0003560A" w:rsidP="0025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«Организация  проведени</w:t>
      </w:r>
      <w:r w:rsidR="007C2852" w:rsidRPr="0067273D">
        <w:rPr>
          <w:rFonts w:ascii="Times New Roman" w:hAnsi="Times New Roman" w:cs="Times New Roman"/>
          <w:b/>
          <w:sz w:val="28"/>
          <w:szCs w:val="28"/>
        </w:rPr>
        <w:t>я</w:t>
      </w:r>
      <w:r w:rsidR="00250191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</w:t>
      </w:r>
    </w:p>
    <w:p w:rsidR="0003560A" w:rsidRPr="0067273D" w:rsidRDefault="0003560A" w:rsidP="0025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мероприятий в Пугачевском районе»</w:t>
      </w:r>
    </w:p>
    <w:p w:rsidR="00802624" w:rsidRPr="0067273D" w:rsidRDefault="00802624" w:rsidP="0025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836"/>
        <w:gridCol w:w="7229"/>
      </w:tblGrid>
      <w:tr w:rsidR="006F5E8A" w:rsidRPr="0067273D" w:rsidTr="00250191">
        <w:trPr>
          <w:trHeight w:val="838"/>
        </w:trPr>
        <w:tc>
          <w:tcPr>
            <w:tcW w:w="2836" w:type="dxa"/>
          </w:tcPr>
          <w:p w:rsidR="006F5E8A" w:rsidRPr="00250191" w:rsidRDefault="006F5E8A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29" w:type="dxa"/>
          </w:tcPr>
          <w:p w:rsidR="00250191" w:rsidRDefault="006F5E8A" w:rsidP="002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13E57"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культурно-массовых меро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E57"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Пугачевском районе» (далее 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3E57"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F5E8A" w:rsidRPr="0067273D" w:rsidRDefault="00613E57" w:rsidP="0025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№ 4);</w:t>
            </w:r>
          </w:p>
        </w:tc>
      </w:tr>
      <w:tr w:rsidR="006F5E8A" w:rsidRPr="0067273D" w:rsidTr="00250191">
        <w:trPr>
          <w:trHeight w:val="1122"/>
        </w:trPr>
        <w:tc>
          <w:tcPr>
            <w:tcW w:w="2836" w:type="dxa"/>
          </w:tcPr>
          <w:p w:rsidR="006F5E8A" w:rsidRPr="00250191" w:rsidRDefault="00613E57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0E57C5"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</w:tcPr>
          <w:p w:rsidR="006F5E8A" w:rsidRPr="0067273D" w:rsidRDefault="00972A43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73D" w:rsidRPr="0067273D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П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района;</w:t>
            </w:r>
          </w:p>
        </w:tc>
      </w:tr>
      <w:tr w:rsidR="006F5E8A" w:rsidRPr="0067273D" w:rsidTr="00250191">
        <w:trPr>
          <w:trHeight w:val="838"/>
        </w:trPr>
        <w:tc>
          <w:tcPr>
            <w:tcW w:w="2836" w:type="dxa"/>
          </w:tcPr>
          <w:p w:rsidR="006F5E8A" w:rsidRPr="00250191" w:rsidRDefault="00E95C21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6F5E8A" w:rsidRPr="0067273D" w:rsidRDefault="00972A43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дминистрац</w:t>
            </w:r>
            <w:r w:rsidR="0067273D" w:rsidRPr="0067273D">
              <w:rPr>
                <w:rFonts w:ascii="Times New Roman" w:hAnsi="Times New Roman" w:cs="Times New Roman"/>
                <w:sz w:val="28"/>
                <w:szCs w:val="28"/>
              </w:rPr>
              <w:t>ия П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района;</w:t>
            </w:r>
          </w:p>
        </w:tc>
      </w:tr>
      <w:tr w:rsidR="006F5E8A" w:rsidRPr="0067273D" w:rsidTr="00250191">
        <w:trPr>
          <w:trHeight w:val="1675"/>
        </w:trPr>
        <w:tc>
          <w:tcPr>
            <w:tcW w:w="2836" w:type="dxa"/>
          </w:tcPr>
          <w:p w:rsidR="006F5E8A" w:rsidRPr="00250191" w:rsidRDefault="00E95C21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</w:tcPr>
          <w:p w:rsidR="006F5E8A" w:rsidRPr="0067273D" w:rsidRDefault="00972A43" w:rsidP="00E9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«Цент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рализованная клубная система Пугачевского района», муниципальное автономное учреждение культуры «Куль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C21" w:rsidRPr="0067273D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центр» Пугачевского муниципального района Саратовской области;</w:t>
            </w:r>
          </w:p>
        </w:tc>
      </w:tr>
      <w:tr w:rsidR="006F5E8A" w:rsidRPr="0067273D" w:rsidTr="00250191">
        <w:trPr>
          <w:trHeight w:val="838"/>
        </w:trPr>
        <w:tc>
          <w:tcPr>
            <w:tcW w:w="2836" w:type="dxa"/>
          </w:tcPr>
          <w:p w:rsidR="006F5E8A" w:rsidRPr="00250191" w:rsidRDefault="00E95C21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29" w:type="dxa"/>
          </w:tcPr>
          <w:p w:rsidR="006F5E8A" w:rsidRPr="0067273D" w:rsidRDefault="00A96F70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</w:t>
            </w:r>
            <w:r w:rsidR="004D7E3F"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старшего поколения к новым условиям жизни и интеграции в современное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8A" w:rsidRPr="0067273D" w:rsidTr="00250191">
        <w:trPr>
          <w:trHeight w:val="1122"/>
        </w:trPr>
        <w:tc>
          <w:tcPr>
            <w:tcW w:w="2836" w:type="dxa"/>
          </w:tcPr>
          <w:p w:rsidR="006F5E8A" w:rsidRPr="00250191" w:rsidRDefault="007F179E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6F5E8A" w:rsidRPr="0067273D" w:rsidRDefault="005C525C" w:rsidP="007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</w:t>
            </w:r>
            <w:r w:rsidR="004D7E3F"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</w:t>
            </w: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проведение социокультурных мероприятий, посвященных празднованию</w:t>
            </w:r>
            <w:r w:rsidR="004D7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</w:t>
            </w:r>
            <w:r w:rsidR="0075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-ей годовщины </w:t>
            </w: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="0075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Великой Отечественной войне</w:t>
            </w:r>
            <w:r w:rsidR="00A96F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8A" w:rsidRPr="0067273D" w:rsidTr="00250191">
        <w:trPr>
          <w:trHeight w:val="1062"/>
        </w:trPr>
        <w:tc>
          <w:tcPr>
            <w:tcW w:w="2836" w:type="dxa"/>
          </w:tcPr>
          <w:p w:rsidR="006F5E8A" w:rsidRPr="00250191" w:rsidRDefault="005C525C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</w:t>
            </w:r>
            <w:r w:rsidR="002501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торы и показатели подпрограммы </w:t>
            </w:r>
          </w:p>
        </w:tc>
        <w:tc>
          <w:tcPr>
            <w:tcW w:w="7229" w:type="dxa"/>
          </w:tcPr>
          <w:p w:rsidR="00BC3C8B" w:rsidRDefault="00972A43" w:rsidP="008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2800" w:rsidRPr="0067273D">
              <w:rPr>
                <w:rFonts w:ascii="Times New Roman" w:hAnsi="Times New Roman" w:cs="Times New Roman"/>
                <w:sz w:val="28"/>
                <w:szCs w:val="28"/>
              </w:rPr>
              <w:t>оличество граждан старшего поколения, вовлеченных в проведение социокультурных мероприятий</w:t>
            </w:r>
            <w:r w:rsidR="00BC3C8B" w:rsidRPr="006727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C8B" w:rsidRPr="0067273D">
              <w:rPr>
                <w:rFonts w:ascii="Times New Roman" w:hAnsi="Times New Roman" w:cs="Times New Roman"/>
                <w:sz w:val="28"/>
                <w:szCs w:val="28"/>
              </w:rPr>
              <w:t>130 чел.</w:t>
            </w:r>
            <w:r w:rsidR="00777D62" w:rsidRPr="00672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85B" w:rsidRPr="0067273D" w:rsidRDefault="00E3485B" w:rsidP="002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43F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изготовленных арт. объектов: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ед</w:t>
            </w:r>
            <w:r w:rsidR="00250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F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8A" w:rsidRPr="0067273D" w:rsidTr="00250191">
        <w:trPr>
          <w:trHeight w:val="1122"/>
        </w:trPr>
        <w:tc>
          <w:tcPr>
            <w:tcW w:w="2836" w:type="dxa"/>
          </w:tcPr>
          <w:p w:rsidR="006F5E8A" w:rsidRPr="00250191" w:rsidRDefault="00F2440C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6F5E8A" w:rsidRPr="0067273D" w:rsidRDefault="00F2440C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2020 год;</w:t>
            </w:r>
          </w:p>
          <w:p w:rsidR="00F2440C" w:rsidRPr="0067273D" w:rsidRDefault="00F2440C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8A" w:rsidRPr="0067273D" w:rsidTr="00250191">
        <w:trPr>
          <w:trHeight w:val="1122"/>
        </w:trPr>
        <w:tc>
          <w:tcPr>
            <w:tcW w:w="2836" w:type="dxa"/>
          </w:tcPr>
          <w:p w:rsidR="006F5E8A" w:rsidRPr="00250191" w:rsidRDefault="00F2440C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</w:tcPr>
          <w:p w:rsidR="006F5E8A" w:rsidRPr="0067273D" w:rsidRDefault="00972A43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40C" w:rsidRPr="0067273D">
              <w:rPr>
                <w:rFonts w:ascii="Times New Roman" w:hAnsi="Times New Roman" w:cs="Times New Roman"/>
                <w:sz w:val="28"/>
                <w:szCs w:val="28"/>
              </w:rPr>
              <w:t>сего по подпрограмме № 4</w:t>
            </w:r>
            <w:r w:rsidR="00777D62"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2440C" w:rsidRPr="0067273D">
              <w:rPr>
                <w:rFonts w:ascii="Times New Roman" w:hAnsi="Times New Roman" w:cs="Times New Roman"/>
                <w:sz w:val="28"/>
                <w:szCs w:val="28"/>
              </w:rPr>
              <w:t>498,9 тыс.руб.</w:t>
            </w:r>
            <w:r w:rsidR="00777D62" w:rsidRPr="00672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40C" w:rsidRPr="0067273D" w:rsidRDefault="00972A43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40C"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F2440C" w:rsidRPr="0067273D" w:rsidRDefault="00972A43" w:rsidP="006F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440C" w:rsidRPr="0067273D">
              <w:rPr>
                <w:rFonts w:ascii="Times New Roman" w:hAnsi="Times New Roman" w:cs="Times New Roman"/>
                <w:sz w:val="28"/>
                <w:szCs w:val="28"/>
              </w:rPr>
              <w:t>естный бюджет: 498,9 тыс.руб</w:t>
            </w:r>
            <w:r w:rsidR="00C85AEA" w:rsidRPr="0067273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2440C" w:rsidRPr="0067273D" w:rsidRDefault="00F2440C" w:rsidP="008C2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8A" w:rsidRPr="0067273D" w:rsidTr="00250191">
        <w:trPr>
          <w:trHeight w:val="270"/>
        </w:trPr>
        <w:tc>
          <w:tcPr>
            <w:tcW w:w="2836" w:type="dxa"/>
          </w:tcPr>
          <w:p w:rsidR="006F5E8A" w:rsidRPr="00250191" w:rsidRDefault="00F2440C" w:rsidP="00250191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</w:t>
            </w:r>
            <w:r w:rsidR="002501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ные результаты реализации подпрограммы</w:t>
            </w:r>
          </w:p>
        </w:tc>
        <w:tc>
          <w:tcPr>
            <w:tcW w:w="7229" w:type="dxa"/>
          </w:tcPr>
          <w:p w:rsidR="006F5E8A" w:rsidRPr="0067273D" w:rsidRDefault="00706FE3" w:rsidP="0025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34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уровня социальной адаптации граждан стар</w:t>
            </w:r>
            <w:r w:rsidR="00250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шего поколения к новым условиям жизни в современном обществе путем вовлечения в социокультурные меро</w:t>
            </w:r>
            <w:r w:rsidR="00250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приятия</w:t>
            </w:r>
            <w:r w:rsidR="002512B9" w:rsidRPr="00672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F5E8A" w:rsidRDefault="006F5E8A" w:rsidP="0060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78" w:rsidRDefault="00035978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1.Общая характеристика сферы реализации подпрограммы №</w:t>
      </w:r>
      <w:r w:rsidR="00C9383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</w:p>
    <w:p w:rsidR="00D46591" w:rsidRPr="00250191" w:rsidRDefault="00D46591" w:rsidP="0025019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51ADF" w:rsidRDefault="00035978" w:rsidP="002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направлениями работы администрации Пугачевского муници</w:t>
      </w:r>
      <w:r w:rsidR="0025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 района являются: организация и проведение социокультурных меро</w:t>
      </w:r>
      <w:r w:rsidR="0025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приятий с целью вовлечения граждан старшего поколения в общественную жизнь города</w:t>
      </w:r>
      <w:r w:rsidR="00B51ADF">
        <w:rPr>
          <w:rFonts w:ascii="Times New Roman" w:hAnsi="Times New Roman" w:cs="Times New Roman"/>
          <w:sz w:val="28"/>
          <w:szCs w:val="28"/>
        </w:rPr>
        <w:t xml:space="preserve"> и района.</w:t>
      </w:r>
    </w:p>
    <w:p w:rsidR="00D46591" w:rsidRDefault="00035978" w:rsidP="002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</w:t>
      </w:r>
      <w:r w:rsidR="0070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проводятся мероприятия </w:t>
      </w:r>
      <w:r w:rsidR="00706FE3">
        <w:rPr>
          <w:rFonts w:ascii="Times New Roman" w:hAnsi="Times New Roman" w:cs="Times New Roman"/>
          <w:sz w:val="28"/>
          <w:szCs w:val="28"/>
        </w:rPr>
        <w:t>по оказанию</w:t>
      </w:r>
      <w:r w:rsidR="00766DE5">
        <w:rPr>
          <w:rFonts w:ascii="Times New Roman" w:hAnsi="Times New Roman" w:cs="Times New Roman"/>
          <w:sz w:val="28"/>
          <w:szCs w:val="28"/>
        </w:rPr>
        <w:t xml:space="preserve"> адресной помощи гражданам старшего поколения</w:t>
      </w:r>
      <w:r w:rsidR="008A1058">
        <w:rPr>
          <w:rFonts w:ascii="Times New Roman" w:hAnsi="Times New Roman" w:cs="Times New Roman"/>
          <w:sz w:val="28"/>
          <w:szCs w:val="28"/>
        </w:rPr>
        <w:t>.</w:t>
      </w:r>
    </w:p>
    <w:p w:rsidR="00103069" w:rsidRPr="00250191" w:rsidRDefault="00103069" w:rsidP="002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058" w:rsidRDefault="008A1058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</w:t>
      </w:r>
      <w:r w:rsidR="00C9383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4, целевые показатели (индикаторы), описание ожидаемых конечных результатов, сроки и </w:t>
      </w:r>
      <w:r w:rsidR="00B51ADF">
        <w:rPr>
          <w:rFonts w:ascii="Times New Roman" w:eastAsia="Times New Roman" w:hAnsi="Times New Roman" w:cs="Times New Roman"/>
          <w:b/>
          <w:sz w:val="28"/>
        </w:rPr>
        <w:t>этапы реализации подпрограммы №</w:t>
      </w:r>
      <w:r w:rsidR="00C938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1ADF">
        <w:rPr>
          <w:rFonts w:ascii="Times New Roman" w:eastAsia="Times New Roman" w:hAnsi="Times New Roman" w:cs="Times New Roman"/>
          <w:b/>
          <w:sz w:val="28"/>
        </w:rPr>
        <w:t>4</w:t>
      </w:r>
    </w:p>
    <w:p w:rsidR="00163F5B" w:rsidRPr="00250191" w:rsidRDefault="00163F5B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231C0" w:rsidRDefault="00C231C0" w:rsidP="002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подпрограммы №</w:t>
      </w:r>
      <w:r w:rsidR="009B17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– </w:t>
      </w:r>
      <w:r w:rsidR="00A96F70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 xml:space="preserve"> адаптаци</w:t>
      </w:r>
      <w:r w:rsidR="00A96F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 xml:space="preserve"> граждан старшего поколения к новым условиям жизни и интеграции в современное общество</w:t>
      </w:r>
      <w:r w:rsidR="00103069">
        <w:rPr>
          <w:rFonts w:ascii="Times New Roman" w:eastAsia="Times New Roman" w:hAnsi="Times New Roman" w:cs="Times New Roman"/>
          <w:sz w:val="28"/>
        </w:rPr>
        <w:t>.</w:t>
      </w:r>
    </w:p>
    <w:p w:rsidR="00103069" w:rsidRDefault="00103069" w:rsidP="002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подпрограммы №</w:t>
      </w:r>
      <w:r w:rsidR="009B17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– 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>вовлечение г</w:t>
      </w:r>
      <w:r w:rsidR="00706FE3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 xml:space="preserve"> в проведение социо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>культурных мероприятий, посвященных празднованию</w:t>
      </w:r>
      <w:r w:rsidR="00706FE3">
        <w:rPr>
          <w:rFonts w:ascii="Times New Roman" w:eastAsia="Times New Roman" w:hAnsi="Times New Roman" w:cs="Times New Roman"/>
          <w:sz w:val="28"/>
          <w:szCs w:val="28"/>
        </w:rPr>
        <w:t xml:space="preserve"> 75-</w:t>
      </w:r>
      <w:r w:rsidR="009B17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6FE3">
        <w:rPr>
          <w:rFonts w:ascii="Times New Roman" w:eastAsia="Times New Roman" w:hAnsi="Times New Roman" w:cs="Times New Roman"/>
          <w:sz w:val="28"/>
          <w:szCs w:val="28"/>
        </w:rPr>
        <w:t xml:space="preserve">й годовщины 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50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6FE3" w:rsidRPr="0067273D">
        <w:rPr>
          <w:rFonts w:ascii="Times New Roman" w:eastAsia="Times New Roman" w:hAnsi="Times New Roman" w:cs="Times New Roman"/>
          <w:sz w:val="28"/>
          <w:szCs w:val="28"/>
        </w:rPr>
        <w:t>беды</w:t>
      </w:r>
      <w:r w:rsidR="00706FE3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3069" w:rsidRDefault="00103069" w:rsidP="002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</w:t>
      </w:r>
      <w:r w:rsidR="00A96F70">
        <w:rPr>
          <w:rFonts w:ascii="Times New Roman" w:eastAsia="Times New Roman" w:hAnsi="Times New Roman" w:cs="Times New Roman"/>
          <w:sz w:val="28"/>
        </w:rPr>
        <w:t>ммы №</w:t>
      </w:r>
      <w:r w:rsidR="009B1758">
        <w:rPr>
          <w:rFonts w:ascii="Times New Roman" w:eastAsia="Times New Roman" w:hAnsi="Times New Roman" w:cs="Times New Roman"/>
          <w:sz w:val="28"/>
        </w:rPr>
        <w:t xml:space="preserve"> </w:t>
      </w:r>
      <w:r w:rsidR="00A96F70">
        <w:rPr>
          <w:rFonts w:ascii="Times New Roman" w:eastAsia="Times New Roman" w:hAnsi="Times New Roman" w:cs="Times New Roman"/>
          <w:sz w:val="28"/>
        </w:rPr>
        <w:t>4 приведены в прило</w:t>
      </w:r>
      <w:r w:rsidR="00250191">
        <w:rPr>
          <w:rFonts w:ascii="Times New Roman" w:eastAsia="Times New Roman" w:hAnsi="Times New Roman" w:cs="Times New Roman"/>
          <w:sz w:val="28"/>
        </w:rPr>
        <w:t>-</w:t>
      </w:r>
      <w:r w:rsidR="00A96F70">
        <w:rPr>
          <w:rFonts w:ascii="Times New Roman" w:eastAsia="Times New Roman" w:hAnsi="Times New Roman" w:cs="Times New Roman"/>
          <w:sz w:val="28"/>
        </w:rPr>
        <w:t>жении №</w:t>
      </w:r>
      <w:r w:rsidR="00250191">
        <w:rPr>
          <w:rFonts w:ascii="Times New Roman" w:eastAsia="Times New Roman" w:hAnsi="Times New Roman" w:cs="Times New Roman"/>
          <w:sz w:val="28"/>
        </w:rPr>
        <w:t xml:space="preserve"> </w:t>
      </w:r>
      <w:r w:rsidR="00A96F7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96F70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647A" w:rsidRDefault="00103069" w:rsidP="002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  <w:r w:rsidR="00970C3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социальной адап</w:t>
      </w:r>
      <w:r w:rsidR="009B175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70C30">
        <w:rPr>
          <w:rFonts w:ascii="Times New Roman" w:eastAsia="Calibri" w:hAnsi="Times New Roman" w:cs="Times New Roman"/>
          <w:sz w:val="28"/>
          <w:szCs w:val="28"/>
          <w:lang w:eastAsia="en-US"/>
        </w:rPr>
        <w:t>тации граждан старшего поколения к новым условиям жизни в современном обществе путем вовлечения в социокультурные мероприятия</w:t>
      </w:r>
      <w:r w:rsidR="0057647A">
        <w:rPr>
          <w:rFonts w:ascii="Times New Roman" w:eastAsia="Times New Roman" w:hAnsi="Times New Roman" w:cs="Times New Roman"/>
          <w:sz w:val="28"/>
        </w:rPr>
        <w:t>.</w:t>
      </w:r>
    </w:p>
    <w:p w:rsidR="00B67373" w:rsidRPr="00250191" w:rsidRDefault="00B67373" w:rsidP="002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7373" w:rsidRDefault="00B67373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</w:t>
      </w:r>
      <w:r w:rsidR="00C938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1ADF">
        <w:rPr>
          <w:rFonts w:ascii="Times New Roman" w:eastAsia="Times New Roman" w:hAnsi="Times New Roman" w:cs="Times New Roman"/>
          <w:b/>
          <w:sz w:val="28"/>
        </w:rPr>
        <w:t>4</w:t>
      </w:r>
    </w:p>
    <w:p w:rsidR="00B67373" w:rsidRPr="00250191" w:rsidRDefault="00B67373" w:rsidP="0025019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373" w:rsidRDefault="00B67373" w:rsidP="0025019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</w:t>
      </w:r>
      <w:r w:rsidR="000758C8">
        <w:rPr>
          <w:rFonts w:ascii="Times New Roman" w:eastAsia="Times New Roman" w:hAnsi="Times New Roman" w:cs="Times New Roman"/>
          <w:sz w:val="28"/>
        </w:rPr>
        <w:t>аммы №</w:t>
      </w:r>
      <w:r w:rsidR="00250191">
        <w:rPr>
          <w:rFonts w:ascii="Times New Roman" w:eastAsia="Times New Roman" w:hAnsi="Times New Roman" w:cs="Times New Roman"/>
          <w:sz w:val="28"/>
        </w:rPr>
        <w:t xml:space="preserve"> </w:t>
      </w:r>
      <w:r w:rsidR="000758C8">
        <w:rPr>
          <w:rFonts w:ascii="Times New Roman" w:eastAsia="Times New Roman" w:hAnsi="Times New Roman" w:cs="Times New Roman"/>
          <w:sz w:val="28"/>
        </w:rPr>
        <w:t>4 приведен в прило</w:t>
      </w:r>
      <w:r w:rsidR="00250191">
        <w:rPr>
          <w:rFonts w:ascii="Times New Roman" w:eastAsia="Times New Roman" w:hAnsi="Times New Roman" w:cs="Times New Roman"/>
          <w:sz w:val="28"/>
        </w:rPr>
        <w:t>-</w:t>
      </w:r>
      <w:r w:rsidR="000758C8">
        <w:rPr>
          <w:rFonts w:ascii="Times New Roman" w:eastAsia="Times New Roman" w:hAnsi="Times New Roman" w:cs="Times New Roman"/>
          <w:sz w:val="28"/>
        </w:rPr>
        <w:t>жении №</w:t>
      </w:r>
      <w:r w:rsidR="00250191">
        <w:rPr>
          <w:rFonts w:ascii="Times New Roman" w:eastAsia="Times New Roman" w:hAnsi="Times New Roman" w:cs="Times New Roman"/>
          <w:sz w:val="28"/>
        </w:rPr>
        <w:t xml:space="preserve"> </w:t>
      </w:r>
      <w:r w:rsidR="000758C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373" w:rsidRPr="00250191" w:rsidRDefault="00B67373" w:rsidP="00250191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B67373" w:rsidRDefault="00B67373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 №</w:t>
      </w:r>
      <w:r w:rsidR="00C938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1ADF">
        <w:rPr>
          <w:rFonts w:ascii="Times New Roman" w:eastAsia="Times New Roman" w:hAnsi="Times New Roman" w:cs="Times New Roman"/>
          <w:b/>
          <w:sz w:val="28"/>
        </w:rPr>
        <w:t>4</w:t>
      </w:r>
    </w:p>
    <w:p w:rsidR="00035978" w:rsidRPr="00250191" w:rsidRDefault="00035978" w:rsidP="00250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373" w:rsidRDefault="00B67373" w:rsidP="0025019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</w:t>
      </w:r>
      <w:r w:rsidR="0025019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граммы №</w:t>
      </w:r>
      <w:r w:rsidR="002501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 приведены в приложение №</w:t>
      </w:r>
      <w:r w:rsidR="000758C8">
        <w:rPr>
          <w:rFonts w:ascii="Times New Roman" w:eastAsia="Times New Roman" w:hAnsi="Times New Roman" w:cs="Times New Roman"/>
          <w:sz w:val="28"/>
        </w:rPr>
        <w:t>3</w:t>
      </w:r>
      <w:r w:rsidR="00E60092">
        <w:rPr>
          <w:rFonts w:ascii="Times New Roman" w:eastAsia="Times New Roman" w:hAnsi="Times New Roman" w:cs="Times New Roman"/>
          <w:sz w:val="28"/>
        </w:rPr>
        <w:t xml:space="preserve">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373" w:rsidRPr="00250191" w:rsidRDefault="00B67373" w:rsidP="00250191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B51ADF" w:rsidRDefault="00B51ADF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подпрограммы №</w:t>
      </w:r>
      <w:r w:rsidR="00C9383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:rsidR="00B51ADF" w:rsidRPr="00250191" w:rsidRDefault="00B51ADF" w:rsidP="0025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1ADF" w:rsidRPr="004C6875" w:rsidRDefault="00B51ADF" w:rsidP="0025019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B51ADF" w:rsidRPr="001A4A0B" w:rsidRDefault="00B51ADF" w:rsidP="0025019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>№4</w:t>
      </w:r>
      <w:r w:rsidR="00E6009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</w:t>
      </w:r>
      <w:r w:rsidR="00250191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 муниципальных программ Пугачевского муниципального района и муниципального образования города Пугачева.</w:t>
      </w:r>
    </w:p>
    <w:p w:rsidR="00B67373" w:rsidRPr="00035978" w:rsidRDefault="00B51ADF" w:rsidP="00C938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D46591" w:rsidSect="00C9383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46591" w:rsidRDefault="00D46591" w:rsidP="0025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0191" w:rsidRPr="00250191" w:rsidRDefault="00D46591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4028D" w:rsidRPr="002501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191" w:rsidRPr="0025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50191" w:rsidRPr="00250191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250191" w:rsidRPr="00250191" w:rsidRDefault="000E57C5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</w:t>
      </w:r>
      <w:r w:rsidR="00250191" w:rsidRPr="00250191">
        <w:rPr>
          <w:rFonts w:ascii="Times New Roman" w:eastAsia="Times New Roman" w:hAnsi="Times New Roman" w:cs="Times New Roman"/>
          <w:sz w:val="28"/>
          <w:szCs w:val="28"/>
        </w:rPr>
        <w:t>ачевского</w:t>
      </w:r>
    </w:p>
    <w:p w:rsidR="00250191" w:rsidRDefault="00250191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46591" w:rsidRPr="00250191" w:rsidRDefault="000E57C5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объема финансовых ресурсов, </w:t>
      </w:r>
    </w:p>
    <w:p w:rsidR="00DD6332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необходимых для реализации муниципальной программы </w:t>
      </w:r>
      <w:r w:rsidR="00DD6332">
        <w:rPr>
          <w:rFonts w:ascii="Times New Roman" w:eastAsia="Times New Roman" w:hAnsi="Times New Roman" w:cs="Times New Roman"/>
          <w:b/>
          <w:color w:val="000000"/>
          <w:sz w:val="24"/>
        </w:rPr>
        <w:t>«Развитие культуры Пугачевского</w:t>
      </w: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района</w:t>
      </w:r>
      <w:r w:rsidR="00DD63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2020-2022 годы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 w:rsidR="00DD63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разрезе подпрограмм</w:t>
      </w:r>
    </w:p>
    <w:p w:rsidR="00D46591" w:rsidRDefault="00D46591" w:rsidP="00D4659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65" w:type="dxa"/>
        <w:tblInd w:w="240" w:type="dxa"/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2268"/>
        <w:gridCol w:w="1843"/>
        <w:gridCol w:w="1701"/>
        <w:gridCol w:w="1417"/>
        <w:gridCol w:w="1448"/>
      </w:tblGrid>
      <w:tr w:rsidR="00D46591" w:rsidRPr="00250191" w:rsidTr="00C93839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C93839" w:rsidRDefault="00D46591" w:rsidP="00DD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C93839" w:rsidRDefault="00C93839" w:rsidP="00C93839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C93839" w:rsidRDefault="00C93839" w:rsidP="00C93839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="00D46591" w:rsidRPr="00C938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C93839" w:rsidP="00C9383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6591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6591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профессионального искусства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D6332" w:rsidRDefault="00D46591" w:rsidP="00DD6332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 М</w:t>
            </w:r>
            <w:r w:rsidR="002966E2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УК «Централи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зованная клубная система  Пугачев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района»; (по согласованию) МАУК «Культурно-досуговый центр» Пугачевского  муниципального района Саратовской области (по согласованию)</w:t>
            </w:r>
          </w:p>
          <w:p w:rsidR="00C93839" w:rsidRPr="00C93839" w:rsidRDefault="00C93839" w:rsidP="00DD6332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223501,</w:t>
            </w:r>
            <w:r w:rsidR="00F53FE0"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77667,</w:t>
            </w:r>
            <w:r w:rsidR="00F53FE0"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175191,</w:t>
            </w:r>
            <w:r w:rsidR="00F53FE0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62039,</w:t>
            </w:r>
            <w:r w:rsidR="00F53FE0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D46591" w:rsidRPr="00250191" w:rsidTr="00C93839">
        <w:trPr>
          <w:trHeight w:val="58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250191" w:rsidTr="00C93839">
        <w:trPr>
          <w:trHeight w:val="3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C93839" w:rsidP="00C9383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46591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Default="00D46591" w:rsidP="00C93839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 Муниципальное уч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культуры «Пуга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 кра-еведческий музей им.К.И.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Журавлева», по согласованию); 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уч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 культуры «Пугачевский ме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-мориальный Дом-музей В.И.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Чапаева»; (по согласованию)</w:t>
            </w:r>
          </w:p>
          <w:p w:rsidR="00C93839" w:rsidRPr="00250191" w:rsidRDefault="00C93839" w:rsidP="00C93839">
            <w:pPr>
              <w:spacing w:after="0" w:line="240" w:lineRule="auto"/>
              <w:ind w:left="-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C93839" w:rsidRDefault="00D46591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hAnsi="Times New Roman" w:cs="Times New Roman"/>
                <w:b/>
                <w:sz w:val="24"/>
                <w:szCs w:val="24"/>
              </w:rPr>
              <w:t>6234,8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C93839" w:rsidP="00C9383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6591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  <w:r w:rsidR="002966E2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</w:t>
            </w:r>
            <w:r w:rsid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районная межпоселенческая библиотека»;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31374,6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10990,8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30" w:rsidRPr="00250191" w:rsidTr="00C93839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70C30" w:rsidRPr="00250191" w:rsidRDefault="00C93839" w:rsidP="00C93839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70C30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C30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культурно-массовых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C30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тий в Пугачевском районе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970C30" w:rsidRPr="00250191" w:rsidRDefault="00C93839" w:rsidP="00DD6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0C30"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тдел культуры администрации Пуга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0C30"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чевского муниципального района (ад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0C30"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 Пугачевского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0C30"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района)</w:t>
            </w:r>
            <w:r w:rsidR="00290C3A"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0C3A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6E2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</w:t>
            </w:r>
            <w:r w:rsidR="00290C3A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зованная клубная система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района»,</w:t>
            </w:r>
            <w:r w:rsidR="002966E2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</w:t>
            </w:r>
            <w:r w:rsidR="00290C3A"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970C30" w:rsidRPr="00250191" w:rsidRDefault="00970C30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70C30" w:rsidRPr="00250191" w:rsidRDefault="00970C30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70C30" w:rsidRPr="00250191" w:rsidRDefault="00970C30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70C30" w:rsidRPr="00250191" w:rsidRDefault="00970C30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70C30" w:rsidRPr="00250191" w:rsidRDefault="00970C30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70C30" w:rsidRPr="00250191" w:rsidTr="00C93839">
        <w:trPr>
          <w:trHeight w:val="121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70C30" w:rsidRPr="00250191" w:rsidRDefault="00970C30" w:rsidP="00DD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970C30" w:rsidRPr="00250191" w:rsidRDefault="00970C30" w:rsidP="00DD6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970C30" w:rsidRPr="00C93839" w:rsidRDefault="00970C30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70C30" w:rsidRPr="00250191" w:rsidRDefault="00970C30" w:rsidP="00C9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70C30" w:rsidRPr="00250191" w:rsidRDefault="00970C30" w:rsidP="00C9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70C30" w:rsidRPr="00250191" w:rsidRDefault="00970C30" w:rsidP="00C9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70C30" w:rsidRPr="00250191" w:rsidRDefault="00970C30" w:rsidP="00C9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6591" w:rsidRPr="00250191" w:rsidTr="00C93839">
        <w:trPr>
          <w:trHeight w:val="2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250191" w:rsidRDefault="00D46591" w:rsidP="00C93839">
            <w:pPr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28663</w:t>
            </w:r>
            <w:r w:rsidR="004D70C4"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99442,</w:t>
            </w:r>
            <w:r w:rsidR="004D70C4"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219481,</w:t>
            </w:r>
            <w:r w:rsidR="004D70C4"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4D70C4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66832,3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D46591" w:rsidRPr="00250191" w:rsidTr="00C93839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250191" w:rsidRDefault="00D46591" w:rsidP="00DD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3839" w:rsidRDefault="00C93839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3839" w:rsidRDefault="00C93839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3839" w:rsidRDefault="00C93839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3839" w:rsidRDefault="00C93839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6E2" w:rsidRDefault="002966E2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648" w:rsidRDefault="00FD6648" w:rsidP="00FD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FD6648" w:rsidRDefault="00FD6648" w:rsidP="00FD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FD6648" w:rsidRPr="00250191" w:rsidRDefault="00FD6648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FD6648" w:rsidRPr="00250191" w:rsidRDefault="00FD6648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FD6648" w:rsidRDefault="00FD6648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D6648" w:rsidRPr="00250191" w:rsidRDefault="00FD6648" w:rsidP="009B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D46591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D46591" w:rsidRPr="00FD6648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FD6648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FD66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D46591" w:rsidRPr="00FD6648" w:rsidRDefault="00D46591" w:rsidP="00D4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46591" w:rsidRDefault="00D46591" w:rsidP="00D46591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8"/>
        <w:gridCol w:w="2676"/>
        <w:gridCol w:w="169"/>
        <w:gridCol w:w="1042"/>
        <w:gridCol w:w="210"/>
        <w:gridCol w:w="1992"/>
        <w:gridCol w:w="139"/>
        <w:gridCol w:w="1396"/>
        <w:gridCol w:w="158"/>
        <w:gridCol w:w="1194"/>
        <w:gridCol w:w="172"/>
        <w:gridCol w:w="1260"/>
        <w:gridCol w:w="155"/>
        <w:gridCol w:w="1197"/>
        <w:gridCol w:w="173"/>
        <w:gridCol w:w="3182"/>
      </w:tblGrid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выпол-нения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FD6648" w:rsidRPr="00FD6648" w:rsidTr="001326F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FD6648" w:rsidRPr="00FD6648" w:rsidTr="001326F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культур-ного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D46591" w:rsidRPr="00FD6648" w:rsidTr="00FD6648">
        <w:trPr>
          <w:trHeight w:val="69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D68F2" w:rsidRPr="00FD6648" w:rsidRDefault="00D46591" w:rsidP="00FD6648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просветительс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развлекатель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характера, сохра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культурного наследия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852D9B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70A1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852D9B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70A1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Пугачевского муни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района;</w:t>
            </w:r>
          </w:p>
          <w:p w:rsidR="00D46591" w:rsidRPr="00FD6648" w:rsidRDefault="00D46591" w:rsidP="00FD6648">
            <w:pPr>
              <w:spacing w:after="0" w:line="240" w:lineRule="auto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«Це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нтрализованная клубная система Пугачевского рай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она»,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 учреждение куль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«Культурно-досуго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D70C4"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6203</w:t>
            </w:r>
            <w:r w:rsidR="00270A1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48141,7</w:t>
            </w:r>
          </w:p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15460,1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8F2" w:rsidRPr="00FD6648" w:rsidTr="00FD6648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8F2" w:rsidRPr="00FD6648" w:rsidRDefault="00FD68F2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Default="00D46591" w:rsidP="00FD6648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сельс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учреждений культуры</w:t>
            </w:r>
          </w:p>
          <w:p w:rsidR="00FD6648" w:rsidRPr="00FD6648" w:rsidRDefault="00FD6648" w:rsidP="00FD6648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работ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сельских уч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 культуры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223501,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77667,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175191,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62039,</w:t>
            </w:r>
            <w:r w:rsidR="004D70C4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FD6648" w:rsidRPr="00FD6648" w:rsidTr="001326F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FD6648" w:rsidRPr="00FD6648" w:rsidTr="001326F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работ в музее в общественных местах, выставки; проведение научно-просветительских работ с использованием всех видов деятельности (экскур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сии, лекции, беседы, презентации, вечера и т.д.)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по комплектова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сохранению памят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истории и культу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6234,8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Пугачевского муници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учреждение куль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«Пугачёвский краевед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-ческий музей им.К.И.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лёва», </w:t>
            </w:r>
          </w:p>
          <w:p w:rsidR="00D46591" w:rsidRPr="00FD6648" w:rsidRDefault="00D46591" w:rsidP="00FD6648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«Пугачёвский мемориальный Дом-музей В.И.Чапаева»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прогнозно)</w:t>
            </w:r>
          </w:p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6234,8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FD6648" w:rsidRPr="00FD6648" w:rsidTr="001326F6">
        <w:trPr>
          <w:trHeight w:val="543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</w:tc>
      </w:tr>
      <w:tr w:rsidR="00FD6648" w:rsidRPr="00FD6648" w:rsidTr="001326F6">
        <w:trPr>
          <w:trHeight w:val="1084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D6648" w:rsidRPr="00FD6648" w:rsidRDefault="00FD6648" w:rsidP="00FD6648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шению образовательного уровня, творческих способностей молодежи и подростков; удовлетворение информационных, общекультурных,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потребностей и запросов пользователей;</w:t>
            </w:r>
          </w:p>
        </w:tc>
      </w:tr>
      <w:tr w:rsidR="00D46591" w:rsidRPr="00FD6648" w:rsidTr="00FD6648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оказания по библиотечному об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служиванию населения, повышению общеобра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зовательного уровня, увеличения докумен</w:t>
            </w:r>
            <w:r w:rsid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фонда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44820,4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14849,6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Пугачевского муници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</w:t>
            </w:r>
            <w:r w:rsidR="002966E2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дение культуры «Пугачёвс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районная межпоселен</w:t>
            </w:r>
            <w:r w:rsid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библиотека»</w:t>
            </w: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31372,7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10988,9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13447,7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3860,7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E03BD9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FD6648">
            <w:pPr>
              <w:spacing w:after="0" w:line="240" w:lineRule="auto"/>
              <w:ind w:left="-207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муници</w:t>
            </w:r>
            <w:r w:rsidR="00E0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общедоступ</w:t>
            </w:r>
            <w:r w:rsidR="00E0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библиотек к сети Интернет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E03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E03BD9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E03BD9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E03BD9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6591" w:rsidRPr="00FD6648" w:rsidRDefault="00D46591" w:rsidP="00E03BD9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45011,4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15040,6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31374,6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10990,8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E03BD9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E03BD9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254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E03BD9" w:rsidRPr="00FD6648" w:rsidTr="001326F6">
        <w:trPr>
          <w:trHeight w:val="695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E03BD9" w:rsidRPr="00FD6648" w:rsidRDefault="00E03BD9" w:rsidP="00FD664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E03BD9" w:rsidRPr="00FD6648" w:rsidTr="001326F6">
        <w:trPr>
          <w:trHeight w:val="695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E03BD9" w:rsidRPr="00FD6648" w:rsidRDefault="00E03BD9" w:rsidP="00FD664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вовлечение граждан в проведение социокультурных мероприятий, посвященных празднованию 75-ей годовщины Победы в Великой Отечественной войне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C16161" w:rsidRPr="00FD6648" w:rsidTr="00E03BD9">
        <w:trPr>
          <w:trHeight w:val="709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1" w:rsidRPr="00FD6648" w:rsidRDefault="00C16161" w:rsidP="00E03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3A" w:rsidRPr="00FD6648" w:rsidRDefault="00C16161" w:rsidP="00E03BD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Пугачевского муни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района;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бюджетное учреж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«Централизо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клубная система Пуга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 муници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автономное учреж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C3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«Культурно-досуговый центр».</w:t>
            </w:r>
          </w:p>
          <w:p w:rsidR="00C16161" w:rsidRPr="00FD6648" w:rsidRDefault="00C16161" w:rsidP="00E03BD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161" w:rsidRPr="00FD6648" w:rsidTr="00E03BD9">
        <w:trPr>
          <w:trHeight w:val="359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161" w:rsidRPr="00FD6648" w:rsidRDefault="00E03BD9" w:rsidP="00E03BD9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54D"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ручение </w:t>
            </w:r>
            <w:r w:rsidR="00C16161"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0054D"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одарков</w:t>
            </w:r>
            <w:r w:rsidR="00C16161"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16161"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теранам к </w:t>
            </w:r>
            <w:r w:rsidR="00C16161"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75-ию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6161"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щины Победы в Великой Отечественной войне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61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31BA" w:rsidRPr="00FD6648" w:rsidTr="00E03BD9">
        <w:trPr>
          <w:trHeight w:val="359"/>
        </w:trPr>
        <w:tc>
          <w:tcPr>
            <w:tcW w:w="8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931BA" w:rsidRPr="00FD6648" w:rsidRDefault="00C1616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BA" w:rsidRPr="00FD6648" w:rsidRDefault="0080054D" w:rsidP="00E03BD9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арт.</w:t>
            </w:r>
            <w:r w:rsid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31BA"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«Победа», «Звезда с лентой»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1BA" w:rsidRPr="00FD6648" w:rsidRDefault="005931BA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254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28663</w:t>
            </w:r>
            <w:r w:rsidR="00A81852"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99442,</w:t>
            </w:r>
            <w:r w:rsidR="00A81852"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219481,</w:t>
            </w:r>
            <w:r w:rsidR="00A81852"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78270,</w:t>
            </w:r>
            <w:r w:rsidR="00A81852"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E03BD9" w:rsidP="00E03BD9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591"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66832,3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20853,3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6591" w:rsidRPr="00FD6648" w:rsidTr="00FD6648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E03BD9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E03BD9" w:rsidRDefault="00D46591" w:rsidP="00FD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46591" w:rsidRPr="00FD6648" w:rsidRDefault="00D46591" w:rsidP="00FD66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46591" w:rsidRDefault="00D46591" w:rsidP="00D46591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D46591" w:rsidRDefault="00D46591" w:rsidP="00D46591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D46591" w:rsidRDefault="00D46591" w:rsidP="00D46591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E03BD9" w:rsidRPr="00250191" w:rsidRDefault="00E03BD9" w:rsidP="00E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E03BD9" w:rsidRPr="00250191" w:rsidRDefault="00E03BD9" w:rsidP="00E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E03BD9" w:rsidRDefault="00E03BD9" w:rsidP="00E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03BD9" w:rsidRPr="00250191" w:rsidRDefault="00E03BD9" w:rsidP="00E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326F6"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D46591" w:rsidRDefault="00D46591" w:rsidP="0031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163F7" w:rsidRDefault="003163F7" w:rsidP="0031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363" w:rsidRDefault="001D7363" w:rsidP="0031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591" w:rsidRPr="001A4A0B" w:rsidRDefault="00D46591" w:rsidP="00E03B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D46591" w:rsidRDefault="00D46591" w:rsidP="00E0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:rsidR="00D46591" w:rsidRPr="001A4A0B" w:rsidRDefault="00D46591" w:rsidP="00E03B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2020-2022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D46591" w:rsidRPr="001A4A0B" w:rsidRDefault="00D46591" w:rsidP="00D46591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349"/>
        <w:gridCol w:w="1289"/>
        <w:gridCol w:w="1289"/>
        <w:gridCol w:w="1450"/>
        <w:gridCol w:w="1612"/>
        <w:gridCol w:w="1772"/>
        <w:gridCol w:w="1369"/>
      </w:tblGrid>
      <w:tr w:rsidR="00D46591" w:rsidRPr="005531A8" w:rsidTr="00E03BD9">
        <w:trPr>
          <w:trHeight w:val="142"/>
        </w:trPr>
        <w:tc>
          <w:tcPr>
            <w:tcW w:w="704" w:type="dxa"/>
            <w:vMerge w:val="restart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  <w:vMerge w:val="restart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9" w:type="dxa"/>
            <w:vMerge w:val="restart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492" w:type="dxa"/>
            <w:gridSpan w:val="5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46591" w:rsidRPr="005531A8" w:rsidTr="00E03BD9">
        <w:trPr>
          <w:trHeight w:val="142"/>
        </w:trPr>
        <w:tc>
          <w:tcPr>
            <w:tcW w:w="704" w:type="dxa"/>
            <w:vMerge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91" w:rsidRPr="005531A8" w:rsidTr="00E03BD9">
        <w:trPr>
          <w:trHeight w:val="142"/>
        </w:trPr>
        <w:tc>
          <w:tcPr>
            <w:tcW w:w="15834" w:type="dxa"/>
            <w:gridSpan w:val="8"/>
          </w:tcPr>
          <w:p w:rsidR="00D46591" w:rsidRPr="0008055E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D46591" w:rsidRPr="005531A8" w:rsidTr="00E03BD9">
        <w:trPr>
          <w:trHeight w:val="142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D46591" w:rsidRPr="005531A8" w:rsidTr="00E03BD9">
        <w:trPr>
          <w:trHeight w:val="142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</w:t>
            </w:r>
            <w:r w:rsidR="00E03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24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D46591" w:rsidRPr="005531A8" w:rsidTr="00E03BD9">
        <w:trPr>
          <w:trHeight w:val="142"/>
        </w:trPr>
        <w:tc>
          <w:tcPr>
            <w:tcW w:w="704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Pr="005531A8" w:rsidRDefault="00D46591" w:rsidP="00E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89" w:type="dxa"/>
            <w:vAlign w:val="center"/>
          </w:tcPr>
          <w:p w:rsidR="00D46591" w:rsidRPr="005531A8" w:rsidRDefault="00E03BD9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1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77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69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D46591" w:rsidRPr="005531A8" w:rsidTr="00E03BD9">
        <w:trPr>
          <w:trHeight w:val="142"/>
        </w:trPr>
        <w:tc>
          <w:tcPr>
            <w:tcW w:w="704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Default="00D46591" w:rsidP="00E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89" w:type="dxa"/>
            <w:vAlign w:val="center"/>
          </w:tcPr>
          <w:p w:rsidR="00D46591" w:rsidRDefault="00E03BD9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ыс.чел.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61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77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369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D46591" w:rsidRPr="005531A8" w:rsidTr="00E03BD9">
        <w:trPr>
          <w:trHeight w:val="142"/>
        </w:trPr>
        <w:tc>
          <w:tcPr>
            <w:tcW w:w="704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Default="00D46591" w:rsidP="00E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89" w:type="dxa"/>
            <w:vAlign w:val="center"/>
          </w:tcPr>
          <w:p w:rsidR="00D46591" w:rsidRDefault="00E03BD9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1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7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69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D46591" w:rsidRPr="005531A8" w:rsidTr="00E03BD9">
        <w:trPr>
          <w:trHeight w:val="142"/>
        </w:trPr>
        <w:tc>
          <w:tcPr>
            <w:tcW w:w="704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Default="00D46591" w:rsidP="00E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89" w:type="dxa"/>
            <w:vAlign w:val="center"/>
          </w:tcPr>
          <w:p w:rsidR="00D46591" w:rsidRDefault="00E03BD9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61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77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69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D46591" w:rsidRPr="005531A8" w:rsidTr="00E03BD9">
        <w:trPr>
          <w:trHeight w:val="142"/>
        </w:trPr>
        <w:tc>
          <w:tcPr>
            <w:tcW w:w="15834" w:type="dxa"/>
            <w:gridSpan w:val="8"/>
          </w:tcPr>
          <w:p w:rsidR="00D46591" w:rsidRPr="00757E44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D46591" w:rsidRPr="005531A8" w:rsidTr="00E03BD9">
        <w:trPr>
          <w:trHeight w:val="142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</w:t>
            </w:r>
            <w:r w:rsidR="00E03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ствление научной, исторической и методической деятельности</w:t>
            </w:r>
          </w:p>
        </w:tc>
      </w:tr>
      <w:tr w:rsidR="00D46591" w:rsidRPr="005531A8" w:rsidTr="001D7363">
        <w:trPr>
          <w:trHeight w:val="797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E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</w:t>
            </w:r>
            <w:r w:rsidR="00E03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работ в музее в общественных местах, выставки; проведение научно-просветительских работ с использованием всех видов деятельности (экскур</w:t>
            </w:r>
            <w:r w:rsidR="00E03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сии, лекции, беседы, презентации, вечера и т.д.)</w:t>
            </w:r>
          </w:p>
        </w:tc>
      </w:tr>
      <w:tr w:rsidR="00D46591" w:rsidRPr="005531A8" w:rsidTr="001D7363">
        <w:trPr>
          <w:trHeight w:val="255"/>
        </w:trPr>
        <w:tc>
          <w:tcPr>
            <w:tcW w:w="704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:rsidR="00D46591" w:rsidRPr="005531A8" w:rsidRDefault="00D46591" w:rsidP="001D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89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89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0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12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72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69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D46591" w:rsidRPr="005531A8" w:rsidTr="001D7363">
        <w:trPr>
          <w:trHeight w:val="262"/>
        </w:trPr>
        <w:tc>
          <w:tcPr>
            <w:tcW w:w="704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:rsidR="00D46591" w:rsidRDefault="00D46591" w:rsidP="001D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89" w:type="dxa"/>
          </w:tcPr>
          <w:p w:rsidR="00D46591" w:rsidRDefault="001D7363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89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0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2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2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46591" w:rsidRPr="005531A8" w:rsidTr="001D7363">
        <w:trPr>
          <w:trHeight w:val="265"/>
        </w:trPr>
        <w:tc>
          <w:tcPr>
            <w:tcW w:w="704" w:type="dxa"/>
          </w:tcPr>
          <w:p w:rsidR="00D46591" w:rsidRPr="005531A8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:rsidR="00D46591" w:rsidRDefault="00D46591" w:rsidP="001D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89" w:type="dxa"/>
          </w:tcPr>
          <w:p w:rsidR="00D46591" w:rsidRDefault="001D7363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89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0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2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72" w:type="dxa"/>
          </w:tcPr>
          <w:p w:rsidR="00D46591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69" w:type="dxa"/>
          </w:tcPr>
          <w:p w:rsidR="001D7363" w:rsidRDefault="00D4659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D46591" w:rsidRPr="005531A8" w:rsidTr="00E03BD9">
        <w:trPr>
          <w:trHeight w:val="304"/>
        </w:trPr>
        <w:tc>
          <w:tcPr>
            <w:tcW w:w="15834" w:type="dxa"/>
            <w:gridSpan w:val="8"/>
          </w:tcPr>
          <w:p w:rsidR="00D46591" w:rsidRPr="00DC5A7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6591" w:rsidRPr="005531A8" w:rsidTr="00E03BD9">
        <w:trPr>
          <w:trHeight w:val="826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</w:tc>
      </w:tr>
      <w:tr w:rsidR="00D46591" w:rsidRPr="005531A8" w:rsidTr="001D7363">
        <w:trPr>
          <w:trHeight w:val="1252"/>
        </w:trPr>
        <w:tc>
          <w:tcPr>
            <w:tcW w:w="15834" w:type="dxa"/>
            <w:gridSpan w:val="8"/>
          </w:tcPr>
          <w:p w:rsidR="00D46591" w:rsidRPr="00487388" w:rsidRDefault="00D46591" w:rsidP="00E03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</w:p>
        </w:tc>
      </w:tr>
      <w:tr w:rsidR="00D46591" w:rsidRPr="005531A8" w:rsidTr="00E03BD9">
        <w:trPr>
          <w:trHeight w:val="304"/>
        </w:trPr>
        <w:tc>
          <w:tcPr>
            <w:tcW w:w="704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Pr="005531A8" w:rsidRDefault="001D7363" w:rsidP="00E03B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6591"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 w:rsidR="00D46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89" w:type="dxa"/>
            <w:vAlign w:val="center"/>
          </w:tcPr>
          <w:p w:rsidR="00D46591" w:rsidRPr="005531A8" w:rsidRDefault="001D7363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ыс.ед.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1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72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69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D46591" w:rsidRPr="005531A8" w:rsidTr="00E03BD9">
        <w:trPr>
          <w:trHeight w:val="304"/>
        </w:trPr>
        <w:tc>
          <w:tcPr>
            <w:tcW w:w="704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Pr="005531A8" w:rsidRDefault="00D46591" w:rsidP="00E03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89" w:type="dxa"/>
            <w:vAlign w:val="center"/>
          </w:tcPr>
          <w:p w:rsidR="00D46591" w:rsidRDefault="001D7363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ыс.чел.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1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7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69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46591" w:rsidRPr="005531A8" w:rsidTr="00E03BD9">
        <w:trPr>
          <w:trHeight w:val="304"/>
        </w:trPr>
        <w:tc>
          <w:tcPr>
            <w:tcW w:w="704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89" w:type="dxa"/>
            <w:vAlign w:val="center"/>
          </w:tcPr>
          <w:p w:rsidR="00D46591" w:rsidRDefault="001D7363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ыс.ед.</w:t>
            </w:r>
          </w:p>
        </w:tc>
        <w:tc>
          <w:tcPr>
            <w:tcW w:w="1289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0" w:type="dxa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1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72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69" w:type="dxa"/>
            <w:vAlign w:val="center"/>
          </w:tcPr>
          <w:p w:rsidR="00D46591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D46591" w:rsidRPr="005531A8" w:rsidTr="00E03BD9">
        <w:trPr>
          <w:trHeight w:val="304"/>
        </w:trPr>
        <w:tc>
          <w:tcPr>
            <w:tcW w:w="15834" w:type="dxa"/>
            <w:gridSpan w:val="8"/>
            <w:vAlign w:val="center"/>
          </w:tcPr>
          <w:p w:rsidR="00D46591" w:rsidRPr="00A66742" w:rsidRDefault="00D46591" w:rsidP="00E0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D46591" w:rsidRPr="005531A8" w:rsidTr="00E03BD9">
        <w:trPr>
          <w:trHeight w:val="304"/>
        </w:trPr>
        <w:tc>
          <w:tcPr>
            <w:tcW w:w="15834" w:type="dxa"/>
            <w:gridSpan w:val="8"/>
            <w:vAlign w:val="center"/>
          </w:tcPr>
          <w:p w:rsidR="00D46591" w:rsidRPr="00393CBD" w:rsidRDefault="00D46591" w:rsidP="00E03B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C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="001F50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="00C16161"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граждан старшего поколения к новым условиям жизни и интеграции в современное общество</w:t>
            </w:r>
          </w:p>
        </w:tc>
      </w:tr>
      <w:tr w:rsidR="00D46591" w:rsidRPr="005531A8" w:rsidTr="00E03BD9">
        <w:trPr>
          <w:trHeight w:val="623"/>
        </w:trPr>
        <w:tc>
          <w:tcPr>
            <w:tcW w:w="15834" w:type="dxa"/>
            <w:gridSpan w:val="8"/>
            <w:vAlign w:val="center"/>
          </w:tcPr>
          <w:p w:rsidR="00D46591" w:rsidRPr="00393CBD" w:rsidRDefault="001D7363" w:rsidP="00E03B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6161"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граждан в проведение социокультурных мероприятий, посвященных празднованию 75-ей годовщины Победы в Великой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6161"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</w:t>
            </w:r>
          </w:p>
        </w:tc>
      </w:tr>
      <w:tr w:rsidR="00C16161" w:rsidRPr="005531A8" w:rsidTr="00FF091F">
        <w:trPr>
          <w:trHeight w:val="621"/>
        </w:trPr>
        <w:tc>
          <w:tcPr>
            <w:tcW w:w="704" w:type="dxa"/>
          </w:tcPr>
          <w:p w:rsidR="00C16161" w:rsidRPr="005531A8" w:rsidRDefault="00C1616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:rsidR="00C16161" w:rsidRPr="005531A8" w:rsidRDefault="001D7363" w:rsidP="001D73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C16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оличество граждан старшего поколения, вовлеченных в проведение социокультурных мероприятий</w:t>
            </w:r>
          </w:p>
        </w:tc>
        <w:tc>
          <w:tcPr>
            <w:tcW w:w="1289" w:type="dxa"/>
          </w:tcPr>
          <w:p w:rsidR="00C16161" w:rsidRPr="005531A8" w:rsidRDefault="0080054D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1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C16161" w:rsidRPr="005531A8" w:rsidRDefault="0080054D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2" w:type="dxa"/>
          </w:tcPr>
          <w:p w:rsidR="00C16161" w:rsidRPr="005531A8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C16161" w:rsidRPr="005531A8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161" w:rsidRPr="005531A8" w:rsidTr="001D7363">
        <w:trPr>
          <w:trHeight w:val="304"/>
        </w:trPr>
        <w:tc>
          <w:tcPr>
            <w:tcW w:w="704" w:type="dxa"/>
          </w:tcPr>
          <w:p w:rsidR="00C16161" w:rsidRDefault="00C16161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:rsidR="00C16161" w:rsidRPr="005531A8" w:rsidRDefault="001D7363" w:rsidP="001D73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1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 w:rsidR="0080054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изготовленных арт. объектов</w:t>
            </w:r>
          </w:p>
        </w:tc>
        <w:tc>
          <w:tcPr>
            <w:tcW w:w="1289" w:type="dxa"/>
          </w:tcPr>
          <w:p w:rsidR="00C16161" w:rsidRDefault="0080054D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1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C16161" w:rsidRDefault="0080054D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C16161" w:rsidRDefault="00E25186" w:rsidP="001D7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2D2B" w:rsidRPr="003163F7" w:rsidRDefault="00DD2D2B" w:rsidP="00D46591">
      <w:pPr>
        <w:spacing w:after="0"/>
        <w:rPr>
          <w:rFonts w:ascii="Times New Roman" w:hAnsi="Times New Roman" w:cs="Times New Roman"/>
          <w:sz w:val="28"/>
          <w:szCs w:val="28"/>
        </w:rPr>
        <w:sectPr w:rsidR="00DD2D2B" w:rsidRPr="003163F7" w:rsidSect="002501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0054D" w:rsidRDefault="0080054D" w:rsidP="0080054D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0054D" w:rsidSect="00D4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3D" w:rsidRDefault="006F643D" w:rsidP="00C85AEA">
      <w:pPr>
        <w:spacing w:after="0" w:line="240" w:lineRule="auto"/>
      </w:pPr>
      <w:r>
        <w:separator/>
      </w:r>
    </w:p>
  </w:endnote>
  <w:endnote w:type="continuationSeparator" w:id="1">
    <w:p w:rsidR="006F643D" w:rsidRDefault="006F643D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3D" w:rsidRDefault="006F643D" w:rsidP="00C85AEA">
      <w:pPr>
        <w:spacing w:after="0" w:line="240" w:lineRule="auto"/>
      </w:pPr>
      <w:r>
        <w:separator/>
      </w:r>
    </w:p>
  </w:footnote>
  <w:footnote w:type="continuationSeparator" w:id="1">
    <w:p w:rsidR="006F643D" w:rsidRDefault="006F643D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51AE8"/>
    <w:rsid w:val="000567E8"/>
    <w:rsid w:val="00065BBC"/>
    <w:rsid w:val="000758C8"/>
    <w:rsid w:val="000827FC"/>
    <w:rsid w:val="000849E5"/>
    <w:rsid w:val="00085CDD"/>
    <w:rsid w:val="00092D68"/>
    <w:rsid w:val="000B09CA"/>
    <w:rsid w:val="000B59C0"/>
    <w:rsid w:val="000B62AF"/>
    <w:rsid w:val="000E2550"/>
    <w:rsid w:val="000E3D00"/>
    <w:rsid w:val="000E57C5"/>
    <w:rsid w:val="000F1B9A"/>
    <w:rsid w:val="000F708A"/>
    <w:rsid w:val="00103069"/>
    <w:rsid w:val="00105BE7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63585"/>
    <w:rsid w:val="00163F5B"/>
    <w:rsid w:val="00164E18"/>
    <w:rsid w:val="00170799"/>
    <w:rsid w:val="00171369"/>
    <w:rsid w:val="00172097"/>
    <w:rsid w:val="00177986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2C02"/>
    <w:rsid w:val="001F5038"/>
    <w:rsid w:val="001F78C6"/>
    <w:rsid w:val="00224BEE"/>
    <w:rsid w:val="00226B2B"/>
    <w:rsid w:val="0023465F"/>
    <w:rsid w:val="0024126F"/>
    <w:rsid w:val="00241DA1"/>
    <w:rsid w:val="00250191"/>
    <w:rsid w:val="002512B9"/>
    <w:rsid w:val="00260201"/>
    <w:rsid w:val="00262158"/>
    <w:rsid w:val="00263AC1"/>
    <w:rsid w:val="00264D5A"/>
    <w:rsid w:val="002655A0"/>
    <w:rsid w:val="00267A4E"/>
    <w:rsid w:val="00270A14"/>
    <w:rsid w:val="002760A0"/>
    <w:rsid w:val="00277578"/>
    <w:rsid w:val="00290C3A"/>
    <w:rsid w:val="002966E2"/>
    <w:rsid w:val="002A4BE8"/>
    <w:rsid w:val="002A50F1"/>
    <w:rsid w:val="002A789A"/>
    <w:rsid w:val="002D5C57"/>
    <w:rsid w:val="002D7F07"/>
    <w:rsid w:val="002F4239"/>
    <w:rsid w:val="0030197F"/>
    <w:rsid w:val="00305BA3"/>
    <w:rsid w:val="003063D2"/>
    <w:rsid w:val="003102E5"/>
    <w:rsid w:val="003163F7"/>
    <w:rsid w:val="003213AA"/>
    <w:rsid w:val="00323138"/>
    <w:rsid w:val="00350DDE"/>
    <w:rsid w:val="0036490F"/>
    <w:rsid w:val="00376EF2"/>
    <w:rsid w:val="003777A8"/>
    <w:rsid w:val="00390719"/>
    <w:rsid w:val="003924AF"/>
    <w:rsid w:val="003A1A21"/>
    <w:rsid w:val="003B2F95"/>
    <w:rsid w:val="003B7B7C"/>
    <w:rsid w:val="003C3EA6"/>
    <w:rsid w:val="003D0383"/>
    <w:rsid w:val="003E2A81"/>
    <w:rsid w:val="003F0FF6"/>
    <w:rsid w:val="003F1CE4"/>
    <w:rsid w:val="003F489F"/>
    <w:rsid w:val="004000E1"/>
    <w:rsid w:val="00430254"/>
    <w:rsid w:val="004427EB"/>
    <w:rsid w:val="00450BDA"/>
    <w:rsid w:val="00450C90"/>
    <w:rsid w:val="00452EA7"/>
    <w:rsid w:val="004721B0"/>
    <w:rsid w:val="00477FA2"/>
    <w:rsid w:val="004A3DB6"/>
    <w:rsid w:val="004A62F7"/>
    <w:rsid w:val="004B0994"/>
    <w:rsid w:val="004C1EF2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25305"/>
    <w:rsid w:val="00525D22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F03"/>
    <w:rsid w:val="005B3B02"/>
    <w:rsid w:val="005B3C54"/>
    <w:rsid w:val="005C114A"/>
    <w:rsid w:val="005C525C"/>
    <w:rsid w:val="005C5809"/>
    <w:rsid w:val="005C6512"/>
    <w:rsid w:val="005C661C"/>
    <w:rsid w:val="005C6764"/>
    <w:rsid w:val="005F1E5D"/>
    <w:rsid w:val="005F25B9"/>
    <w:rsid w:val="005F4610"/>
    <w:rsid w:val="005F5E71"/>
    <w:rsid w:val="006006C6"/>
    <w:rsid w:val="0060199E"/>
    <w:rsid w:val="00602635"/>
    <w:rsid w:val="00602A25"/>
    <w:rsid w:val="00603731"/>
    <w:rsid w:val="00605EFA"/>
    <w:rsid w:val="00611B36"/>
    <w:rsid w:val="00612417"/>
    <w:rsid w:val="00613E57"/>
    <w:rsid w:val="006147C6"/>
    <w:rsid w:val="0062375F"/>
    <w:rsid w:val="00625994"/>
    <w:rsid w:val="00626CF6"/>
    <w:rsid w:val="0063476D"/>
    <w:rsid w:val="00635AD0"/>
    <w:rsid w:val="00635B20"/>
    <w:rsid w:val="00640F17"/>
    <w:rsid w:val="006432DE"/>
    <w:rsid w:val="006442C2"/>
    <w:rsid w:val="006471A2"/>
    <w:rsid w:val="00647D49"/>
    <w:rsid w:val="00654D84"/>
    <w:rsid w:val="00654DC3"/>
    <w:rsid w:val="00671DBE"/>
    <w:rsid w:val="0067273D"/>
    <w:rsid w:val="006729E4"/>
    <w:rsid w:val="00673135"/>
    <w:rsid w:val="00673D0E"/>
    <w:rsid w:val="00675476"/>
    <w:rsid w:val="0068208E"/>
    <w:rsid w:val="006856CF"/>
    <w:rsid w:val="00686FE4"/>
    <w:rsid w:val="00690527"/>
    <w:rsid w:val="00694750"/>
    <w:rsid w:val="006A5D62"/>
    <w:rsid w:val="006A6022"/>
    <w:rsid w:val="006C0BA4"/>
    <w:rsid w:val="006C58A3"/>
    <w:rsid w:val="006C72AC"/>
    <w:rsid w:val="006D0C7B"/>
    <w:rsid w:val="006E3160"/>
    <w:rsid w:val="006E3A32"/>
    <w:rsid w:val="006F5E8A"/>
    <w:rsid w:val="006F643D"/>
    <w:rsid w:val="007052FA"/>
    <w:rsid w:val="00705D2A"/>
    <w:rsid w:val="00706FE3"/>
    <w:rsid w:val="00713AC8"/>
    <w:rsid w:val="00714A54"/>
    <w:rsid w:val="00724BCE"/>
    <w:rsid w:val="007301C5"/>
    <w:rsid w:val="00735C14"/>
    <w:rsid w:val="00743D85"/>
    <w:rsid w:val="0075330D"/>
    <w:rsid w:val="007543F1"/>
    <w:rsid w:val="007578A9"/>
    <w:rsid w:val="007665CB"/>
    <w:rsid w:val="00766DE5"/>
    <w:rsid w:val="00771583"/>
    <w:rsid w:val="00774AAD"/>
    <w:rsid w:val="00777D62"/>
    <w:rsid w:val="0078368C"/>
    <w:rsid w:val="0079375B"/>
    <w:rsid w:val="007A472F"/>
    <w:rsid w:val="007A629D"/>
    <w:rsid w:val="007B1B3C"/>
    <w:rsid w:val="007C116D"/>
    <w:rsid w:val="007C2852"/>
    <w:rsid w:val="007D1715"/>
    <w:rsid w:val="007D226D"/>
    <w:rsid w:val="007D623B"/>
    <w:rsid w:val="007F179E"/>
    <w:rsid w:val="007F68F6"/>
    <w:rsid w:val="0080054D"/>
    <w:rsid w:val="00802624"/>
    <w:rsid w:val="008033DC"/>
    <w:rsid w:val="008041A3"/>
    <w:rsid w:val="008215E3"/>
    <w:rsid w:val="00840F8D"/>
    <w:rsid w:val="00842800"/>
    <w:rsid w:val="00843D8A"/>
    <w:rsid w:val="00850B8B"/>
    <w:rsid w:val="00852D9B"/>
    <w:rsid w:val="008619B2"/>
    <w:rsid w:val="0086492A"/>
    <w:rsid w:val="00867F14"/>
    <w:rsid w:val="008A1058"/>
    <w:rsid w:val="008B1952"/>
    <w:rsid w:val="008B3642"/>
    <w:rsid w:val="008C10C8"/>
    <w:rsid w:val="008C2160"/>
    <w:rsid w:val="008C4CA6"/>
    <w:rsid w:val="008D4E7B"/>
    <w:rsid w:val="008D6046"/>
    <w:rsid w:val="008E05AB"/>
    <w:rsid w:val="008F4689"/>
    <w:rsid w:val="009004F9"/>
    <w:rsid w:val="009036CD"/>
    <w:rsid w:val="00905CDE"/>
    <w:rsid w:val="009172F6"/>
    <w:rsid w:val="00921D35"/>
    <w:rsid w:val="00924E3F"/>
    <w:rsid w:val="00926034"/>
    <w:rsid w:val="00936AAC"/>
    <w:rsid w:val="00955ED7"/>
    <w:rsid w:val="009600AD"/>
    <w:rsid w:val="00962EB9"/>
    <w:rsid w:val="00967B8D"/>
    <w:rsid w:val="00970C30"/>
    <w:rsid w:val="0097266F"/>
    <w:rsid w:val="00972837"/>
    <w:rsid w:val="00972A43"/>
    <w:rsid w:val="0097405D"/>
    <w:rsid w:val="00976845"/>
    <w:rsid w:val="00982DB3"/>
    <w:rsid w:val="00983FE8"/>
    <w:rsid w:val="00984A02"/>
    <w:rsid w:val="009A4EA7"/>
    <w:rsid w:val="009A53AD"/>
    <w:rsid w:val="009B1758"/>
    <w:rsid w:val="009B6557"/>
    <w:rsid w:val="009C7BFC"/>
    <w:rsid w:val="009D0C0F"/>
    <w:rsid w:val="009F6AE2"/>
    <w:rsid w:val="00A03FB5"/>
    <w:rsid w:val="00A06E10"/>
    <w:rsid w:val="00A077BF"/>
    <w:rsid w:val="00A120B4"/>
    <w:rsid w:val="00A41871"/>
    <w:rsid w:val="00A44926"/>
    <w:rsid w:val="00A51F02"/>
    <w:rsid w:val="00A53C47"/>
    <w:rsid w:val="00A60B66"/>
    <w:rsid w:val="00A626D4"/>
    <w:rsid w:val="00A62E59"/>
    <w:rsid w:val="00A71485"/>
    <w:rsid w:val="00A7662B"/>
    <w:rsid w:val="00A808DB"/>
    <w:rsid w:val="00A817E2"/>
    <w:rsid w:val="00A81852"/>
    <w:rsid w:val="00A84021"/>
    <w:rsid w:val="00A8558B"/>
    <w:rsid w:val="00A95DA0"/>
    <w:rsid w:val="00A96F70"/>
    <w:rsid w:val="00AA25B1"/>
    <w:rsid w:val="00AA6C12"/>
    <w:rsid w:val="00AA7BC9"/>
    <w:rsid w:val="00AB01D4"/>
    <w:rsid w:val="00AB41CC"/>
    <w:rsid w:val="00AB74EA"/>
    <w:rsid w:val="00AC2322"/>
    <w:rsid w:val="00AD6BE2"/>
    <w:rsid w:val="00AE0974"/>
    <w:rsid w:val="00AF0BA2"/>
    <w:rsid w:val="00AF2529"/>
    <w:rsid w:val="00AF5A6A"/>
    <w:rsid w:val="00B14AFF"/>
    <w:rsid w:val="00B34FB9"/>
    <w:rsid w:val="00B371DD"/>
    <w:rsid w:val="00B446D0"/>
    <w:rsid w:val="00B51985"/>
    <w:rsid w:val="00B51ADF"/>
    <w:rsid w:val="00B61E39"/>
    <w:rsid w:val="00B63221"/>
    <w:rsid w:val="00B67373"/>
    <w:rsid w:val="00B84743"/>
    <w:rsid w:val="00B87674"/>
    <w:rsid w:val="00B912EC"/>
    <w:rsid w:val="00BC3A7C"/>
    <w:rsid w:val="00BC3C8B"/>
    <w:rsid w:val="00BD1340"/>
    <w:rsid w:val="00BE2CF3"/>
    <w:rsid w:val="00BF3932"/>
    <w:rsid w:val="00BF4EFC"/>
    <w:rsid w:val="00BF61E2"/>
    <w:rsid w:val="00C043A1"/>
    <w:rsid w:val="00C04D2C"/>
    <w:rsid w:val="00C1598D"/>
    <w:rsid w:val="00C16161"/>
    <w:rsid w:val="00C22C47"/>
    <w:rsid w:val="00C231C0"/>
    <w:rsid w:val="00C254D7"/>
    <w:rsid w:val="00C25B0E"/>
    <w:rsid w:val="00C43845"/>
    <w:rsid w:val="00C51C7F"/>
    <w:rsid w:val="00C55A93"/>
    <w:rsid w:val="00C56EC3"/>
    <w:rsid w:val="00C61CFF"/>
    <w:rsid w:val="00C720A4"/>
    <w:rsid w:val="00C7649B"/>
    <w:rsid w:val="00C80157"/>
    <w:rsid w:val="00C84B42"/>
    <w:rsid w:val="00C85AEA"/>
    <w:rsid w:val="00C922A8"/>
    <w:rsid w:val="00C93839"/>
    <w:rsid w:val="00CA22EB"/>
    <w:rsid w:val="00CA4108"/>
    <w:rsid w:val="00CA5D06"/>
    <w:rsid w:val="00CB0610"/>
    <w:rsid w:val="00CB525B"/>
    <w:rsid w:val="00CC16BF"/>
    <w:rsid w:val="00CC3330"/>
    <w:rsid w:val="00CD3A34"/>
    <w:rsid w:val="00CD7122"/>
    <w:rsid w:val="00D04E2D"/>
    <w:rsid w:val="00D16005"/>
    <w:rsid w:val="00D229F1"/>
    <w:rsid w:val="00D22E80"/>
    <w:rsid w:val="00D300AB"/>
    <w:rsid w:val="00D427D2"/>
    <w:rsid w:val="00D43F26"/>
    <w:rsid w:val="00D46591"/>
    <w:rsid w:val="00D50935"/>
    <w:rsid w:val="00D675D4"/>
    <w:rsid w:val="00D70837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E0E58"/>
    <w:rsid w:val="00DE2764"/>
    <w:rsid w:val="00DE4105"/>
    <w:rsid w:val="00DF7236"/>
    <w:rsid w:val="00E03BD9"/>
    <w:rsid w:val="00E04659"/>
    <w:rsid w:val="00E049C0"/>
    <w:rsid w:val="00E073D0"/>
    <w:rsid w:val="00E10290"/>
    <w:rsid w:val="00E14CC0"/>
    <w:rsid w:val="00E175B6"/>
    <w:rsid w:val="00E25186"/>
    <w:rsid w:val="00E26B33"/>
    <w:rsid w:val="00E3485B"/>
    <w:rsid w:val="00E43747"/>
    <w:rsid w:val="00E51D7E"/>
    <w:rsid w:val="00E60092"/>
    <w:rsid w:val="00E65A6B"/>
    <w:rsid w:val="00E67FE4"/>
    <w:rsid w:val="00E700C1"/>
    <w:rsid w:val="00E8186F"/>
    <w:rsid w:val="00E820E6"/>
    <w:rsid w:val="00E91C60"/>
    <w:rsid w:val="00E91DC4"/>
    <w:rsid w:val="00E95C21"/>
    <w:rsid w:val="00EA0684"/>
    <w:rsid w:val="00EB730E"/>
    <w:rsid w:val="00EC1027"/>
    <w:rsid w:val="00ED0BCA"/>
    <w:rsid w:val="00ED0E55"/>
    <w:rsid w:val="00ED27A3"/>
    <w:rsid w:val="00EE77B5"/>
    <w:rsid w:val="00EF3373"/>
    <w:rsid w:val="00F04B2C"/>
    <w:rsid w:val="00F10B23"/>
    <w:rsid w:val="00F22D10"/>
    <w:rsid w:val="00F2440C"/>
    <w:rsid w:val="00F33445"/>
    <w:rsid w:val="00F432B7"/>
    <w:rsid w:val="00F53D11"/>
    <w:rsid w:val="00F53FE0"/>
    <w:rsid w:val="00F832A0"/>
    <w:rsid w:val="00F83BE4"/>
    <w:rsid w:val="00F83DD7"/>
    <w:rsid w:val="00F9349B"/>
    <w:rsid w:val="00FA2D6B"/>
    <w:rsid w:val="00FA62FE"/>
    <w:rsid w:val="00FB0B33"/>
    <w:rsid w:val="00FB15FA"/>
    <w:rsid w:val="00FB458E"/>
    <w:rsid w:val="00FC4F9E"/>
    <w:rsid w:val="00FD248F"/>
    <w:rsid w:val="00FD59B5"/>
    <w:rsid w:val="00FD5A8A"/>
    <w:rsid w:val="00FD6648"/>
    <w:rsid w:val="00FD68F2"/>
    <w:rsid w:val="00FD70F1"/>
    <w:rsid w:val="00FD7AA9"/>
    <w:rsid w:val="00FE20F0"/>
    <w:rsid w:val="00FE46B5"/>
    <w:rsid w:val="00FF091F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D811-9EA2-443E-BBC3-E95FF8D3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13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108</cp:revision>
  <cp:lastPrinted>2020-03-30T04:52:00Z</cp:lastPrinted>
  <dcterms:created xsi:type="dcterms:W3CDTF">2019-03-22T05:57:00Z</dcterms:created>
  <dcterms:modified xsi:type="dcterms:W3CDTF">2020-03-30T04:56:00Z</dcterms:modified>
</cp:coreProperties>
</file>