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7 июля 2020 года № 1</w:t>
      </w:r>
    </w:p>
    <w:p w:rsidR="00AB0794" w:rsidRDefault="00AB0794" w:rsidP="00AB0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794" w:rsidRDefault="00AB0794" w:rsidP="00AB0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794" w:rsidRDefault="00AB0794" w:rsidP="00AB0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AB0794" w:rsidRDefault="00AB0794" w:rsidP="00AB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слушаниях, утвержденным решением Собрания Пугачевского муниципального района от 27 апреля      2007 года № 148, Положением о бюджетном процессе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утвержденным решением Собрания Пугачевского муниципального района от 29 марта 2010 года № 467, Уставом Пугачевского муниципального района ПОСТАНОВЛЯЮ:</w:t>
      </w:r>
    </w:p>
    <w:p w:rsidR="00AB0794" w:rsidRDefault="00AB0794" w:rsidP="00AB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обсуждению проекта решения Собрания Пугачевского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Пу-гачевского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2019 год» </w:t>
      </w:r>
      <w:r>
        <w:rPr>
          <w:rFonts w:ascii="Times New Roman" w:hAnsi="Times New Roman" w:cs="Times New Roman"/>
          <w:sz w:val="28"/>
          <w:szCs w:val="28"/>
        </w:rPr>
        <w:t>на 14 июля 2020 года в 10.00 в зале заседаний управления сельского хозяйства администрации Пугачевского муниципального района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д.17. </w:t>
      </w:r>
    </w:p>
    <w:p w:rsidR="00AB0794" w:rsidRDefault="00AB0794" w:rsidP="00AB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2.Аргументированные замечания и предложения по вышеуказанному проекту решения направлять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письменном виде до 17.00 13 июля         2020 года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:rsidR="00AB0794" w:rsidRDefault="00AB0794" w:rsidP="00AB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:rsidR="00AB0794" w:rsidRDefault="00AB0794" w:rsidP="00AB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AB0794" w:rsidRDefault="00AB0794" w:rsidP="00AB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</w:t>
      </w:r>
      <w:r w:rsidR="00E37E91">
        <w:rPr>
          <w:rFonts w:ascii="Times New Roman" w:hAnsi="Times New Roman" w:cs="Times New Roman"/>
          <w:sz w:val="28"/>
          <w:szCs w:val="28"/>
        </w:rPr>
        <w:t>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E91" w:rsidRDefault="00E37E91" w:rsidP="00AB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794" w:rsidRDefault="00AB0794" w:rsidP="00AB07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главы Пугачевского муниципального района </w:t>
      </w:r>
    </w:p>
    <w:p w:rsidR="00AB0794" w:rsidRDefault="00AB0794" w:rsidP="00AB07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июля 2020 года № 1</w:t>
      </w:r>
      <w:bookmarkStart w:id="0" w:name="_GoBack"/>
      <w:bookmarkEnd w:id="0"/>
    </w:p>
    <w:p w:rsidR="00AB0794" w:rsidRDefault="00AB0794" w:rsidP="00AB079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B0794" w:rsidRDefault="00AB0794" w:rsidP="00AB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B0794" w:rsidRDefault="00AB0794" w:rsidP="00AB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AB0794" w:rsidRDefault="00AB0794" w:rsidP="00AB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B0794" w:rsidRDefault="00AB0794" w:rsidP="00AB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10"/>
        <w:gridCol w:w="6288"/>
      </w:tblGrid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AB0794">
        <w:trPr>
          <w:trHeight w:val="1040"/>
        </w:trPr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4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администрации Пугачевского муниципального района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экономическому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раз-витию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заместитель председателя комиссии;</w:t>
            </w:r>
          </w:p>
          <w:p w:rsidR="00AB0794" w:rsidRDefault="00AB07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финансового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уп-равления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комиссии.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4671A5">
        <w:trPr>
          <w:trHeight w:val="335"/>
        </w:trPr>
        <w:tc>
          <w:tcPr>
            <w:tcW w:w="9854" w:type="dxa"/>
            <w:gridSpan w:val="3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794" w:rsidRDefault="00AB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B0794" w:rsidRDefault="00AB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 администрации Пугачевского муниципального района;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</w:t>
            </w:r>
            <w:proofErr w:type="spellEnd"/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  <w:proofErr w:type="spellEnd"/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                  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94" w:rsidTr="00AB0794">
        <w:tc>
          <w:tcPr>
            <w:tcW w:w="3273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</w:p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37" w:type="dxa"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AB0794" w:rsidRDefault="00AB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учету и отчетности, главный бухгалтер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254FA1" w:rsidRPr="00AB0794" w:rsidRDefault="00254FA1" w:rsidP="00AB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4FA1" w:rsidRPr="00AB0794" w:rsidSect="00AB07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0794"/>
    <w:rsid w:val="00254FA1"/>
    <w:rsid w:val="00856D57"/>
    <w:rsid w:val="00AB0794"/>
    <w:rsid w:val="00E3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2020-07-07T11:53:00Z</cp:lastPrinted>
  <dcterms:created xsi:type="dcterms:W3CDTF">2020-07-07T11:34:00Z</dcterms:created>
  <dcterms:modified xsi:type="dcterms:W3CDTF">2020-07-07T11:54:00Z</dcterms:modified>
</cp:coreProperties>
</file>