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74" w:rsidRPr="00D97EF8" w:rsidRDefault="00C34F74" w:rsidP="00C34F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7EF8">
        <w:rPr>
          <w:rFonts w:ascii="Times New Roman" w:hAnsi="Times New Roman"/>
          <w:sz w:val="28"/>
          <w:szCs w:val="28"/>
        </w:rPr>
        <w:t xml:space="preserve">риложение 8 </w:t>
      </w:r>
    </w:p>
    <w:p w:rsidR="00C34F74" w:rsidRPr="00D97EF8" w:rsidRDefault="00C34F74" w:rsidP="00C34F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D97EF8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C34F74" w:rsidRPr="00D97EF8" w:rsidRDefault="00C34F74" w:rsidP="00C34F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34F74" w:rsidRPr="00D97EF8" w:rsidRDefault="00C34F74" w:rsidP="00C34F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Саратовской области</w:t>
      </w:r>
    </w:p>
    <w:p w:rsidR="00C34F74" w:rsidRPr="00D97EF8" w:rsidRDefault="00C34F74" w:rsidP="00C34F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D97EF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C34F74" w:rsidRDefault="00C34F74" w:rsidP="00C34F74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4F74" w:rsidRPr="00D97EF8" w:rsidRDefault="00C34F74" w:rsidP="00C34F74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C34F74" w:rsidRPr="00D97EF8" w:rsidRDefault="00C34F74" w:rsidP="00C34F7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F74" w:rsidRPr="00D97EF8" w:rsidRDefault="00C34F74" w:rsidP="00C34F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             Ведомственная структура расходов бюджета Пугачевского</w:t>
      </w:r>
    </w:p>
    <w:p w:rsidR="00C34F74" w:rsidRDefault="00C34F74" w:rsidP="00C34F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2021 и 2022 годов</w:t>
      </w:r>
    </w:p>
    <w:tbl>
      <w:tblPr>
        <w:tblW w:w="10773" w:type="dxa"/>
        <w:tblInd w:w="-743" w:type="dxa"/>
        <w:tblLayout w:type="fixed"/>
        <w:tblLook w:val="04A0"/>
      </w:tblPr>
      <w:tblGrid>
        <w:gridCol w:w="10773"/>
      </w:tblGrid>
      <w:tr w:rsidR="00C34F74" w:rsidRPr="0070387E" w:rsidTr="00C34F74">
        <w:trPr>
          <w:trHeight w:val="2698"/>
        </w:trPr>
        <w:tc>
          <w:tcPr>
            <w:tcW w:w="10773" w:type="dxa"/>
            <w:shd w:val="clear" w:color="auto" w:fill="auto"/>
            <w:noWrap/>
            <w:hideMark/>
          </w:tcPr>
          <w:p w:rsidR="00C34F74" w:rsidRDefault="00C34F74" w:rsidP="003D3FBD">
            <w:pPr>
              <w:spacing w:after="0" w:line="240" w:lineRule="auto"/>
              <w:ind w:left="85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87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тыс</w:t>
            </w:r>
            <w:proofErr w:type="gramStart"/>
            <w:r w:rsidRPr="0070387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0387E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97"/>
              <w:gridCol w:w="709"/>
              <w:gridCol w:w="567"/>
              <w:gridCol w:w="709"/>
              <w:gridCol w:w="1842"/>
              <w:gridCol w:w="709"/>
              <w:gridCol w:w="1276"/>
              <w:gridCol w:w="1276"/>
              <w:gridCol w:w="1275"/>
            </w:tblGrid>
            <w:tr w:rsidR="00C34F74" w:rsidRPr="006377D2" w:rsidTr="00C34F74">
              <w:trPr>
                <w:trHeight w:val="870"/>
              </w:trPr>
              <w:tc>
                <w:tcPr>
                  <w:tcW w:w="2297" w:type="dxa"/>
                  <w:shd w:val="clear" w:color="auto" w:fill="auto"/>
                  <w:noWrap/>
                  <w:vAlign w:val="bottom"/>
                  <w:hideMark/>
                </w:tcPr>
                <w:p w:rsidR="00C34F74" w:rsidRPr="006A5BB4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6A5BB4">
                    <w:rPr>
                      <w:rFonts w:ascii="Times New Roman" w:hAnsi="Times New Roman"/>
                      <w:bCs/>
                    </w:rPr>
                    <w:t>Наименование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C34F74" w:rsidRPr="006A5BB4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A5BB4">
                    <w:rPr>
                      <w:rFonts w:ascii="Times New Roman" w:hAnsi="Times New Roman"/>
                      <w:bCs/>
                    </w:rPr>
                    <w:t>Код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C34F74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A5BB4">
                    <w:rPr>
                      <w:rFonts w:ascii="Times New Roman" w:hAnsi="Times New Roman"/>
                      <w:bCs/>
                    </w:rPr>
                    <w:t>Раз</w:t>
                  </w:r>
                </w:p>
                <w:p w:rsidR="00C34F74" w:rsidRPr="006A5BB4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A5BB4">
                    <w:rPr>
                      <w:rFonts w:ascii="Times New Roman" w:hAnsi="Times New Roman"/>
                      <w:bCs/>
                    </w:rPr>
                    <w:t>дел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C34F74" w:rsidRPr="006A5BB4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A5BB4">
                    <w:rPr>
                      <w:rFonts w:ascii="Times New Roman" w:hAnsi="Times New Roman"/>
                      <w:bCs/>
                    </w:rPr>
                    <w:t>Под раз дел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C34F74" w:rsidRPr="006A5BB4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A5BB4">
                    <w:rPr>
                      <w:rFonts w:ascii="Times New Roman" w:hAnsi="Times New Roman"/>
                      <w:bCs/>
                    </w:rPr>
                    <w:t>Целевая статья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C34F74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A5BB4">
                    <w:rPr>
                      <w:rFonts w:ascii="Times New Roman" w:hAnsi="Times New Roman"/>
                      <w:bCs/>
                    </w:rPr>
                    <w:t xml:space="preserve">Вид рас </w:t>
                  </w:r>
                </w:p>
                <w:p w:rsidR="00C34F74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хо</w:t>
                  </w:r>
                </w:p>
                <w:p w:rsidR="00C34F74" w:rsidRPr="006A5BB4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6A5BB4">
                    <w:rPr>
                      <w:rFonts w:ascii="Times New Roman" w:hAnsi="Times New Roman"/>
                      <w:bCs/>
                    </w:rPr>
                    <w:t>дов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vAlign w:val="bottom"/>
                  <w:hideMark/>
                </w:tcPr>
                <w:p w:rsidR="00C34F74" w:rsidRPr="006A5BB4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6A5BB4">
                    <w:rPr>
                      <w:rFonts w:ascii="Times New Roman" w:hAnsi="Times New Roman"/>
                      <w:bCs/>
                      <w:lang w:val="en-US"/>
                    </w:rPr>
                    <w:t>2020</w:t>
                  </w:r>
                  <w:r w:rsidRPr="006A5BB4">
                    <w:rPr>
                      <w:rFonts w:ascii="Times New Roman" w:hAnsi="Times New Roman"/>
                      <w:bCs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A5BB4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6A5BB4">
                    <w:rPr>
                      <w:rFonts w:ascii="Times New Roman" w:hAnsi="Times New Roman"/>
                      <w:bCs/>
                    </w:rPr>
                    <w:t>202</w:t>
                  </w:r>
                  <w:r w:rsidRPr="006A5BB4">
                    <w:rPr>
                      <w:rFonts w:ascii="Times New Roman" w:hAnsi="Times New Roman"/>
                      <w:bCs/>
                      <w:lang w:val="en-US"/>
                    </w:rPr>
                    <w:t>1</w:t>
                  </w:r>
                  <w:r w:rsidRPr="006A5BB4">
                    <w:rPr>
                      <w:rFonts w:ascii="Times New Roman" w:hAnsi="Times New Roman"/>
                      <w:bCs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A5BB4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6A5BB4">
                    <w:rPr>
                      <w:rFonts w:ascii="Times New Roman" w:hAnsi="Times New Roman"/>
                      <w:bCs/>
                    </w:rPr>
                    <w:t>202</w:t>
                  </w:r>
                  <w:r w:rsidRPr="006A5BB4">
                    <w:rPr>
                      <w:rFonts w:ascii="Times New Roman" w:hAnsi="Times New Roman"/>
                      <w:bCs/>
                      <w:lang w:val="en-US"/>
                    </w:rPr>
                    <w:t>2</w:t>
                  </w:r>
                  <w:r w:rsidRPr="006A5BB4">
                    <w:rPr>
                      <w:rFonts w:ascii="Times New Roman" w:hAnsi="Times New Roman"/>
                      <w:bCs/>
                    </w:rPr>
                    <w:t xml:space="preserve"> год</w:t>
                  </w:r>
                </w:p>
              </w:tc>
            </w:tr>
            <w:tr w:rsidR="00C34F74" w:rsidRPr="006377D2" w:rsidTr="00C34F74">
              <w:trPr>
                <w:trHeight w:val="66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Управление сельского </w:t>
                  </w:r>
                  <w:proofErr w:type="gramStart"/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хозяйства администрации Пугачевского муниципального района Саратовской области Российской Федерации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3 050,6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2 976,1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3 084,6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3 050,6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2 976,1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3 084,6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50,1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за счет средств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50,1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переданных полномочий субъекта Российской Федерации за счет субвенций из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50,1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органами местного самоуправления отдельных государственных полномочий на организацию проведения мероприятий по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отлову и содержанию  животных без владельцев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77Г00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77Г00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77Г00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Проведение мероприятий по отлову и содержанию животных без владельцев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77Д00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48,7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77Д00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48,7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77Д00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48,7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3 000,5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2 926,0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3 034,5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3 000,5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2 926,0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3 034,5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3 000,5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2 926,0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3 034,5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2 999,4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2 926,0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3 034,5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2 825,7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2 926,0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3 034,5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2 825,7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2 926,0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3 034,5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173,7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173,7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Уплата земельного налога, налога на имущество и транспортного налога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6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Управление образования администрации Пугачевского муниципального района Саратовской области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673 113,4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667 170,7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768 025,9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663 274,7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658 920,4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759 741,2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Дошкольное 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201 767,4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187 572,8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196 583,6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 Развитие образования Пугачевского муниципального района на 2020 -2022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187 402,9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173 530,9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182 322,4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"Развитие системы дошкольного образования"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187 402,9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173 530,9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182 322,4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"Организация питания воспитанников"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10 3 02 00000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1 575,0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1 578,2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1 578,2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10 3 02 76900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1 575,0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1 578,2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1 578,2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10 3 02 76900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1 575,0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1 578,2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1 578,2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10 3 02 76900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1 390,2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1 393,4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1 393,4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10 3 02 76900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184,8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184,8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184,8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"Проведение предусмотренных действующим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10 3 04 00000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1 408,4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04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1 408,4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04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1 408,4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04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1 270,4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04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138,0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184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коммунальных услуг)"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10 3 07 00000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184 419,5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171 952,7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180 744,2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Обеспечение образовательной деятельности муниципальных дошкольных образовательных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10 3 07 76700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109 283,5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107 315,4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109 074,5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10 3 07 76700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109 283,5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107 315,4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109 074,5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10 3 07 76700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98 882,9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96 914,8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98 673,9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10 3 07 76700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10 400,6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10 400,6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10 400,6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75 136,0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64 637,3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71 669,7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75 136,0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64 637,3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71 669,7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66 346,9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55 625,4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62 330,3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8 789,1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9 011,9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9 339,4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"Профилактика терроризма и экстремизма на территории Пугачевского муниципального района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526,9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Подпрограмма "Профилактика терроризма на территории Пугачевского муниципального района Саратовской области"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526,9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"Усиление антитеррористической защищенности объектов с массовым пребыванием граждан"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526,9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526,9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526,9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494,1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32,8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13 837,6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14 041,9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14 261,2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"Повышение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оплаты труда некоторых категорий работников муниципальных учреждений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Пугачевского муниципального района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13 837,6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14 041,9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14 261,2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Обеспечение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13 422,4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13 620,6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13 833,3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13 422,4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13 620,6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13 833,3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12 254,8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12 568,8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12 902,8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1 167,6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1 051,8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930,5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415,2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421,3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427,9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415,2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421,3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427,9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379,1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388,8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399,1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36,1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32,5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28,8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427 668,4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439 025,8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529 464,4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" Развитие образования Пугачевского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муниципального района на 2020 -2022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422 870,3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439 025,8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529 464,4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Подпрограмма "Развитие системы общего образования"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410 552,6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431 997,2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522 435,8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"Организация и проведение государственной итоговой аттестации и единого государственного экзамена"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178,9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178,9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178,9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178,9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"Капитальный и текущий ремонт муниципальных образовательных организаций"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10 1 06 00000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5 022,0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Проведение капитального и текущего ремонтов муниципальных образовательных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06 72Г00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5 022,0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06 72Г00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5 022,0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Субсидии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06 72Г00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5 022,0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10 1 07 00000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2 080,2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2 080,2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2 080,2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1 147,8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07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932,4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184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учебников и учебных пособий, средств обучения, расходы на содержание зданий  и оплату коммунальных услуг)"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10 1 10 00000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394 362,6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421 160,6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464 868,4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Обеспечение образовательной деятельности муниципальных общеобразовательных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10 1 10 77000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335 395,5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387 986,1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422 392,8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10 1 10 77000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335 395,5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387 986,1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422 392,8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10 1 10 77000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155 439,2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179 893,8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195 893,0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10 1 10 77000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179 956,3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208 092,3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226 499,8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10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58 967,1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33 174,5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42 475,6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10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58 967,1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33 174,5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42 475,6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10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38 161,0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24 522,5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28 325,4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10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20 806,1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8 652,0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14 150,2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Реализация регионального проекта (программы) в целях выполнения задач федерального проекта "Современная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школа"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E1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8 908,9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10 836,6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10 923,2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E1 51690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2 233,6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1 127,1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E1 51690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2 233,6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1 127,1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E1 51690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2 233,6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1 127,1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E1 U1130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6 675,3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9 709,5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10 923,2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E1 U1130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6 675,3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9 709,5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10 923,2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E1 U1130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6 675,3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9 709,5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10 923,2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Реализация регионального проекта (программы) в целях выполнения задач федерального проекта "Цифровая образовательная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среда"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E4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46 644,2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E4 52100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46 644,2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E4 52100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46 644,2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1 E4 52100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46 644,2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"Поддержка одаренных детей"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"Мероприятия по поддержке одаренных детей"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10 2 01 00000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"Развитие системы дошкольного образования"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"Организация питания воспитанников"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10 3 02 00000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55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10 3 02 76900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10 3 02 76900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10 3 02 76900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"Школьное молоко"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10 6 00 00000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1 317,4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"Организация питания детей"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10 6 01 00000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1 317,4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6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1 317,4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6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1 317,4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6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6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"Совершенствование организации питания учащихся в муниципальных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общеобразовательных учреждениях Пугачевского муниципального района"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10 7 00 00000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9 928,1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6 978,6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6 978,6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Основное мероприятие "Организация питания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10 7 01 00000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9 928,1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6 978,6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6 978,6</w:t>
                  </w:r>
                </w:p>
              </w:tc>
            </w:tr>
            <w:tr w:rsidR="00C34F74" w:rsidRPr="006377D2" w:rsidTr="00C34F74">
              <w:trPr>
                <w:trHeight w:val="846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10 7 01 77200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9 928,1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6 978,6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6 978,6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10 7 01 77200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9 928,1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6 978,6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6 978,6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10 7 01 77200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3 338,9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2 063,9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2 063,9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10 7 01 77200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6 589,2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4 914,7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4 914,7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"Организация подвоза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Пугачевском муниципальном районе"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10 8 00 00000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969,0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"Организация подвоза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муниципальным общеобразовательным учреждениям"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10 8 01 00000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969,0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8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969,0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8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969,0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8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919,0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8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A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"Организация трудоустройства несовершеннолетних граждан на временные работы"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A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A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A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A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"Профилактика терроризма и экстремизма на территории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Пугачевского муниципального района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418,1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16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Подпрограмма "Профилактика терроризма на территории Пугачевского муниципального района Саратовской области"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418,1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"Усиление антитеррористической защищенности объектов с массовым пребыванием граждан"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418,1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418,1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418,1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156,0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262,1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"Энергосбережение и повышение энергетической эффективности в Пугачевском муниципальном районе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4 380,0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"Обеспечение рационального использования топливно-энергетических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ресурсов на объектах бюджетной сферы"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92 0 01 00000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4 380,0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92 0 01 79Б00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4 380,0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92 0 01 79Б00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4 380,0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92 0 01 79Б00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4 380,0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Дополнительное образование детей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22 949,6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22 546,5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23 753,0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 Развитие образования Пугачевского муниципального района на 2020 -2022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21 021,7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20 715,9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21 951,6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"Развитие творчества детей и юношества"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10 468,3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10 281,4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11 006,2</w:t>
                  </w:r>
                </w:p>
              </w:tc>
            </w:tr>
            <w:tr w:rsidR="00C34F74" w:rsidRPr="006377D2" w:rsidTr="00C34F74">
              <w:trPr>
                <w:trHeight w:val="144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содержание зданий и оплату коммунальных услуг) 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10 380,0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10 281,4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11 006,2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Сохранение достигнутых показателей повышения оплаты труда отдельным категориям работников бюджетной сферы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2 303,9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2 220,4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2 667,5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2 303,9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2 220,4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2 667,5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2 303,9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2 220,4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2 667,5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8 004,8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7 992,3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8 256,2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8 004,8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7 992,3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8 256,2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8 004,8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7 992,3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8 256,2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68,7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82,5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субсидий бюджетным, автономным учреждениям и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68,7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82,5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68,7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82,5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02 00000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88,3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88,3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88,3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88,3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" Развитие детско-юношеского спорта"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Г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10 553,4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10 434,5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10 945,4</w:t>
                  </w:r>
                </w:p>
              </w:tc>
            </w:tr>
            <w:tr w:rsidR="00C34F74" w:rsidRPr="006377D2" w:rsidTr="00C34F74">
              <w:trPr>
                <w:trHeight w:val="144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 оплату труда, расходы на содержание зданий и оплату коммунальных услуг)"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Г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10 513,8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10 434,5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10 945,4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Сохранение достигнутых показателей повышения оплаты труда отдельным категориям работников бюджетной сферы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Г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1 249,3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1 572,1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2 277,6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Г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1 249,3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1 572,1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2 277,6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Г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1 249,3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1 572,1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2 277,6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Г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9 225,9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8 813,8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8 597,4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Г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9 225,9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8 813,8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8 597,4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Г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9 225,9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8 813,8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8 597,4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Г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38,6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48,6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70,4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субсидий бюджетным, автономным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Г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38,6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48,6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70,4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Г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38,6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48,6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70,4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Г 02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39,6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Г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39,6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Г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39,6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Г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39,6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"Профилактика терроризма и экстремизма на территории Пугачевского муниципального района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81,9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"Профилактика терроризма на территории Пугачевского муниципального района Саратовской области"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81,9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Основное мероприятие "Усиление антитеррористической защищенности объектов с массовым пребыванием граждан"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81,9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81,9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81,9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81,9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1 846,0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1 830,6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1 801,4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"Повышение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оплаты труда некоторых категорий работников муниципальных учреждений Пугачевского муниципального района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1 846,0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1 830,6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1 801,4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1 790,6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1 775,7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1 747,4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1 790,6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1 775,7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1 747,4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1 790,6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1 775,7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1 747,4</w:t>
                  </w:r>
                </w:p>
              </w:tc>
            </w:tr>
            <w:tr w:rsidR="00C34F74" w:rsidRPr="006377D2" w:rsidTr="00C34F74">
              <w:trPr>
                <w:trHeight w:val="137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55,4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54,9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54,0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55,4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54,9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54,0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55,4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54,9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54,0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8 552,2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7 352,8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7 428,4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 Развитие образования Пугачевского муниципального района на 2020 -2022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6 750,9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5 810,0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5 860,2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"Обеспечение персонифицированного финансирования дополнительного образования детей"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10 5 00 00000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"Повышение уровня удовлетворения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10 5 01 00000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5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5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5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3 601,8</w:t>
                  </w:r>
                </w:p>
              </w:tc>
            </w:tr>
            <w:tr w:rsidR="00C34F74" w:rsidRPr="006377D2" w:rsidTr="00C34F74">
              <w:trPr>
                <w:trHeight w:val="137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"Организация отдыха и оздоровления детей в Пугачевском муниципальном районе"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10 9 00 00000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3 149,1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2 208,2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2 258,4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"Организация работы лагерей с дневным пребыванием детей на базе общеобразовательных учреждений"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10 9 01 00000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327,7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9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327,7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9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327,7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Субсидии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9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327,7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Основное мероприятие "Финансовое обеспечение выполнения муниципального задания автономных учреждений"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10 9 02 00000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2 821,4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2 208,2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2 258,4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9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2 821,4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2 208,2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2 258,4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9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2 821,4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2 208,2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2 258,4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9 02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2 821,4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2 208,2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2 258,4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"Профилактика терроризма и экстремизма на территории Пугачевского муниципального района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1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"Профилактика терроризма на территории Пугачевского муниципального района Саратовской области"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"Усиление антитеррористической защищенности объектов с массовым пребыванием граждан"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373,8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366,5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358,6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"Повышение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оплаты труда некоторых категорий работников муниципальных учреждений Пугачевского муниципального района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373,8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366,5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358,6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362,6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355,5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347,8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362,6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355,5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347,8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Субсидии автономным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362,6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355,5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347,8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Обеспечение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10,8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10,8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10,8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1 232,5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1 176,3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1 209,6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Внепрограммные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1 232,5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1 176,3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1 209,6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75 3 00 02310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1 232,5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1 176,3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1 209,6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75 3 00 02310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1 232,5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1 176,3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1 209,6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75 3 00 02310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1 232,5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1 176,3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1 209,6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Другие вопросы в области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2 337,1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2 422,5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2 511,8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2 337,1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2 422,5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2 511,8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2 337,1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2 422,5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2 511,8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2 337,1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2 422,5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2 511,8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2 337,1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2 422,5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2 511,8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2 337,1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2 422,5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2 511,8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9 838,7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8 250,3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8 284,7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9 475,7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8 250,3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8 284,7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1 449,9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1 438,8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1 422,7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"Повышение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оплаты труда некоторых категорий работников муниципальных учреждений Пугачевского муниципального района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1 449,9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1 438,8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1 422,7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Обеспечение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1 406,4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1 395,6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1 380,0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1 406,4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1 395,6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1 380,0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1 406,4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1 395,6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1 380,0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43,2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42,7</w:t>
                  </w:r>
                </w:p>
              </w:tc>
            </w:tr>
            <w:tr w:rsidR="00C34F74" w:rsidRPr="006377D2" w:rsidTr="00C34F74">
              <w:trPr>
                <w:trHeight w:val="279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43,2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42,7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43,2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42,7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деятельности бюджетных и автономных учреждений (оказание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муниципальных услуг, 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73 0 00 00000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8 025,8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6 811,5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6 862,0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73 7 00 00000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8 025,8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6 811,5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6 862,0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выполнение муниципальных заданий муниципальными бюджетными и автономными учреждениями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73 7 00 04100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8 025,8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6 811,5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6 862,0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73 7 00 04100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8 025,8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6 811,5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6 862,0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73 7 00 04100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8 025,8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6 811,5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6 862,0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"Развитие сети спортивных сооружений в Пугачевском муниципальном районе на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"Устройство круговых и прямых беговых дорожек на стадионе в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. Пугачев"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14 0 03 00000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 0 03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субсидий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 0 03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 0 03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4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Отдел культуры администрации Пугачевского муниципального района  Саратовской области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100 492,8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90 813,9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98 382,5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Культура и кинематография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100 492,8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90 813,9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98 382,5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99 541,6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89 829,1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97 360,8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"Профилактика терроризма и экстремизма на территории Пугачевского муниципального района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"Профилактика терроризма на территории Пугачевского муниципального района Саратовской области"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"Усиление антитеррористической защищенности объектов с массовым пребыванием граждан"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субсидий бюджетным, автономным учреждениям и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"Развитие культуры Пугачевского муниципального района 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99 442,1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89 829,1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97 360,8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"Развитие </w:t>
                  </w:r>
                  <w:proofErr w:type="spell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досуговой</w:t>
                  </w:r>
                  <w:proofErr w:type="spell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деятельности, народного творчества и профессионального искусства"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77 667,8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69 807,8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76 026,3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17 2 01 00000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77 497,6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69 807,8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76 026,3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Сохранение достигнутых показателей повышения оплаты труда отдельным категориям работников бюджетной сферы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17 2 01 72500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15 460,1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14 356,9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18 324,7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17 2 01 72500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15 460,1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14 356,9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18 324,7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17 2 01 72500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10 062,0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9 354,2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11 941,3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17 2 01 72500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5 398,1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5 002,7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6 383,4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61 559,3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55 006,9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57 134,8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61 559,3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55 006,9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57 134,8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43 391,8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37 733,0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39 949,4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18 167,5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17 273,9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17 185,4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2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478,2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444,0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566,8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2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478,2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444,0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566,8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2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311,3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289,3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369,4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2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166,9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154,7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197,4</w:t>
                  </w:r>
                </w:p>
              </w:tc>
            </w:tr>
            <w:tr w:rsidR="00C34F74" w:rsidRPr="006377D2" w:rsidTr="00C34F74">
              <w:trPr>
                <w:trHeight w:val="137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"Государственная поддержка муниципальных учреждений культуры, находящихся на территории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сельских поселений"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17 2 03 00000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170,2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Государственная поддержка лучших сельских учреждений культуры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2 03 L5192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113,5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2 03 L5192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113,5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2 03 L5192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113,5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Государственная поддержка лучших работников сельских учреждений культуры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2 03 L5194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56,7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2 03 L5194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56,7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2 03 L5194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56,7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 "Развитие музейного дела"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6 234,8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5 508,3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5 876,7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17 3 01 00000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6 234,8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5 508,3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5 876,7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Сохранение достигнутых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показателей повышения оплаты труда отдельным категориям работников бюджетной сферы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17 3 01 72500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1 493,2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1 820,2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1 890,2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17 3 01 72500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1 493,2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1 820,2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1 890,2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17 3 01 72500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1 493,2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1 820,2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1 890,2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3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4 695,4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3 631,8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3 928,0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3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4 695,4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3 631,8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3 928,0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3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4 695,4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3 631,8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3 928,0</w:t>
                  </w:r>
                </w:p>
              </w:tc>
            </w:tr>
            <w:tr w:rsidR="00C34F74" w:rsidRPr="006377D2" w:rsidTr="00C34F74">
              <w:trPr>
                <w:trHeight w:val="137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3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46,2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56,3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58,5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3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46,2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56,3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58,5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3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46,2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56,3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58,5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"Развитие библиотечного дела"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17 4 00 00000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15 040,6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14 513,0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15 457,8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17 4 01 00000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14 849,6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14 513,0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15 457,8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Сохранение достигнутых показателей повышения оплаты труда отдельным категориям работников бюджетной сферы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17 4 01 72500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3 860,7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4 702,8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4 884,2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17 4 01 72500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3 860,7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4 702,8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4 884,2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17 4 01 72500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3 860,7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4 702,8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4 884,2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4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10 869,5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9 664,7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10 422,6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4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10 869,5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9 664,7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10 422,6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4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10 869,5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9 664,7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10 422,6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Сохранение достигнутых показателей повышения оплаты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труда отдельным категориям работников бюджетной сферы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4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119,4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145,5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151,0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4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119,4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145,5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151,0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4 01 S2500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119,4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145,5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151,0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"Формирование и обеспечение сохранности библиотечного фонда"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17 4 02 00000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563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4 02 L5193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4 02 L5193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4 02 L5193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"Организация и проведение культурно-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массовых мероприятий в Пугачевском муниципальном районе"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17 6 00 00000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498,9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17 6 01 00000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498,9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6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498,9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6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498,9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17 6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498,9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951,2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984,8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1 021,7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951,2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984,8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1 021,7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951,2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984,8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1 021,7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951,2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984,8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1 021,7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951,2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984,8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1 021,7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951,2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984,8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1 021,7</w:t>
                  </w:r>
                </w:p>
              </w:tc>
            </w:tr>
            <w:tr w:rsidR="00C34F74" w:rsidRPr="006377D2" w:rsidTr="00C34F74">
              <w:trPr>
                <w:trHeight w:val="44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администрация Пугачевского муниципального района Саратовской области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95 037,3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36 669,0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37 673,3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31 007,2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30 030,9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31 035,2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1 558,7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1 615,2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1 674,9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1 558,7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1 615,2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1 674,9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1 558,7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1 615,2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1 674,9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 главы муниципального района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1 558,7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1 615,2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1 674,9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1 558,7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1 615,2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1 674,9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1 558,7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1 615,2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1 674,9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29 448,5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28 415,7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29 360,3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26 020,0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24 987,2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25 931,8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26 020,0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24 987,2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25 931,8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23 616,1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22 496,2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23 348,6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21 720,9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22 496,2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23 348,6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21 720,9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22 496,2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23 348,6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1 895,2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1 895,2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функций центрального аппарата от упраздненной администрации городского поселения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71 3 00 03200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2 403,9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2 491,0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2 583,2</w:t>
                  </w:r>
                </w:p>
              </w:tc>
            </w:tr>
            <w:tr w:rsidR="00C34F74" w:rsidRPr="006377D2" w:rsidTr="00C34F74">
              <w:trPr>
                <w:trHeight w:val="70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71 3 00 03200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2 403,9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2 491,0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2 583,2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государственных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71 3 00 03200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2 403,9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2 491,0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2 583,2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за счет средств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3 428,5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3 428,5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3 428,5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переданных полномочий субъекта Российской Федерации за счет субвенций из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3 428,5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3 428,5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3 428,5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отдельных государственных полномочий по государственному управлению охраной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78 1 00 76300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78 1 00 76300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78 1 00 76300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78 1 00 76300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40,1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78 1 00 76300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40,1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78 1 00 76400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78 1 00 76400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78 1 00 76400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78 1 00 76400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78 1 00 76400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государственных полномочий по образованию и обеспечению деятельности административных комиссий, определению перечня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78 1 00 76500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78 1 00 76500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78 1 00 76500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78 1 00 76500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78 1 00 76500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78 1 00 76600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935,0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935,0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935,0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78 1 00 76600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817,8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817,8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817,8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78 1 00 76600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817,8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817,8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817,8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78 1 00 76600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117,2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117,2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117,2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78 1 00 76600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117,2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117,2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117,2</w:t>
                  </w:r>
                </w:p>
              </w:tc>
            </w:tr>
            <w:tr w:rsidR="00C34F74" w:rsidRPr="006377D2" w:rsidTr="00C34F74">
              <w:trPr>
                <w:trHeight w:val="421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78 1 00 77120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1 558,4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1 558,4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1 558,4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78 1 00 77120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1 364,7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1 364,7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1 364,7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78 1 00 77120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1 364,7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1 364,7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1 364,7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78 1 00 77120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193,7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193,7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193,7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78 1 00 77120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193,7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193,7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193,7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48 233,1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6 638,1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6 638,1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Водные ресурсы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1 000,0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1 000,0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Внепрограммные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1 000,0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Выполнение других обязательств органами местного самоуправления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75 3 00 02350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1 000,0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75 3 00 02350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1 000,0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закупки товаров, работ и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75 3 00 02350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1 000,0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46 933,1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6 638,1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6 638,1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2020-2022 годы 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46 933,1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6 638,1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6 638,1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96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"Содержание автомобильных </w:t>
                  </w:r>
                  <w:proofErr w:type="gramStart"/>
                  <w:r w:rsidRPr="00B0796C">
                    <w:rPr>
                      <w:rFonts w:ascii="Times New Roman" w:hAnsi="Times New Roman"/>
                      <w:sz w:val="24"/>
                      <w:szCs w:val="24"/>
                    </w:rPr>
                    <w:t>дорог общего пользования местного значения Пугачевского муниципального района Саратовской области</w:t>
                  </w:r>
                  <w:proofErr w:type="gramEnd"/>
                  <w:r w:rsidRPr="00B0796C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18 741,4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6 338,1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6 338,1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18 741,4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6 338,1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6 338,1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18 741,4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6 338,1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6 338,1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18 741,4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6 338,1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6 338,1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"Капитальный ремонт и ремонт  автомобильных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дорог общего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пользования местного значения Пугачевского муниципального района Саратовской области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11 0 02 00000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27 891,7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Обеспечение капитального ремонта и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ремонта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0 02 D7160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26 964,9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137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0 02 D7160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26 964,9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0 02 D7160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26 964,9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капитального ремонта и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ремонта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0 02 S7160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926,8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0 02 S7160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926,8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0 02 S7160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926,8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Основное мероприятие "Установка дорожных знаков"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11 0 03 00000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0 03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0 03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0 03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Внепрограммные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75 3 00 01200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75 3 00 01200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75 3 00 01200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1 292,2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407,0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407,0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Внепрограммные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407,0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75 3 00 05200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407,0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75 3 00 05200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407,0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75 3 00 05200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407,0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885,2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Внепрограммные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1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комплексного развития сельских территорий (благоустройство сельских территорий)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S5766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S5766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S5766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за счет средств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876,4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полномочий по решению вопросов местного значения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 счет субсидий из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876,4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Обеспечение комплексного развития сельских территорий (благоустройство сельских территорий)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2 00 L5766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876,4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2 00 L5766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876,4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2 00 L5766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876,4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Исполнение судебных решений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75 7 00 00000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79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по исполнительным листам (судебные издержки и пользование чужими деньгами, пени, штрафы и прочее)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75 7 00 02346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75 7 00 02346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75 7 00 02346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14 238,8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4 940,1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4 940,1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Социальные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4 940,1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Доплаты к пенсиям  муниципальных служащих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75 2 00 00010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4 940,1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75 2 00 00010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4 940,1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75 2 00 00010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4 940,1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1 569,2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1 569,2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1 569,2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льгот по оплате коммунальных услуг отдельным категориям граждан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75 2 00 00020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1 409,2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75 2 00 00020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1 409,2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75 2 00 00020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1 409,2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Оказание мер социальной поддержки почетным гражданам района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75 2 00 00040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75 2 00 00040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75 2 00 00040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7 729,5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"Обеспечение жилыми помещениями молодых семей, проживающих на территории Пугачевского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муниципального района Саратовской области  на 2016-2020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16 0 00 00000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7 728,3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AF3143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услугами»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16 0 01 00000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7 728,3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16 0 01 L4970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7 728,3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16 0 01 L4970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7 728,3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16 0 01 L4970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7 728,3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обеспечение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функций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Средства массовой информации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Внепрограммные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Мероприятия в сфере средств массовой информации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75 3 00 00900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75 3 00 00900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56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75 3 00 00900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6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Финансовое управление администрации Пугачевского муниципального района Саратовской области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22 431,2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15 012,8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15 426,3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9 190,2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8 372,4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8 670,5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9 190,2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8 372,4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8 670,5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9 190,2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8 372,4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8 670,5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9 190,2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8 372,4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8 670,5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7 963,5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7 084,8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7 335,2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6 818,5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7 084,8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7 335,2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государственных (муниципальных)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6 818,5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7 084,8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7 335,2</w:t>
                  </w:r>
                </w:p>
              </w:tc>
            </w:tr>
            <w:tr w:rsidR="00C34F74" w:rsidRPr="006377D2" w:rsidTr="00C34F74">
              <w:trPr>
                <w:trHeight w:val="279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1 145,0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1 145,0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функций центрального аппарата от упраздненной администрации городского поселения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71 3 00 03200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1 225,3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1 287,6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1 335,3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71 3 00 03200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1 225,3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1 287,6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1 335,3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71 3 00 03200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1 225,3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1 287,6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1 335,3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Уплата земельного налога, налога на имущество и транспортного налога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Уплата налогов,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71 3 00 06100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10 085,8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10 085,8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межбюджетных трансфертов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10 085,8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</w:tr>
            <w:tr w:rsidR="00C34F74" w:rsidRPr="006377D2" w:rsidTr="00C34F74">
              <w:trPr>
                <w:trHeight w:val="184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72 0 00 05050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10 085,8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72 0 00 05050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10 085,8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72 0 00 05050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10 085,8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3 361,9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Обслуживание  государственного внутреннего и муниципального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Обслуживание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долговых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76 0 00 00000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Процентные платежи по муниципальному долгу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76 0 00 03010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76 0 00 03010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Обслуживание муниципального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76 0 00 03010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2 855,2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2 978,5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3 093,9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2 855,2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2 978,5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3 093,9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за счет средств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2 855,2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2 978,5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3 093,9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переданных полномочий субъекта Российской Федерации за счет субвенций из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2 855,2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2 978,5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3 093,9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Исполнение государственных полномочий по расчету и предоставлению дотаций поселениям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2 855,2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2 978,5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3 093,9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2 855,2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2 978,5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3 093,9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Дотации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056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78 1 00 76100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2 855,2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2 978,5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3 093,9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Собрание  Пугачевского муниципального района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494,6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427,0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442,8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494,6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427,0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442,8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494,6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427,0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442,8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494,6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427,0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442,8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представительного органа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494,6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427,0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442,8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71 1 00 02200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494,6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427,0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442,8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71 1 00 02200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412,1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427,0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442,8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71 1 00 02200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412,1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427,0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442,8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71 1 00 02200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82,5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71 1 00 02200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82,5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4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Контрольно-счетная комиссия Пугачевского муниципального района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1 934,4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1 812,4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1 879,5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1 934,4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1 812,4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1 879,5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1 934,4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1 812,4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1 879,5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1 934,4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1 812,4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1 879,5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иных органов местного самоуправления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71 4 00 00000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1 934,4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1 812,4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1 879,5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председателя контрольно-счетной комиссии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71 4 00 01100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658,0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681,9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707,1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71 4 00 01100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658,0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681,9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707,1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71 4 00 01100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658,0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681,9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707,1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71 4 00 02200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1 276,4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1 130,5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1 172,4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71 4 00 02200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1 090,9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1 130,5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1 172,4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71 4 00 02200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1 090,9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1 130,5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1 172,4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71 4 00 02200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185,5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71 4 00 02200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185,5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876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Муниципальное учреждение "Методический центр </w:t>
                  </w:r>
                  <w:proofErr w:type="gramStart"/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управления образования администрации Пугачевского </w:t>
                  </w: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муниципального района Саратовской области</w:t>
                  </w:r>
                  <w:proofErr w:type="gramEnd"/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4 001,2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4 082,4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4 234,6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3 999,4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4 082,4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4 234,6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3 999,4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4 082,4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4 234,6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3 999,4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4 082,4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4 234,6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3 999,3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4 082,4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4 234,6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3 939,6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4 082,4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4 234,6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3 939,6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4 082,4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4 234,6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32,5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32,5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Исполнение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судебных актов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Уплата земельного налога, налога на имущество и транспортного налога казенными учреждениями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876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Муниципальное казенное учреждение "Административно-хозяйственная служба администрации </w:t>
                  </w: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Пугачевского муниципального района Саратовской области"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25 473,2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21 334,0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21 939,2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18 009,0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13 602,3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13 936,9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18 009,0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13 602,3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13 936,9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"Профилактика терроризма и экстремизма на территории Пугачевского муниципального района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410,8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"Профилактика терроризма на территории Пугачевского муниципального района Саратовской области"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410,8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"Усиление антитеррористической защищенности объектов с массовым пребыванием граждан"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410,8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410,8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410,8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410,8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1 287,0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1 250,3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1 214,0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"Повышение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оплаты труда некоторых категорий работников муниципальных учреждений Пугачевского муниципального района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1 287,0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1 250,3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1 214,0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1 248,4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1 212,8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1 177,6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1 248,4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1 212,8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1 177,6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1 248,4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1 212,8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1 177,6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повышения оплаты труда некоторых категорий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работников муниципальных учреждений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38,6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36,4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38,6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36,4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38,6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36,4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15 964,5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12 040,3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12 411,2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15 901,5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12 040,3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12 411,2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9 369,2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9 613,6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9 897,1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казенных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9 369,2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9 613,6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9 897,1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6 532,3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2 426,7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2 514,1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6 532,3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2 426,7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2 514,1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Уплата земельного налога, налога на имущество и транспортного налога казенными учреждениями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за счет средств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</w:tr>
            <w:tr w:rsidR="00C34F74" w:rsidRPr="006377D2" w:rsidTr="00C34F74">
              <w:trPr>
                <w:trHeight w:val="26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переданных полномочий субъекта Российской Федерации за счет субвенций из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311,7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271,0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77Б00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40,7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"Предупреждение и ликвидация чрезвычайных ситуаций на территории Пугачевского муниципального района"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95 0 01 00000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95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95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95 0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7 464,2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7 731,7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8 002,3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7 463,0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7 731,7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8 002,3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за счет средств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7 463,0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7 731,7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8 002,3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переданных полномочий субъекта Российской Федерации за счет субвенций из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7 463,0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7 731,7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8 002,3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7 463,0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7 731,7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8 002,3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136,7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141,5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132,0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136,7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141,5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7 331,0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7 595,0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7 860,8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Публичные нормативные социальные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7 331,0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7 595,0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7 860,8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Охрана семьи и детства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109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муниципальное учреждение "Хозяйственно-эксплуатационная служба </w:t>
                  </w:r>
                  <w:proofErr w:type="gramStart"/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учреждений образования управления образования администрации Пугачевского муниципального района Саратовской области</w:t>
                  </w:r>
                  <w:proofErr w:type="gramEnd"/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9 442,5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8 637,4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8 821,0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9 442,5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8 637,4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8 821,0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9 442,5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8 637,4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8 821,0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Муниципальная программа "Профилактика терроризма и экстремизма на территории Пугачевского муниципального района на 2020 год"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67,3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"Профилактика терроризма на территории Пугачевского муниципального района Саратовской области"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67,3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"Усиление антитеррористической защищенности объектов с массовым пребыванием граждан"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67,3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67,3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137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67,3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2 01 N0000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67,3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785,9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730,0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681,6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Основное мероприятие "Повышение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оплаты труда некоторых категорий работников муниципальных учреждений Пугачевского муниципального района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785,9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730,0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681,6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762,3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708,1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661,2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762,3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708,1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661,2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762,3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708,1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661,2</w:t>
                  </w:r>
                </w:p>
              </w:tc>
            </w:tr>
            <w:tr w:rsidR="00C34F74" w:rsidRPr="006377D2" w:rsidTr="00C34F74">
              <w:trPr>
                <w:trHeight w:val="421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23,6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20,4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23,6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20,4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23,6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20,4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8 589,3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7 907,4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8 139,4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8 570,5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7 907,4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8 139,4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6 447,2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6 630,8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6 836,3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6 447,2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6 630,8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6 836,3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2 123,3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1 276,6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1 303,1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закупки товаров, работ и услуг для обеспечения государственных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2 123,3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1 276,6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1 303,1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Уплата земельного налога, налога на имущество и транспортного налога казенными учреждениями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18,8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876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2 797,5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2 506,7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2 599,6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2 797,5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2 506,7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2 599,6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2 797,5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2 506,7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2 599,6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2 797,5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2 506,7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2 599,6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2 797,5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2 506,7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2 599,6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2 423,7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2 506,7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2 599,6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2 423,7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2 506,7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2 599,6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373,8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373,8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876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23 016,2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23 183,5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23 111,2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12 624,9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12 832,6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12 760,3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12 624,9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12 832,6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12 760,3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11 612,6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11 790,9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11 685,6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11 612,6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11 790,9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11 685,6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10 873,3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11 790,9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11 685,6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10 873,3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11 790,9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11 685,6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739,3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739,3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за счет средств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1 012,3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1 041,7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1 074,7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переданных полномочий субъекта Российской Федерации за счет субвенций из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1 012,3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1 041,7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1 074,7</w:t>
                  </w:r>
                </w:p>
              </w:tc>
            </w:tr>
            <w:tr w:rsidR="00C34F74" w:rsidRPr="006377D2" w:rsidTr="00C34F74">
              <w:trPr>
                <w:trHeight w:val="56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524,5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541,7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560,0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474,5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491,7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510,0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474,5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491,7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510,0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C34F74" w:rsidRPr="006377D2" w:rsidTr="00C34F74">
              <w:trPr>
                <w:trHeight w:val="1236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государственных полномочий по организации предоставления компенсации родительской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487,8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514,7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324,7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336,9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351,6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324,7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336,9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351,6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163,1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163,1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163,1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78 1 00 77800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163,1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163,1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163,1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10 391,3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75 2 00 00000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Предоставление льгот по оплате коммунальных услуг отдельным категориям граждан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75 2 00 00020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75 2 00 00020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75 2 00 00020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10 353,9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за счет средств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переданных полномочий субъекта Российской Федерации за счет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субвенций из областного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78 1 00 77900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10 350,9</w:t>
                  </w:r>
                </w:p>
              </w:tc>
            </w:tr>
            <w:tr w:rsidR="00C34F74" w:rsidRPr="006377D2" w:rsidTr="00C34F74">
              <w:trPr>
                <w:trHeight w:val="876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19 822,2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19 447,7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19 712,1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Культура и кинематография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19 821,0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19 447,7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19 712,1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19 821,0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19 447,7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19 712,1</w:t>
                  </w:r>
                </w:p>
              </w:tc>
            </w:tr>
            <w:tr w:rsidR="00C34F74" w:rsidRPr="006377D2" w:rsidTr="00C34F74">
              <w:trPr>
                <w:trHeight w:val="828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4 038,2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3 960,3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3 878,9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"Повышение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оплаты труда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некоторых категорий работников муниципальных учреждений Пугачевского муниципального района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4 038,2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3 960,3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3 878,9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Обеспечение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3 917,1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3 841,5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3 762,5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3 917,1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3 841,5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3 762,5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21 0 01 72300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3 917,1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3 841,5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3 762,5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счет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121,1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118,8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116,4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121,1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118,8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116,4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 0 01 S2300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121,1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118,8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116,4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15 782,8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15 487,4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15 833,2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15 777,7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15 487,4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15 833,2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15 179,4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15 487,4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15 833,2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15 179,4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15 487,4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15 833,2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598,3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624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598,3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Уплата земельного 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налога, налога на имущество и транспортного налога казенными учреждениями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74 0 00 06200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5,1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1032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74 0 00 04200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34F74" w:rsidRPr="006377D2" w:rsidTr="00C34F74">
              <w:trPr>
                <w:trHeight w:val="255"/>
              </w:trPr>
              <w:tc>
                <w:tcPr>
                  <w:tcW w:w="6833" w:type="dxa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C34F74" w:rsidRPr="006377D2" w:rsidRDefault="00C34F74" w:rsidP="003D3F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7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</w:t>
                  </w:r>
                  <w:r w:rsidRPr="006377D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C94400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C94400">
                    <w:rPr>
                      <w:rFonts w:ascii="Times New Roman" w:hAnsi="Times New Roman"/>
                      <w:b/>
                      <w:bCs/>
                    </w:rPr>
                    <w:t>981 107,1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34F74" w:rsidRPr="00C94400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C94400">
                    <w:rPr>
                      <w:rFonts w:ascii="Times New Roman" w:hAnsi="Times New Roman"/>
                      <w:b/>
                      <w:bCs/>
                    </w:rPr>
                    <w:t>894 073,6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C34F74" w:rsidRPr="00C94400" w:rsidRDefault="00C34F74" w:rsidP="003D3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C94400">
                    <w:rPr>
                      <w:rFonts w:ascii="Times New Roman" w:hAnsi="Times New Roman"/>
                      <w:b/>
                      <w:bCs/>
                    </w:rPr>
                    <w:t>1 005 332,6</w:t>
                  </w:r>
                </w:p>
              </w:tc>
            </w:tr>
          </w:tbl>
          <w:p w:rsidR="00C34F74" w:rsidRPr="0070387E" w:rsidRDefault="00C34F74" w:rsidP="003D3FBD">
            <w:pPr>
              <w:spacing w:after="0" w:line="240" w:lineRule="auto"/>
              <w:ind w:left="850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7B7" w:rsidRDefault="00E547B7"/>
    <w:sectPr w:rsidR="00E547B7" w:rsidSect="00FB0D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F74"/>
    <w:rsid w:val="00C34F74"/>
    <w:rsid w:val="00E547B7"/>
    <w:rsid w:val="00FB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34F7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C34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F7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C34F74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C34F7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C34F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C34F7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C34F74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C34F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C34F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C34F74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C34F74"/>
  </w:style>
  <w:style w:type="paragraph" w:styleId="a9">
    <w:name w:val="Body Text"/>
    <w:basedOn w:val="a"/>
    <w:link w:val="aa"/>
    <w:rsid w:val="00C34F74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C34F74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C34F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C34F74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C34F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34F74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C34F74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C34F74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4F74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C34F74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34F74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C34F7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C34F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34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C34F74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C34F74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C34F74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C34F74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C34F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C34F74"/>
  </w:style>
  <w:style w:type="character" w:styleId="af4">
    <w:name w:val="Hyperlink"/>
    <w:uiPriority w:val="99"/>
    <w:semiHidden/>
    <w:unhideWhenUsed/>
    <w:rsid w:val="00C34F74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C34F74"/>
    <w:rPr>
      <w:color w:val="800080"/>
      <w:u w:val="single"/>
    </w:rPr>
  </w:style>
  <w:style w:type="paragraph" w:customStyle="1" w:styleId="font5">
    <w:name w:val="font5"/>
    <w:basedOn w:val="a"/>
    <w:rsid w:val="00C34F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C34F7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C34F7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C34F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C34F7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C34F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C34F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C34F7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C34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C34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C34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C34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C34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C34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C34F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C34F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C34F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C34F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C34F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C34F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C34F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C34F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C34F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C34F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C34F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C34F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C34F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C34F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C34F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C34F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C34F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C34F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C34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C34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C34F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C34F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C34F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C34F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C34F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C34F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C34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13052</Words>
  <Characters>74400</Characters>
  <Application>Microsoft Office Word</Application>
  <DocSecurity>0</DocSecurity>
  <Lines>620</Lines>
  <Paragraphs>174</Paragraphs>
  <ScaleCrop>false</ScaleCrop>
  <Company/>
  <LinksUpToDate>false</LinksUpToDate>
  <CharactersWithSpaces>87278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3</cp:revision>
  <dcterms:created xsi:type="dcterms:W3CDTF">2020-02-28T10:36:00Z</dcterms:created>
  <dcterms:modified xsi:type="dcterms:W3CDTF">2020-02-28T10:38:00Z</dcterms:modified>
</cp:coreProperties>
</file>