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A6" w:rsidRDefault="008626A6" w:rsidP="008626A6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8626A6" w:rsidRPr="009868A1" w:rsidRDefault="008626A6" w:rsidP="008626A6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9868A1">
        <w:rPr>
          <w:rFonts w:ascii="Times New Roman" w:hAnsi="Times New Roman"/>
          <w:b/>
          <w:color w:val="262626"/>
          <w:sz w:val="32"/>
          <w:szCs w:val="32"/>
        </w:rPr>
        <w:t xml:space="preserve">Собрание </w:t>
      </w:r>
      <w:proofErr w:type="gramStart"/>
      <w:r w:rsidRPr="009868A1">
        <w:rPr>
          <w:rFonts w:ascii="Times New Roman" w:hAnsi="Times New Roman"/>
          <w:b/>
          <w:color w:val="262626"/>
          <w:sz w:val="32"/>
          <w:szCs w:val="32"/>
        </w:rPr>
        <w:t>Пугачевского</w:t>
      </w:r>
      <w:proofErr w:type="gramEnd"/>
    </w:p>
    <w:p w:rsidR="008626A6" w:rsidRPr="009868A1" w:rsidRDefault="008626A6" w:rsidP="008626A6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9868A1">
        <w:rPr>
          <w:rFonts w:ascii="Times New Roman" w:hAnsi="Times New Roman"/>
          <w:b/>
          <w:color w:val="262626"/>
          <w:sz w:val="32"/>
          <w:szCs w:val="32"/>
        </w:rPr>
        <w:t>муниципального района</w:t>
      </w:r>
    </w:p>
    <w:p w:rsidR="008626A6" w:rsidRPr="009868A1" w:rsidRDefault="008626A6" w:rsidP="008626A6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9868A1">
        <w:rPr>
          <w:rFonts w:ascii="Times New Roman" w:hAnsi="Times New Roman"/>
          <w:b/>
          <w:color w:val="262626"/>
          <w:sz w:val="32"/>
          <w:szCs w:val="32"/>
        </w:rPr>
        <w:t>Саратовской области</w:t>
      </w:r>
    </w:p>
    <w:p w:rsidR="008626A6" w:rsidRPr="009868A1" w:rsidRDefault="008626A6" w:rsidP="008626A6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8626A6" w:rsidRPr="009868A1" w:rsidRDefault="008626A6" w:rsidP="008626A6">
      <w:pPr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  <w:proofErr w:type="gramStart"/>
      <w:r w:rsidRPr="009868A1">
        <w:rPr>
          <w:rFonts w:ascii="Times New Roman" w:hAnsi="Times New Roman"/>
          <w:b/>
          <w:color w:val="262626"/>
          <w:sz w:val="32"/>
          <w:szCs w:val="32"/>
        </w:rPr>
        <w:t>Р</w:t>
      </w:r>
      <w:proofErr w:type="gramEnd"/>
      <w:r w:rsidRPr="009868A1">
        <w:rPr>
          <w:rFonts w:ascii="Times New Roman" w:hAnsi="Times New Roman"/>
          <w:b/>
          <w:color w:val="262626"/>
          <w:sz w:val="32"/>
          <w:szCs w:val="32"/>
        </w:rPr>
        <w:t xml:space="preserve"> Е Ш Е Н И Е</w:t>
      </w:r>
    </w:p>
    <w:p w:rsidR="008626A6" w:rsidRPr="009868A1" w:rsidRDefault="008626A6" w:rsidP="008626A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8626A6" w:rsidRDefault="008626A6" w:rsidP="008626A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11 декабря 2020 года № 269</w:t>
      </w:r>
    </w:p>
    <w:p w:rsidR="00D95B29" w:rsidRDefault="00D95B29" w:rsidP="00D95B29">
      <w:pPr>
        <w:pStyle w:val="1"/>
        <w:spacing w:before="0" w:after="0"/>
        <w:ind w:right="2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B29" w:rsidRPr="00691E2B" w:rsidRDefault="00980695" w:rsidP="00472F15">
      <w:pPr>
        <w:pStyle w:val="1"/>
        <w:spacing w:before="0" w:after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BC09C9" w:rsidRPr="00691E2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ешение Собрания Пугачевского</w:t>
      </w:r>
      <w:r w:rsidR="00472F15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</w:t>
      </w:r>
      <w:r w:rsidR="0034251E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28D8" w:rsidRPr="00691E2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8D8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ноября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3528D8" w:rsidRPr="00691E2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B1D5F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912D02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12D02" w:rsidRPr="00691E2B">
        <w:rPr>
          <w:rFonts w:ascii="Times New Roman" w:hAnsi="Times New Roman"/>
          <w:color w:val="262626"/>
          <w:sz w:val="28"/>
          <w:szCs w:val="28"/>
        </w:rPr>
        <w:t>2</w:t>
      </w:r>
      <w:r w:rsidR="003528D8" w:rsidRPr="00691E2B">
        <w:rPr>
          <w:rFonts w:ascii="Times New Roman" w:hAnsi="Times New Roman"/>
          <w:color w:val="262626"/>
          <w:sz w:val="28"/>
          <w:szCs w:val="28"/>
        </w:rPr>
        <w:t>4</w:t>
      </w:r>
      <w:r w:rsidR="0043401D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5B29" w:rsidRPr="00691E2B"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91E2B" w:rsidRPr="00691E2B" w:rsidRDefault="00691E2B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B29" w:rsidRPr="00691E2B" w:rsidRDefault="009244EB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  <w:r w:rsidR="00BC09C9" w:rsidRPr="0069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C9" w:rsidRPr="00691E2B" w:rsidRDefault="00BE0C20" w:rsidP="00472F1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C57CB4" w:rsidRPr="00691E2B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BC09C9" w:rsidRPr="00691E2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нести в решение 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Собрания Пугачевского муниципального района от 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912D02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9B1D5F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43401D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43401D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«О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района»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</w:t>
      </w:r>
      <w:r w:rsidR="001E6DF3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F228D" w:rsidRPr="00691E2B" w:rsidRDefault="0087422A" w:rsidP="00472F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1.1 п</w:t>
      </w:r>
      <w:r w:rsidR="00BC09C9" w:rsidRPr="00691E2B">
        <w:rPr>
          <w:rFonts w:ascii="Times New Roman" w:hAnsi="Times New Roman" w:cs="Times New Roman"/>
          <w:sz w:val="28"/>
          <w:szCs w:val="28"/>
        </w:rPr>
        <w:t xml:space="preserve">ункт </w:t>
      </w:r>
      <w:r w:rsidR="00980695" w:rsidRPr="00691E2B">
        <w:rPr>
          <w:rFonts w:ascii="Times New Roman" w:hAnsi="Times New Roman" w:cs="Times New Roman"/>
          <w:sz w:val="28"/>
          <w:szCs w:val="28"/>
        </w:rPr>
        <w:t>1</w:t>
      </w:r>
      <w:r w:rsidR="00CF228D" w:rsidRPr="00691E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E52" w:rsidRPr="00691E2B" w:rsidRDefault="00980695" w:rsidP="00CE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«</w:t>
      </w:r>
      <w:r w:rsidR="00BC09C9" w:rsidRPr="00691E2B">
        <w:rPr>
          <w:rFonts w:ascii="Times New Roman" w:hAnsi="Times New Roman" w:cs="Times New Roman"/>
          <w:sz w:val="28"/>
          <w:szCs w:val="28"/>
        </w:rPr>
        <w:t>1.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Передать органам местного самоуправления Давыдовского муниципального образования, Заволжского муниципального образования, </w:t>
      </w:r>
      <w:proofErr w:type="spellStart"/>
      <w:r w:rsidR="00D95B29" w:rsidRPr="00691E2B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350270" w:rsidRPr="00691E2B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образования, </w:t>
      </w:r>
      <w:proofErr w:type="spellStart"/>
      <w:r w:rsidR="00D95B29" w:rsidRPr="00691E2B">
        <w:rPr>
          <w:rFonts w:ascii="Times New Roman" w:hAnsi="Times New Roman" w:cs="Times New Roman"/>
          <w:sz w:val="28"/>
          <w:szCs w:val="28"/>
        </w:rPr>
        <w:t>Старопорубежского</w:t>
      </w:r>
      <w:proofErr w:type="spellEnd"/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часть полномочи</w:t>
      </w:r>
      <w:r w:rsidR="00CE6E52" w:rsidRPr="00691E2B">
        <w:rPr>
          <w:rFonts w:ascii="Times New Roman" w:hAnsi="Times New Roman" w:cs="Times New Roman"/>
          <w:sz w:val="28"/>
          <w:szCs w:val="28"/>
        </w:rPr>
        <w:t>й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  <w:r w:rsidRPr="0069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AE" w:rsidRPr="00691E2B" w:rsidRDefault="004C0404" w:rsidP="00D95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2B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691E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B1D5F" w:rsidRPr="00691E2B">
        <w:rPr>
          <w:rFonts w:ascii="Times New Roman" w:hAnsi="Times New Roman" w:cs="Times New Roman"/>
          <w:sz w:val="28"/>
          <w:szCs w:val="28"/>
        </w:rPr>
        <w:t>»</w:t>
      </w:r>
      <w:r w:rsidR="00830615" w:rsidRPr="00691E2B">
        <w:rPr>
          <w:rFonts w:ascii="Times New Roman" w:hAnsi="Times New Roman" w:cs="Times New Roman"/>
          <w:sz w:val="28"/>
          <w:szCs w:val="28"/>
        </w:rPr>
        <w:t>.</w:t>
      </w:r>
    </w:p>
    <w:p w:rsidR="00CF228D" w:rsidRPr="00691E2B" w:rsidRDefault="00C57CB4" w:rsidP="00D95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1.2</w:t>
      </w:r>
      <w:r w:rsidR="00BE0C20" w:rsidRPr="00691E2B">
        <w:rPr>
          <w:rFonts w:ascii="Times New Roman" w:hAnsi="Times New Roman" w:cs="Times New Roman"/>
          <w:sz w:val="28"/>
          <w:szCs w:val="28"/>
        </w:rPr>
        <w:t>.</w:t>
      </w:r>
      <w:r w:rsidRPr="00691E2B">
        <w:rPr>
          <w:rFonts w:ascii="Times New Roman" w:hAnsi="Times New Roman" w:cs="Times New Roman"/>
          <w:sz w:val="28"/>
          <w:szCs w:val="28"/>
        </w:rPr>
        <w:t>П</w:t>
      </w:r>
      <w:r w:rsidR="00BC09C9" w:rsidRPr="00691E2B">
        <w:rPr>
          <w:rFonts w:ascii="Times New Roman" w:hAnsi="Times New Roman" w:cs="Times New Roman"/>
          <w:sz w:val="28"/>
          <w:szCs w:val="28"/>
        </w:rPr>
        <w:t>ункт</w:t>
      </w:r>
      <w:r w:rsidRPr="00691E2B">
        <w:rPr>
          <w:rFonts w:ascii="Times New Roman" w:hAnsi="Times New Roman" w:cs="Times New Roman"/>
          <w:sz w:val="28"/>
          <w:szCs w:val="28"/>
        </w:rPr>
        <w:t xml:space="preserve"> </w:t>
      </w:r>
      <w:r w:rsidR="00EE62E7" w:rsidRPr="00691E2B">
        <w:rPr>
          <w:rFonts w:ascii="Times New Roman" w:hAnsi="Times New Roman" w:cs="Times New Roman"/>
          <w:sz w:val="28"/>
          <w:szCs w:val="28"/>
        </w:rPr>
        <w:t>2</w:t>
      </w:r>
      <w:r w:rsidR="00D95B29" w:rsidRPr="00691E2B">
        <w:rPr>
          <w:rFonts w:ascii="Times New Roman" w:hAnsi="Times New Roman" w:cs="Times New Roman"/>
          <w:sz w:val="28"/>
          <w:szCs w:val="28"/>
        </w:rPr>
        <w:t>.</w:t>
      </w:r>
      <w:r w:rsidR="00BC09C9" w:rsidRPr="00691E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F228D" w:rsidRPr="00691E2B">
        <w:rPr>
          <w:rFonts w:ascii="Times New Roman" w:hAnsi="Times New Roman" w:cs="Times New Roman"/>
          <w:sz w:val="28"/>
          <w:szCs w:val="28"/>
        </w:rPr>
        <w:t>:</w:t>
      </w:r>
      <w:r w:rsidR="00D95B29" w:rsidRPr="00691E2B">
        <w:rPr>
          <w:rFonts w:ascii="Times New Roman" w:hAnsi="Times New Roman" w:cs="Times New Roman"/>
          <w:sz w:val="28"/>
          <w:szCs w:val="28"/>
        </w:rPr>
        <w:t> </w:t>
      </w:r>
    </w:p>
    <w:p w:rsidR="00D95B29" w:rsidRPr="00691E2B" w:rsidRDefault="00EF3BC4" w:rsidP="00230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«</w:t>
      </w:r>
      <w:r w:rsidR="00BE0C20" w:rsidRPr="00691E2B">
        <w:rPr>
          <w:rFonts w:ascii="Times New Roman" w:hAnsi="Times New Roman" w:cs="Times New Roman"/>
          <w:sz w:val="28"/>
          <w:szCs w:val="28"/>
        </w:rPr>
        <w:t>2.</w:t>
      </w:r>
      <w:r w:rsidR="00D95B29" w:rsidRPr="00691E2B">
        <w:rPr>
          <w:rFonts w:ascii="Times New Roman" w:hAnsi="Times New Roman" w:cs="Times New Roman"/>
          <w:sz w:val="28"/>
          <w:szCs w:val="28"/>
        </w:rPr>
        <w:t>Заключить с органами местного самоуправления муниципальных образований, указанных в пункте 1 настоящего решения, соглашения о передач</w:t>
      </w:r>
      <w:r w:rsidR="006926C4" w:rsidRPr="00691E2B">
        <w:rPr>
          <w:rFonts w:ascii="Times New Roman" w:hAnsi="Times New Roman" w:cs="Times New Roman"/>
          <w:sz w:val="28"/>
          <w:szCs w:val="28"/>
        </w:rPr>
        <w:t>е осуществления части полномочий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</w:t>
      </w:r>
      <w:r w:rsidR="00230835" w:rsidRPr="00691E2B">
        <w:rPr>
          <w:rFonts w:ascii="Times New Roman" w:hAnsi="Times New Roman" w:cs="Times New Roman"/>
          <w:sz w:val="28"/>
          <w:szCs w:val="28"/>
        </w:rPr>
        <w:t xml:space="preserve"> </w:t>
      </w:r>
      <w:r w:rsidR="00D95B29" w:rsidRPr="00691E2B">
        <w:rPr>
          <w:rFonts w:ascii="Times New Roman" w:hAnsi="Times New Roman" w:cs="Times New Roman"/>
          <w:sz w:val="28"/>
          <w:szCs w:val="28"/>
        </w:rPr>
        <w:lastRenderedPageBreak/>
        <w:t>значения, указанных в пунк</w:t>
      </w:r>
      <w:r w:rsidR="00B8556B" w:rsidRPr="00691E2B">
        <w:rPr>
          <w:rFonts w:ascii="Times New Roman" w:hAnsi="Times New Roman" w:cs="Times New Roman"/>
          <w:sz w:val="28"/>
          <w:szCs w:val="28"/>
        </w:rPr>
        <w:t>те 1 настоящего решения</w:t>
      </w:r>
      <w:r w:rsidR="00087C39" w:rsidRPr="00691E2B">
        <w:rPr>
          <w:rFonts w:ascii="Times New Roman" w:hAnsi="Times New Roman" w:cs="Times New Roman"/>
          <w:sz w:val="28"/>
          <w:szCs w:val="28"/>
        </w:rPr>
        <w:t xml:space="preserve"> (</w:t>
      </w:r>
      <w:r w:rsidR="007F7C02" w:rsidRPr="00691E2B">
        <w:rPr>
          <w:rFonts w:ascii="Times New Roman" w:hAnsi="Times New Roman" w:cs="Times New Roman"/>
          <w:sz w:val="28"/>
          <w:szCs w:val="28"/>
        </w:rPr>
        <w:t>по форме согласно приложению)</w:t>
      </w:r>
      <w:r w:rsidR="00CF228D" w:rsidRPr="00691E2B">
        <w:rPr>
          <w:rFonts w:ascii="Times New Roman" w:hAnsi="Times New Roman" w:cs="Times New Roman"/>
          <w:sz w:val="28"/>
          <w:szCs w:val="28"/>
        </w:rPr>
        <w:t>,</w:t>
      </w:r>
      <w:r w:rsidR="007F7C02" w:rsidRPr="00691E2B">
        <w:rPr>
          <w:rFonts w:ascii="Times New Roman" w:hAnsi="Times New Roman" w:cs="Times New Roman"/>
          <w:sz w:val="28"/>
          <w:szCs w:val="28"/>
        </w:rPr>
        <w:t xml:space="preserve"> </w:t>
      </w:r>
      <w:r w:rsidR="00B8556B" w:rsidRPr="00691E2B">
        <w:rPr>
          <w:rFonts w:ascii="Times New Roman" w:hAnsi="Times New Roman" w:cs="Times New Roman"/>
          <w:sz w:val="28"/>
          <w:szCs w:val="28"/>
        </w:rPr>
        <w:t>на срок</w:t>
      </w:r>
      <w:r w:rsidR="00C57CB4" w:rsidRPr="00691E2B">
        <w:rPr>
          <w:rFonts w:ascii="Times New Roman" w:hAnsi="Times New Roman" w:cs="Times New Roman"/>
          <w:sz w:val="28"/>
          <w:szCs w:val="28"/>
        </w:rPr>
        <w:t>и</w:t>
      </w:r>
      <w:r w:rsidR="00E71531" w:rsidRPr="00691E2B">
        <w:rPr>
          <w:rFonts w:ascii="Times New Roman" w:hAnsi="Times New Roman" w:cs="Times New Roman"/>
          <w:sz w:val="28"/>
          <w:szCs w:val="28"/>
        </w:rPr>
        <w:t>,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B8556B" w:rsidRPr="00691E2B">
        <w:rPr>
          <w:rFonts w:ascii="Times New Roman" w:hAnsi="Times New Roman" w:cs="Times New Roman"/>
          <w:sz w:val="28"/>
          <w:szCs w:val="28"/>
        </w:rPr>
        <w:t>ы</w:t>
      </w:r>
      <w:r w:rsidR="00C57CB4" w:rsidRPr="00691E2B">
        <w:rPr>
          <w:rFonts w:ascii="Times New Roman" w:hAnsi="Times New Roman" w:cs="Times New Roman"/>
          <w:sz w:val="28"/>
          <w:szCs w:val="28"/>
        </w:rPr>
        <w:t>е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соглашениями</w:t>
      </w:r>
      <w:r w:rsidR="00C57CB4" w:rsidRPr="00691E2B">
        <w:rPr>
          <w:rFonts w:ascii="Times New Roman" w:hAnsi="Times New Roman" w:cs="Times New Roman"/>
          <w:sz w:val="28"/>
          <w:szCs w:val="28"/>
        </w:rPr>
        <w:t>»</w:t>
      </w:r>
      <w:r w:rsidR="00CF228D" w:rsidRPr="00691E2B">
        <w:rPr>
          <w:rFonts w:ascii="Times New Roman" w:hAnsi="Times New Roman" w:cs="Times New Roman"/>
          <w:sz w:val="28"/>
          <w:szCs w:val="28"/>
        </w:rPr>
        <w:t>.</w:t>
      </w:r>
    </w:p>
    <w:p w:rsidR="0034251E" w:rsidRPr="00691E2B" w:rsidRDefault="00BE0C20" w:rsidP="00830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4690" w:rsidRPr="00691E2B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</w:t>
      </w:r>
      <w:r w:rsidR="001E6DF3" w:rsidRPr="00691E2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>еше</w:t>
      </w:r>
      <w:bookmarkStart w:id="0" w:name="_GoBack"/>
      <w:bookmarkEnd w:id="0"/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34251E" w:rsidRPr="00691E2B">
        <w:rPr>
          <w:rFonts w:ascii="Times New Roman" w:hAnsi="Times New Roman"/>
          <w:sz w:val="28"/>
          <w:szCs w:val="28"/>
        </w:rPr>
        <w:t xml:space="preserve">Собрание Пугачевского муниципального района Саратовской области </w:t>
      </w:r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6E52" w:rsidRPr="00691E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22A" w:rsidRPr="00691E2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22A" w:rsidRPr="00691E2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7422A" w:rsidRPr="00691E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4251E" w:rsidRPr="00691E2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7422A" w:rsidRPr="00691E2B">
        <w:rPr>
          <w:rFonts w:ascii="Times New Roman" w:eastAsia="Times New Roman" w:hAnsi="Times New Roman" w:cs="Times New Roman"/>
          <w:sz w:val="28"/>
          <w:szCs w:val="28"/>
        </w:rPr>
        <w:t>227</w:t>
      </w:r>
      <w:r w:rsidR="00830615" w:rsidRPr="00691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51E" w:rsidRPr="00691E2B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Пуг</w:t>
      </w:r>
      <w:r w:rsidR="00941C8C" w:rsidRPr="00691E2B">
        <w:rPr>
          <w:rFonts w:ascii="Times New Roman" w:hAnsi="Times New Roman" w:cs="Times New Roman"/>
          <w:sz w:val="28"/>
          <w:szCs w:val="28"/>
        </w:rPr>
        <w:t xml:space="preserve">ачевского муниципального района </w:t>
      </w:r>
      <w:r w:rsidR="0034251E" w:rsidRPr="00691E2B">
        <w:rPr>
          <w:rFonts w:ascii="Times New Roman" w:hAnsi="Times New Roman" w:cs="Times New Roman"/>
          <w:sz w:val="28"/>
          <w:szCs w:val="28"/>
        </w:rPr>
        <w:t>от 21 ноября 2016 года</w:t>
      </w:r>
      <w:r w:rsidR="00B57255" w:rsidRPr="00691E2B">
        <w:rPr>
          <w:rFonts w:ascii="Times New Roman" w:hAnsi="Times New Roman" w:cs="Times New Roman"/>
          <w:sz w:val="28"/>
          <w:szCs w:val="28"/>
        </w:rPr>
        <w:t xml:space="preserve"> </w:t>
      </w:r>
      <w:r w:rsidR="00941C8C" w:rsidRPr="00691E2B">
        <w:rPr>
          <w:rFonts w:ascii="Times New Roman" w:hAnsi="Times New Roman" w:cs="Times New Roman"/>
          <w:sz w:val="28"/>
          <w:szCs w:val="28"/>
        </w:rPr>
        <w:t>№ 24</w:t>
      </w:r>
      <w:r w:rsidR="0034251E" w:rsidRPr="00691E2B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своих полномочий по решению вопросов местного значения органами местного самоуправления сельских поселений, входящих в состав Пугачевского муниципального района</w:t>
      </w:r>
      <w:r w:rsidR="001E6DF3" w:rsidRPr="00691E2B">
        <w:rPr>
          <w:rFonts w:ascii="Times New Roman" w:hAnsi="Times New Roman" w:cs="Times New Roman"/>
          <w:sz w:val="28"/>
          <w:szCs w:val="28"/>
        </w:rPr>
        <w:t>.</w:t>
      </w:r>
      <w:r w:rsidR="0034251E" w:rsidRPr="00691E2B">
        <w:rPr>
          <w:rFonts w:ascii="Times New Roman" w:hAnsi="Times New Roman" w:cs="Times New Roman"/>
          <w:sz w:val="28"/>
          <w:szCs w:val="28"/>
        </w:rPr>
        <w:t>»</w:t>
      </w:r>
      <w:r w:rsidR="001E6DF3" w:rsidRPr="00691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E52" w:rsidRPr="00691E2B" w:rsidRDefault="00E64690" w:rsidP="0023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2B">
        <w:rPr>
          <w:rFonts w:ascii="Times New Roman" w:eastAsia="Times New Roman" w:hAnsi="Times New Roman"/>
          <w:sz w:val="28"/>
          <w:szCs w:val="28"/>
        </w:rPr>
        <w:t>3.</w:t>
      </w:r>
      <w:r w:rsidR="00CE6E52" w:rsidRPr="00691E2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830615" w:rsidRPr="00691E2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E6E52" w:rsidRPr="00691E2B">
        <w:rPr>
          <w:rFonts w:ascii="Times New Roman" w:eastAsia="Times New Roman" w:hAnsi="Times New Roman" w:cs="Times New Roman"/>
          <w:sz w:val="28"/>
          <w:szCs w:val="28"/>
        </w:rPr>
        <w:t>, разместив на официальном сайте администрации Пугачевского муниципального района в информационно</w:t>
      </w:r>
      <w:r w:rsidR="001E6DF3" w:rsidRPr="00691E2B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 и</w:t>
      </w:r>
      <w:r w:rsidR="00CE6E52" w:rsidRPr="00691E2B">
        <w:rPr>
          <w:rFonts w:ascii="Times New Roman" w:eastAsia="Times New Roman" w:hAnsi="Times New Roman" w:cs="Times New Roman"/>
          <w:sz w:val="28"/>
          <w:szCs w:val="28"/>
        </w:rPr>
        <w:t xml:space="preserve"> в газете «Деловой вестник» Пуг</w:t>
      </w:r>
      <w:r w:rsidR="001E6DF3" w:rsidRPr="00691E2B"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="001E6DF3" w:rsidRPr="00691E2B">
        <w:rPr>
          <w:rFonts w:ascii="Times New Roman" w:hAnsi="Times New Roman" w:cs="Times New Roman"/>
          <w:sz w:val="28"/>
          <w:szCs w:val="28"/>
        </w:rPr>
        <w:t>».</w:t>
      </w:r>
    </w:p>
    <w:p w:rsidR="00C57CB4" w:rsidRPr="00691E2B" w:rsidRDefault="00E64690" w:rsidP="00CE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CB4" w:rsidRPr="00691E2B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</w:t>
      </w:r>
      <w:r w:rsidR="00941C8C" w:rsidRPr="00691E2B">
        <w:rPr>
          <w:rFonts w:ascii="Times New Roman" w:eastAsia="Times New Roman" w:hAnsi="Times New Roman" w:cs="Times New Roman"/>
          <w:sz w:val="28"/>
          <w:szCs w:val="28"/>
        </w:rPr>
        <w:t xml:space="preserve"> 1 января 2021 года</w:t>
      </w:r>
      <w:r w:rsidR="00C57CB4" w:rsidRPr="00691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E2B" w:rsidRDefault="00691E2B" w:rsidP="0023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E2B" w:rsidRDefault="00691E2B" w:rsidP="0023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A6" w:rsidRDefault="008626A6" w:rsidP="0023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6A6" w:rsidRDefault="008626A6" w:rsidP="0023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B29" w:rsidRPr="00691E2B" w:rsidRDefault="00D95B29" w:rsidP="0023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D95B29" w:rsidRPr="00691E2B" w:rsidRDefault="00CF228D" w:rsidP="0023083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</w:t>
      </w:r>
      <w:r w:rsidR="00D95B29" w:rsidRPr="00691E2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472F15" w:rsidRPr="00691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B29" w:rsidRPr="00691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95B29" w:rsidRPr="00691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95B29" w:rsidRPr="00691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D95B29" w:rsidRPr="00691E2B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450DF" w:rsidRPr="00691E2B" w:rsidRDefault="004450DF" w:rsidP="0023083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230835" w:rsidRPr="00691E2B" w:rsidRDefault="00230835" w:rsidP="0023083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230835" w:rsidRDefault="00230835" w:rsidP="00230835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E64690" w:rsidRPr="00691E2B" w:rsidRDefault="00E64690" w:rsidP="00230835">
      <w:pPr>
        <w:pStyle w:val="3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691E2B">
        <w:rPr>
          <w:b/>
          <w:sz w:val="28"/>
          <w:szCs w:val="28"/>
        </w:rPr>
        <w:t xml:space="preserve">Глава Пугачевского </w:t>
      </w:r>
    </w:p>
    <w:p w:rsidR="00E64690" w:rsidRPr="00691E2B" w:rsidRDefault="00E64690" w:rsidP="00230835">
      <w:pPr>
        <w:pStyle w:val="3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691E2B">
        <w:rPr>
          <w:b/>
          <w:sz w:val="28"/>
          <w:szCs w:val="28"/>
        </w:rPr>
        <w:t>муниципального района</w:t>
      </w:r>
      <w:r w:rsidR="00830615" w:rsidRPr="00691E2B">
        <w:rPr>
          <w:b/>
          <w:sz w:val="28"/>
          <w:szCs w:val="28"/>
        </w:rPr>
        <w:tab/>
      </w:r>
      <w:r w:rsidR="00830615" w:rsidRPr="00691E2B">
        <w:rPr>
          <w:b/>
          <w:sz w:val="28"/>
          <w:szCs w:val="28"/>
        </w:rPr>
        <w:tab/>
      </w:r>
      <w:r w:rsidR="00830615" w:rsidRPr="00691E2B">
        <w:rPr>
          <w:b/>
          <w:sz w:val="28"/>
          <w:szCs w:val="28"/>
        </w:rPr>
        <w:tab/>
      </w:r>
      <w:r w:rsidR="00830615" w:rsidRPr="00691E2B">
        <w:rPr>
          <w:b/>
          <w:sz w:val="28"/>
          <w:szCs w:val="28"/>
        </w:rPr>
        <w:tab/>
      </w:r>
      <w:r w:rsidR="00830615" w:rsidRPr="00691E2B">
        <w:rPr>
          <w:b/>
          <w:sz w:val="28"/>
          <w:szCs w:val="28"/>
        </w:rPr>
        <w:tab/>
      </w:r>
      <w:r w:rsidR="00830615" w:rsidRPr="00691E2B">
        <w:rPr>
          <w:b/>
          <w:sz w:val="28"/>
          <w:szCs w:val="28"/>
        </w:rPr>
        <w:tab/>
      </w:r>
      <w:r w:rsidR="00BE0C20" w:rsidRPr="00691E2B">
        <w:rPr>
          <w:b/>
          <w:sz w:val="28"/>
          <w:szCs w:val="28"/>
        </w:rPr>
        <w:t>М.В.</w:t>
      </w:r>
      <w:r w:rsidRPr="00691E2B">
        <w:rPr>
          <w:b/>
          <w:sz w:val="28"/>
          <w:szCs w:val="28"/>
        </w:rPr>
        <w:t>Садчиков</w:t>
      </w:r>
    </w:p>
    <w:p w:rsidR="006A0C66" w:rsidRDefault="006A0C66" w:rsidP="0023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220" w:rsidRDefault="00E442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44220" w:rsidRPr="00BC5966" w:rsidRDefault="00E44220" w:rsidP="00E44220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BC5966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E44220" w:rsidRPr="00BC5966" w:rsidRDefault="00E44220" w:rsidP="00E4422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966">
        <w:rPr>
          <w:rFonts w:ascii="Times New Roman" w:hAnsi="Times New Roman" w:cs="Times New Roman"/>
          <w:sz w:val="28"/>
          <w:szCs w:val="28"/>
        </w:rPr>
        <w:t>Собрания Пугачевского</w:t>
      </w:r>
    </w:p>
    <w:p w:rsidR="00E44220" w:rsidRPr="00BC5966" w:rsidRDefault="00E44220" w:rsidP="00E4422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96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4220" w:rsidRPr="00BC5966" w:rsidRDefault="00E44220" w:rsidP="00E4422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966">
        <w:rPr>
          <w:rFonts w:ascii="Times New Roman" w:hAnsi="Times New Roman" w:cs="Times New Roman"/>
          <w:sz w:val="28"/>
          <w:szCs w:val="28"/>
        </w:rPr>
        <w:t>от 11 декабря 2020 года №</w:t>
      </w:r>
      <w:r w:rsidR="00BC5966">
        <w:rPr>
          <w:rFonts w:ascii="Times New Roman" w:hAnsi="Times New Roman" w:cs="Times New Roman"/>
          <w:sz w:val="28"/>
          <w:szCs w:val="28"/>
        </w:rPr>
        <w:t xml:space="preserve"> </w:t>
      </w:r>
      <w:r w:rsidRPr="00BC5966">
        <w:rPr>
          <w:rFonts w:ascii="Times New Roman" w:hAnsi="Times New Roman" w:cs="Times New Roman"/>
          <w:sz w:val="28"/>
          <w:szCs w:val="28"/>
        </w:rPr>
        <w:t>269</w:t>
      </w:r>
    </w:p>
    <w:p w:rsidR="00E44220" w:rsidRPr="00BC5966" w:rsidRDefault="00E44220" w:rsidP="00E44220">
      <w:pPr>
        <w:widowControl w:val="0"/>
        <w:spacing w:after="0" w:line="317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СОГЛАШЕНИЕ </w:t>
      </w:r>
    </w:p>
    <w:p w:rsidR="00E44220" w:rsidRPr="00BC5966" w:rsidRDefault="00E44220" w:rsidP="00E44220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передаче органами местного самоуправления Пугачевского </w:t>
      </w:r>
    </w:p>
    <w:p w:rsidR="00E44220" w:rsidRPr="00BC5966" w:rsidRDefault="00E44220" w:rsidP="00E44220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 осуществления части своих полномочий по решению вопросов местного значения органам местного самоуправления __</w:t>
      </w:r>
      <w:r w:rsidRPr="00BC59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_______________________</w:t>
      </w:r>
    </w:p>
    <w:p w:rsidR="00E44220" w:rsidRPr="00BC5966" w:rsidRDefault="00E44220" w:rsidP="00E44220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E44220" w:rsidRPr="00BC5966" w:rsidRDefault="00E44220" w:rsidP="00E44220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spacing w:after="259" w:line="25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угачев</w:t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«__» _________ 20__ года</w:t>
      </w:r>
    </w:p>
    <w:p w:rsidR="00E44220" w:rsidRPr="00BC5966" w:rsidRDefault="00E44220" w:rsidP="00E44220">
      <w:pPr>
        <w:spacing w:after="0" w:line="24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966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в лице главы Пугачевского муниципального района _______________________, действующего на основании Устава Пугачевского муниципального района, именуемая в дальнейшем «Муниципальный район», с одной стороны,  администрация ________________ муниципального образования Пугачевского муниципального района в лице главы _______________________ муниципального образования ______________________, действующего на основании Устава _________________ муниципального образования, именуемая в дальнейшем «Поселение», и финансовое управление администрации Пугачевского муниципального района в лице начальника финансового управления администрации Пугачевского</w:t>
      </w:r>
      <w:proofErr w:type="gramEnd"/>
      <w:r w:rsidRPr="00BC5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5966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_______________________, действующее на основании Положения о финансовом управлении администрации Пугачевского муниципального района, именуемое в дальнейшем «Финансовое управление» с другой стороны, вместе именуемые «Стороны», руководствуясь Федеральным законом от 6 октября 2003 года № 131-Ф3 «Об общих принципах организации местного самоуправления в Российской Федерации», Бюджетным кодексом Российской Федерации, решением Собрания Пугачевского муниципального района Саратовской области от «___»  _______ 20____ года № ___ «___________________», решением Совета _________________ муниципального образования</w:t>
      </w:r>
      <w:proofErr w:type="gramEnd"/>
      <w:r w:rsidRPr="00BC596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от «___» ___________ 20____ года № ____ «</w:t>
      </w:r>
      <w:r w:rsidRPr="00BC596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_________________________</w:t>
      </w:r>
      <w:r w:rsidRPr="00BC5966">
        <w:rPr>
          <w:rFonts w:ascii="Times New Roman" w:eastAsia="Times New Roman" w:hAnsi="Times New Roman" w:cs="Times New Roman"/>
          <w:sz w:val="28"/>
          <w:szCs w:val="28"/>
        </w:rPr>
        <w:t>», в целях наилучшего разграничения вопросов местного значения между уровнями местной власти, обеспечения оперативного решения исполнения определенных полномочий, заключили настоящее Соглашение о нижеследующем:</w:t>
      </w:r>
    </w:p>
    <w:p w:rsidR="00E44220" w:rsidRPr="00BC5966" w:rsidRDefault="00E44220" w:rsidP="00E44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Раздел 1. Предмет Соглашения</w:t>
      </w:r>
    </w:p>
    <w:p w:rsidR="00E44220" w:rsidRPr="00BC5966" w:rsidRDefault="00E44220" w:rsidP="00BC5966">
      <w:pPr>
        <w:widowControl w:val="0"/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1.1.Предметом настоящего соглашения является передача в соответствии с Федеральным законом от 6 октября 2003 года № 131-Ф3 «Об </w:t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общих принципах организации местного самоуправления в Российской Федерации» «Поселению» части полномочия «Муниципального района» по решению вопросов местного значения:</w:t>
      </w:r>
    </w:p>
    <w:p w:rsidR="00E44220" w:rsidRPr="00BC5966" w:rsidRDefault="00E44220" w:rsidP="00E44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66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C596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44220" w:rsidRPr="00BC5966" w:rsidRDefault="00E44220" w:rsidP="00BC5966">
      <w:pPr>
        <w:widowControl w:val="0"/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1.2.Непосредственное осуществление полномочий, указанных в п.1.1. настоящего Соглашения, осуществляется администрацией ______________ муниципального образования Пугачевского муниципального района.</w:t>
      </w:r>
    </w:p>
    <w:p w:rsidR="00E44220" w:rsidRPr="00BC5966" w:rsidRDefault="00E44220" w:rsidP="00E44220">
      <w:pPr>
        <w:widowControl w:val="0"/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2. Права и обязанности «Муниципального района»</w:t>
      </w:r>
    </w:p>
    <w:p w:rsidR="00E44220" w:rsidRPr="00BC5966" w:rsidRDefault="00E44220" w:rsidP="00BC5966">
      <w:pPr>
        <w:widowControl w:val="0"/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настоящим Соглашением «Муниципальный район»:</w:t>
      </w:r>
    </w:p>
    <w:p w:rsidR="00E44220" w:rsidRPr="00BC5966" w:rsidRDefault="00E44220" w:rsidP="00BC5966">
      <w:pPr>
        <w:widowControl w:val="0"/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2.1.Перечисляет из бюджета «Муниципального района» в бюджет «Поселения» при передаче функций по осуществлению полномочий, указанных в п. 1.1. настоящего Соглашения, финансовые средства «Поселению» в виде межбюджетных трансфертов в объеме</w:t>
      </w:r>
      <w:r w:rsidRPr="00BC5966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 руб. (_______ руб. __ коп.) по следующим реквизитам:</w:t>
      </w:r>
      <w:r w:rsidRPr="00BC596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E44220" w:rsidRPr="00BC5966" w:rsidRDefault="00E44220" w:rsidP="00BC5966">
      <w:pPr>
        <w:widowControl w:val="0"/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_____________________________________</w:t>
      </w:r>
      <w:r w:rsidR="00BC596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_________________________</w:t>
      </w:r>
    </w:p>
    <w:p w:rsidR="00E44220" w:rsidRPr="00BC5966" w:rsidRDefault="00E44220" w:rsidP="00BC5966">
      <w:pPr>
        <w:widowControl w:val="0"/>
        <w:spacing w:after="0" w:line="319" w:lineRule="exact"/>
        <w:ind w:left="60" w:right="-2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Межбюджетные трансферты перечисляются в бюджет муниципального образования ежемесячно до 10 числа месяца, следующего за месяцем, в котором представлены документы (копии, заверенные надлежащим образом), подтверждающие фактически выполненные работы по муниципальным контрактам.</w:t>
      </w:r>
    </w:p>
    <w:p w:rsidR="00E44220" w:rsidRPr="00BC5966" w:rsidRDefault="00E44220" w:rsidP="00BC5966">
      <w:pPr>
        <w:widowControl w:val="0"/>
        <w:tabs>
          <w:tab w:val="left" w:pos="1274"/>
        </w:tabs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2.2.Предоставляет информацию, необходимую для осуществления переданных в соответствии с пунктом 1.1. настоящего Соглашения полномочий.</w:t>
      </w:r>
    </w:p>
    <w:p w:rsidR="00E44220" w:rsidRPr="00BC5966" w:rsidRDefault="00E44220" w:rsidP="00E44220">
      <w:pPr>
        <w:widowControl w:val="0"/>
        <w:spacing w:after="0" w:line="240" w:lineRule="auto"/>
        <w:ind w:left="2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spacing w:after="0" w:line="240" w:lineRule="auto"/>
        <w:ind w:left="22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3. Права и обязанности «Поселения»</w:t>
      </w:r>
    </w:p>
    <w:p w:rsidR="00E44220" w:rsidRPr="00BC5966" w:rsidRDefault="00E44220" w:rsidP="00BC59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настоящим Соглашением «Поселение»:</w:t>
      </w:r>
    </w:p>
    <w:p w:rsidR="00E44220" w:rsidRPr="00BC5966" w:rsidRDefault="00E44220" w:rsidP="00BC5966">
      <w:pPr>
        <w:widowControl w:val="0"/>
        <w:tabs>
          <w:tab w:val="left" w:pos="11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3.1.Осуществляет полномочия, переданные в соответствии с пунктом 1.1. настоящего Соглашения, в соответствии с требованиями действующего законодательства Российской Федерации.</w:t>
      </w:r>
    </w:p>
    <w:p w:rsidR="00E44220" w:rsidRPr="00BC5966" w:rsidRDefault="00E44220" w:rsidP="00BC5966">
      <w:pPr>
        <w:widowControl w:val="0"/>
        <w:tabs>
          <w:tab w:val="left" w:pos="11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3.2.Направляет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использование.</w:t>
      </w:r>
    </w:p>
    <w:p w:rsidR="00E44220" w:rsidRPr="00BC5966" w:rsidRDefault="00E44220" w:rsidP="00BC5966">
      <w:pPr>
        <w:widowControl w:val="0"/>
        <w:tabs>
          <w:tab w:val="left" w:pos="11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3.3.Запрашивает информацию, необходимую для осуществления части полномочий, переданных в соответствии с пунктом 1.1. настоящего Соглашения.</w:t>
      </w:r>
    </w:p>
    <w:p w:rsidR="00E44220" w:rsidRPr="00BC5966" w:rsidRDefault="00E44220" w:rsidP="00BC5966">
      <w:pPr>
        <w:widowControl w:val="0"/>
        <w:tabs>
          <w:tab w:val="left" w:pos="11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3.4.При не поступлении финансовых средств (межбюджетных </w:t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трансфертов) на осуществление указанных полномочий в течение 3 месяцев с момента последнего перечисления, приостанавливает на срок до 1 месяца исполнение переданных по настоящему Соглашению полномочий.</w:t>
      </w:r>
    </w:p>
    <w:p w:rsidR="00E44220" w:rsidRPr="00BC5966" w:rsidRDefault="00BC5966" w:rsidP="00BC5966">
      <w:pPr>
        <w:widowControl w:val="0"/>
        <w:tabs>
          <w:tab w:val="left" w:pos="1164"/>
        </w:tabs>
        <w:spacing w:after="0" w:line="307" w:lineRule="exact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3.5.</w:t>
      </w:r>
      <w:r w:rsidR="00E44220"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Возвратить в бюджет Пугачевского муниципального района неиспользованный остаток межбюджетных трансфертов в срок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4220"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15 декабря текущего финансового года.</w:t>
      </w:r>
    </w:p>
    <w:p w:rsidR="00E44220" w:rsidRPr="00BC5966" w:rsidRDefault="00E44220" w:rsidP="00E44220">
      <w:pPr>
        <w:widowControl w:val="0"/>
        <w:tabs>
          <w:tab w:val="left" w:pos="1164"/>
        </w:tabs>
        <w:spacing w:after="0" w:line="307" w:lineRule="exact"/>
        <w:ind w:right="282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4220" w:rsidRPr="00BC5966" w:rsidRDefault="00E44220" w:rsidP="00E44220">
      <w:pPr>
        <w:autoSpaceDE w:val="0"/>
        <w:autoSpaceDN w:val="0"/>
        <w:adjustRightInd w:val="0"/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9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4. Порядок определения объема необходимых для осуществления передаваемых полномочий межбюджетных трансфертов </w:t>
      </w:r>
    </w:p>
    <w:p w:rsidR="00E44220" w:rsidRPr="00BC5966" w:rsidRDefault="00E44220" w:rsidP="00E442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4.1.Объем межбюджетных трансфертов, передаваемых из бюджета Пугачёвского </w:t>
      </w:r>
      <w:r w:rsidR="00BC5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Pr="00BC5966">
        <w:rPr>
          <w:rFonts w:ascii="Times New Roman" w:eastAsia="Calibri" w:hAnsi="Times New Roman" w:cs="Times New Roman"/>
          <w:sz w:val="28"/>
          <w:szCs w:val="28"/>
          <w:lang w:eastAsia="en-US"/>
        </w:rPr>
        <w:t>в бюджет _____________________________</w:t>
      </w:r>
      <w:r w:rsidR="00BC596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</w:t>
      </w:r>
    </w:p>
    <w:p w:rsidR="00E44220" w:rsidRPr="00BC5966" w:rsidRDefault="00E44220" w:rsidP="00BC5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Calibri" w:hAnsi="Times New Roman" w:cs="Times New Roman"/>
          <w:sz w:val="28"/>
          <w:szCs w:val="28"/>
          <w:lang w:eastAsia="en-US"/>
        </w:rPr>
        <w:t>на осуществление переданных полномочий, опред</w:t>
      </w:r>
      <w:r w:rsidR="00BC5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еляется </w:t>
      </w:r>
      <w:r w:rsidRPr="00BC5966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бюджета Пугачёвского муни</w:t>
      </w:r>
      <w:r w:rsidR="00BC5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района на очередной финансовый год (очередной </w:t>
      </w:r>
      <w:r w:rsidRPr="00BC5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финансовый год и плановый период) и (или) в ходе исполнения бюджета в текущем финансовом году. </w:t>
      </w:r>
    </w:p>
    <w:p w:rsidR="00E44220" w:rsidRPr="00BC5966" w:rsidRDefault="00E44220" w:rsidP="00E44220">
      <w:pPr>
        <w:widowControl w:val="0"/>
        <w:tabs>
          <w:tab w:val="left" w:pos="1164"/>
        </w:tabs>
        <w:spacing w:after="0" w:line="307" w:lineRule="exact"/>
        <w:ind w:right="282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5. Основания и порядок прекращения соглашения. 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5.1.Настоящее Соглашение может быть досрочно прекращено: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5.1.1.по взаимному согласованию Сторон;</w:t>
      </w:r>
    </w:p>
    <w:p w:rsidR="00E44220" w:rsidRPr="00BC5966" w:rsidRDefault="00E44220" w:rsidP="00E44220">
      <w:pPr>
        <w:widowControl w:val="0"/>
        <w:tabs>
          <w:tab w:val="left" w:pos="60"/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5.1.2.в одностороннем порядке без обращения в суд в случае изменения действующего федерального законодательства или законодательства Саратовской области, в связи с которым реализация переданных полномочий становится невозможной.</w:t>
      </w:r>
    </w:p>
    <w:p w:rsidR="00E44220" w:rsidRPr="00BC5966" w:rsidRDefault="00E44220" w:rsidP="00BC5966">
      <w:pPr>
        <w:widowControl w:val="0"/>
        <w:tabs>
          <w:tab w:val="left" w:pos="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5.2.Уведомление о расторжении настоящего Соглашения в одностороннем порядке по указанным основаниям направляется другой Стороне в письменной форме. Соглашение считается расторгнутым по истечении 30 дней </w:t>
      </w:r>
      <w:proofErr w:type="gramStart"/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с даты направления</w:t>
      </w:r>
      <w:proofErr w:type="gramEnd"/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указанного уведомления.</w:t>
      </w:r>
    </w:p>
    <w:p w:rsidR="00E44220" w:rsidRPr="00BC5966" w:rsidRDefault="00E44220" w:rsidP="00BC5966">
      <w:pPr>
        <w:widowControl w:val="0"/>
        <w:tabs>
          <w:tab w:val="left" w:pos="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5.3.Действие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6. Ответственность сторон</w:t>
      </w:r>
    </w:p>
    <w:p w:rsidR="00E44220" w:rsidRPr="00BC5966" w:rsidRDefault="00E44220" w:rsidP="00E44220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66">
        <w:rPr>
          <w:rFonts w:ascii="Times New Roman" w:eastAsia="Times New Roman" w:hAnsi="Times New Roman" w:cs="Times New Roman"/>
          <w:sz w:val="28"/>
          <w:szCs w:val="28"/>
        </w:rPr>
        <w:t>6.1.В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44220" w:rsidRPr="00BC5966" w:rsidRDefault="00BC5966" w:rsidP="00E44220">
      <w:pPr>
        <w:widowControl w:val="0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E44220" w:rsidRPr="00BC5966">
        <w:rPr>
          <w:rFonts w:ascii="Times New Roman" w:eastAsia="Times New Roman" w:hAnsi="Times New Roman" w:cs="Times New Roman"/>
          <w:sz w:val="28"/>
          <w:szCs w:val="28"/>
        </w:rPr>
        <w:t>Получатель иных межбюджетных трансфертов несет ответственность в соответствии с законодательством Российской Федерации за достоверность и полноту сведений, представляемых им для получения иных межбюджетных трансфертов, а также за его целевым использованием.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left="142" w:hanging="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7. Порядок разрешения споров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7.1.Споры, связанные с исполнением настоящего Соглашения, разрешаются сторонами путем проведения переговоров и использования </w:t>
      </w: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 Российской Федерации.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8. Заключительные положения</w:t>
      </w:r>
    </w:p>
    <w:p w:rsidR="00E44220" w:rsidRPr="00BC5966" w:rsidRDefault="00E44220" w:rsidP="00B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66">
        <w:rPr>
          <w:rFonts w:ascii="Times New Roman" w:eastAsia="Times New Roman" w:hAnsi="Times New Roman" w:cs="Times New Roman"/>
          <w:sz w:val="28"/>
          <w:szCs w:val="28"/>
        </w:rPr>
        <w:t>8.1.Настоящее Соглашение вступает в силу с «____» ___________ 20__г. и действует до  «_____» ________ 20___г.</w:t>
      </w:r>
    </w:p>
    <w:p w:rsidR="00E44220" w:rsidRPr="00BC5966" w:rsidRDefault="00E44220" w:rsidP="00BC5966">
      <w:pPr>
        <w:widowControl w:val="0"/>
        <w:tabs>
          <w:tab w:val="left" w:pos="60"/>
          <w:tab w:val="left" w:pos="20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8.2.Все изменения и дополнения к настоящему Соглашению вносятся по взаимному согласию «Сторон» и оформляются дополнительными соглашениями в письменной форме, подписанными уполномоченными представителями «Сторон». Дополнительные соглашения являются неотъемлемой частью настоящего Соглашения.</w:t>
      </w:r>
    </w:p>
    <w:p w:rsidR="00E44220" w:rsidRPr="00BC5966" w:rsidRDefault="00E44220" w:rsidP="00BC5966">
      <w:pPr>
        <w:widowControl w:val="0"/>
        <w:tabs>
          <w:tab w:val="left" w:pos="60"/>
          <w:tab w:val="left" w:pos="202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E44220" w:rsidRPr="00BC5966" w:rsidRDefault="00BC5966" w:rsidP="00BC5966">
      <w:pPr>
        <w:widowControl w:val="0"/>
        <w:tabs>
          <w:tab w:val="left" w:pos="60"/>
          <w:tab w:val="left" w:pos="20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8.4.</w:t>
      </w:r>
      <w:r w:rsidR="00E44220" w:rsidRPr="00BC596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Соглашение составлено в 3(трех) экземплярах, которые имеют одинаковую юридическую силу, по одному для каждой из «Сторон».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C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8. Реквизиты и подписи сторон</w:t>
      </w:r>
    </w:p>
    <w:p w:rsidR="00E44220" w:rsidRPr="00BC5966" w:rsidRDefault="00E44220" w:rsidP="00E44220">
      <w:pPr>
        <w:widowControl w:val="0"/>
        <w:tabs>
          <w:tab w:val="left" w:pos="60"/>
        </w:tabs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70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5118"/>
      </w:tblGrid>
      <w:tr w:rsidR="00E44220" w:rsidRPr="00BC5966" w:rsidTr="00185611">
        <w:trPr>
          <w:trHeight w:hRule="exact" w:val="721"/>
        </w:trPr>
        <w:tc>
          <w:tcPr>
            <w:tcW w:w="4531" w:type="dxa"/>
            <w:shd w:val="clear" w:color="auto" w:fill="auto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«Поселение»</w:t>
            </w:r>
          </w:p>
        </w:tc>
        <w:tc>
          <w:tcPr>
            <w:tcW w:w="5118" w:type="dxa"/>
            <w:shd w:val="clear" w:color="auto" w:fill="auto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«Муниципальный район»</w:t>
            </w:r>
          </w:p>
        </w:tc>
      </w:tr>
      <w:tr w:rsidR="00E44220" w:rsidRPr="00BC5966" w:rsidTr="00185611">
        <w:trPr>
          <w:trHeight w:val="617"/>
        </w:trPr>
        <w:tc>
          <w:tcPr>
            <w:tcW w:w="4531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hd w:val="clear" w:color="auto" w:fill="FFFFFF"/>
              <w:spacing w:after="0" w:line="300" w:lineRule="exact"/>
              <w:ind w:left="160" w:hanging="34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18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E44220" w:rsidRPr="00BC5966" w:rsidTr="00185611">
        <w:trPr>
          <w:trHeight w:val="1344"/>
        </w:trPr>
        <w:tc>
          <w:tcPr>
            <w:tcW w:w="4531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Глава _____________________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_________________  /Ф.И.О./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М.П.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Пугачевского</w:t>
            </w:r>
            <w:proofErr w:type="gramEnd"/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муниципального района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__________________   /Ф.И.О./</w:t>
            </w:r>
          </w:p>
        </w:tc>
      </w:tr>
      <w:tr w:rsidR="00E44220" w:rsidRPr="00BC5966" w:rsidTr="00185611">
        <w:trPr>
          <w:trHeight w:hRule="exact" w:val="1085"/>
        </w:trPr>
        <w:tc>
          <w:tcPr>
            <w:tcW w:w="4531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«Финансовое управление»   </w:t>
            </w:r>
          </w:p>
        </w:tc>
        <w:tc>
          <w:tcPr>
            <w:tcW w:w="5118" w:type="dxa"/>
            <w:vMerge w:val="restart"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E44220" w:rsidRPr="00BC5966" w:rsidTr="00185611">
        <w:trPr>
          <w:trHeight w:val="290"/>
        </w:trPr>
        <w:tc>
          <w:tcPr>
            <w:tcW w:w="4531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hd w:val="clear" w:color="auto" w:fill="FFFFFF"/>
              <w:spacing w:after="0" w:line="300" w:lineRule="exact"/>
              <w:ind w:left="120" w:hanging="34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  <w:vMerge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E44220" w:rsidRPr="00BC5966" w:rsidTr="00185611">
        <w:trPr>
          <w:trHeight w:val="1394"/>
        </w:trPr>
        <w:tc>
          <w:tcPr>
            <w:tcW w:w="4531" w:type="dxa"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Начальник финансового управления администрации Пугачевского муниципального района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__________________   /Ф.И.О./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C596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М.П.</w:t>
            </w:r>
          </w:p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118" w:type="dxa"/>
            <w:vMerge/>
            <w:shd w:val="clear" w:color="auto" w:fill="FFFFFF"/>
          </w:tcPr>
          <w:p w:rsidR="00E44220" w:rsidRPr="00BC5966" w:rsidRDefault="00E44220" w:rsidP="0018561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E44220" w:rsidRPr="00BC5966" w:rsidRDefault="00E44220" w:rsidP="00BC5966">
      <w:pPr>
        <w:tabs>
          <w:tab w:val="left" w:pos="60"/>
        </w:tabs>
        <w:spacing w:after="0" w:line="240" w:lineRule="auto"/>
        <w:ind w:hanging="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44220" w:rsidRPr="00BC5966" w:rsidSect="008306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A7" w:rsidRDefault="007502A7" w:rsidP="00B45D20">
      <w:pPr>
        <w:spacing w:after="0" w:line="240" w:lineRule="auto"/>
      </w:pPr>
      <w:r>
        <w:separator/>
      </w:r>
    </w:p>
  </w:endnote>
  <w:endnote w:type="continuationSeparator" w:id="0">
    <w:p w:rsidR="007502A7" w:rsidRDefault="007502A7" w:rsidP="00B4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A7" w:rsidRDefault="007502A7" w:rsidP="00B45D20">
      <w:pPr>
        <w:spacing w:after="0" w:line="240" w:lineRule="auto"/>
      </w:pPr>
      <w:r>
        <w:separator/>
      </w:r>
    </w:p>
  </w:footnote>
  <w:footnote w:type="continuationSeparator" w:id="0">
    <w:p w:rsidR="007502A7" w:rsidRDefault="007502A7" w:rsidP="00B4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A8E"/>
    <w:multiLevelType w:val="multilevel"/>
    <w:tmpl w:val="D518A0C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F81B6A"/>
    <w:multiLevelType w:val="multilevel"/>
    <w:tmpl w:val="C1046B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3F7A3F"/>
    <w:multiLevelType w:val="multilevel"/>
    <w:tmpl w:val="44B2C13E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B29"/>
    <w:rsid w:val="00026E76"/>
    <w:rsid w:val="000746CD"/>
    <w:rsid w:val="00087C39"/>
    <w:rsid w:val="000B4D19"/>
    <w:rsid w:val="000B5D5C"/>
    <w:rsid w:val="000C39B4"/>
    <w:rsid w:val="000C6281"/>
    <w:rsid w:val="000F1D1A"/>
    <w:rsid w:val="000F6865"/>
    <w:rsid w:val="001220A2"/>
    <w:rsid w:val="0012321F"/>
    <w:rsid w:val="001568AE"/>
    <w:rsid w:val="00164ACC"/>
    <w:rsid w:val="001972BB"/>
    <w:rsid w:val="001E6DF3"/>
    <w:rsid w:val="00213B5B"/>
    <w:rsid w:val="00230835"/>
    <w:rsid w:val="00276904"/>
    <w:rsid w:val="00286C4F"/>
    <w:rsid w:val="0029355F"/>
    <w:rsid w:val="002A25ED"/>
    <w:rsid w:val="002A7F4F"/>
    <w:rsid w:val="002D69C7"/>
    <w:rsid w:val="00301B0B"/>
    <w:rsid w:val="00320B36"/>
    <w:rsid w:val="0034251E"/>
    <w:rsid w:val="003438E9"/>
    <w:rsid w:val="00350270"/>
    <w:rsid w:val="003528D8"/>
    <w:rsid w:val="003634D3"/>
    <w:rsid w:val="003755E4"/>
    <w:rsid w:val="0038492B"/>
    <w:rsid w:val="00394FA3"/>
    <w:rsid w:val="003E0EAF"/>
    <w:rsid w:val="0043119F"/>
    <w:rsid w:val="0043401D"/>
    <w:rsid w:val="00434BAA"/>
    <w:rsid w:val="004450DF"/>
    <w:rsid w:val="0046413D"/>
    <w:rsid w:val="0046604C"/>
    <w:rsid w:val="00472F15"/>
    <w:rsid w:val="00492753"/>
    <w:rsid w:val="004C0404"/>
    <w:rsid w:val="004E61E4"/>
    <w:rsid w:val="005029C7"/>
    <w:rsid w:val="00521199"/>
    <w:rsid w:val="00544E7C"/>
    <w:rsid w:val="00551597"/>
    <w:rsid w:val="00582C6B"/>
    <w:rsid w:val="00583825"/>
    <w:rsid w:val="00587058"/>
    <w:rsid w:val="005F290F"/>
    <w:rsid w:val="006271FB"/>
    <w:rsid w:val="0063600D"/>
    <w:rsid w:val="00654245"/>
    <w:rsid w:val="0066361B"/>
    <w:rsid w:val="006808F5"/>
    <w:rsid w:val="0069004B"/>
    <w:rsid w:val="00691A6D"/>
    <w:rsid w:val="00691E2B"/>
    <w:rsid w:val="006926C4"/>
    <w:rsid w:val="00692EDF"/>
    <w:rsid w:val="006A0C66"/>
    <w:rsid w:val="006C3018"/>
    <w:rsid w:val="00700762"/>
    <w:rsid w:val="007113E3"/>
    <w:rsid w:val="00733755"/>
    <w:rsid w:val="007502A7"/>
    <w:rsid w:val="00773AB1"/>
    <w:rsid w:val="00787682"/>
    <w:rsid w:val="007965C9"/>
    <w:rsid w:val="007A11DA"/>
    <w:rsid w:val="007F7C02"/>
    <w:rsid w:val="00800D4E"/>
    <w:rsid w:val="008130BA"/>
    <w:rsid w:val="00830615"/>
    <w:rsid w:val="008626A6"/>
    <w:rsid w:val="0087422A"/>
    <w:rsid w:val="00874F65"/>
    <w:rsid w:val="00896A82"/>
    <w:rsid w:val="008C5F89"/>
    <w:rsid w:val="008D2FB1"/>
    <w:rsid w:val="008E14B6"/>
    <w:rsid w:val="00912D02"/>
    <w:rsid w:val="0091445B"/>
    <w:rsid w:val="009244EB"/>
    <w:rsid w:val="00941C8C"/>
    <w:rsid w:val="009476DC"/>
    <w:rsid w:val="00954287"/>
    <w:rsid w:val="009621BC"/>
    <w:rsid w:val="00980695"/>
    <w:rsid w:val="009843F5"/>
    <w:rsid w:val="009868A1"/>
    <w:rsid w:val="00991920"/>
    <w:rsid w:val="009A1428"/>
    <w:rsid w:val="009B1D5F"/>
    <w:rsid w:val="009B2AFA"/>
    <w:rsid w:val="009B3814"/>
    <w:rsid w:val="009F59B1"/>
    <w:rsid w:val="00A53989"/>
    <w:rsid w:val="00AC3EFF"/>
    <w:rsid w:val="00AE15A3"/>
    <w:rsid w:val="00AE788F"/>
    <w:rsid w:val="00AF5170"/>
    <w:rsid w:val="00B45D20"/>
    <w:rsid w:val="00B57255"/>
    <w:rsid w:val="00B8556B"/>
    <w:rsid w:val="00B914A8"/>
    <w:rsid w:val="00B957C9"/>
    <w:rsid w:val="00BC09C9"/>
    <w:rsid w:val="00BC5966"/>
    <w:rsid w:val="00BE0C20"/>
    <w:rsid w:val="00BF192F"/>
    <w:rsid w:val="00BF1D0C"/>
    <w:rsid w:val="00BF22A9"/>
    <w:rsid w:val="00C264D4"/>
    <w:rsid w:val="00C375EB"/>
    <w:rsid w:val="00C4141B"/>
    <w:rsid w:val="00C52978"/>
    <w:rsid w:val="00C57CB4"/>
    <w:rsid w:val="00CD5E28"/>
    <w:rsid w:val="00CE6E52"/>
    <w:rsid w:val="00CF228D"/>
    <w:rsid w:val="00CF7276"/>
    <w:rsid w:val="00D22BF6"/>
    <w:rsid w:val="00D253FC"/>
    <w:rsid w:val="00D95B29"/>
    <w:rsid w:val="00E44220"/>
    <w:rsid w:val="00E64690"/>
    <w:rsid w:val="00E71531"/>
    <w:rsid w:val="00EB3097"/>
    <w:rsid w:val="00EB41D0"/>
    <w:rsid w:val="00EC48FC"/>
    <w:rsid w:val="00EE62E7"/>
    <w:rsid w:val="00EF3BC4"/>
    <w:rsid w:val="00F14A2F"/>
    <w:rsid w:val="00F349B8"/>
    <w:rsid w:val="00F57F2F"/>
    <w:rsid w:val="00F700F4"/>
    <w:rsid w:val="00F84160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1"/>
  </w:style>
  <w:style w:type="paragraph" w:styleId="1">
    <w:name w:val="heading 1"/>
    <w:basedOn w:val="a"/>
    <w:next w:val="a"/>
    <w:link w:val="10"/>
    <w:uiPriority w:val="99"/>
    <w:qFormat/>
    <w:rsid w:val="00D95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B2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D20"/>
  </w:style>
  <w:style w:type="paragraph" w:styleId="a5">
    <w:name w:val="footer"/>
    <w:basedOn w:val="a"/>
    <w:link w:val="a6"/>
    <w:uiPriority w:val="99"/>
    <w:semiHidden/>
    <w:unhideWhenUsed/>
    <w:rsid w:val="00B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D20"/>
  </w:style>
  <w:style w:type="paragraph" w:styleId="a7">
    <w:name w:val="Subtitle"/>
    <w:basedOn w:val="a"/>
    <w:link w:val="a8"/>
    <w:uiPriority w:val="99"/>
    <w:qFormat/>
    <w:rsid w:val="00445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4450DF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4450D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0DF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9">
    <w:name w:val="Основной текст_"/>
    <w:link w:val="11"/>
    <w:locked/>
    <w:rsid w:val="004450DF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4450DF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-4"/>
      <w:sz w:val="25"/>
      <w:szCs w:val="25"/>
    </w:rPr>
  </w:style>
  <w:style w:type="character" w:customStyle="1" w:styleId="3">
    <w:name w:val="Основной текст (3)_"/>
    <w:link w:val="30"/>
    <w:locked/>
    <w:rsid w:val="004450D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0DF"/>
    <w:pPr>
      <w:widowControl w:val="0"/>
      <w:shd w:val="clear" w:color="auto" w:fill="FFFFFF"/>
      <w:spacing w:after="0" w:line="300" w:lineRule="exact"/>
      <w:ind w:hanging="3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3pt">
    <w:name w:val="Основной текст + 13 pt"/>
    <w:aliases w:val="Полужирный,Интервал 0 pt"/>
    <w:rsid w:val="00445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0pt">
    <w:name w:val="Основной текст (3) + Интервал 0 pt"/>
    <w:rsid w:val="004450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9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92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54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E3C7-EB99-42B1-8882-8B80D75E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Sobr</cp:lastModifiedBy>
  <cp:revision>16</cp:revision>
  <cp:lastPrinted>2020-12-11T11:24:00Z</cp:lastPrinted>
  <dcterms:created xsi:type="dcterms:W3CDTF">2020-11-19T07:36:00Z</dcterms:created>
  <dcterms:modified xsi:type="dcterms:W3CDTF">2020-12-14T09:14:00Z</dcterms:modified>
</cp:coreProperties>
</file>