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CE" w:rsidRPr="00D74E2B" w:rsidRDefault="005334CE" w:rsidP="005334C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74E2B">
        <w:rPr>
          <w:rFonts w:ascii="Times New Roman" w:hAnsi="Times New Roman"/>
          <w:sz w:val="28"/>
          <w:szCs w:val="28"/>
        </w:rPr>
        <w:t>Приложение 13</w:t>
      </w:r>
    </w:p>
    <w:p w:rsidR="005334CE" w:rsidRPr="00D74E2B" w:rsidRDefault="005334CE" w:rsidP="005334C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74E2B">
        <w:rPr>
          <w:rFonts w:ascii="Times New Roman" w:hAnsi="Times New Roman"/>
          <w:sz w:val="28"/>
          <w:szCs w:val="28"/>
        </w:rPr>
        <w:t>к решению Собрания  Пугачевского</w:t>
      </w:r>
    </w:p>
    <w:p w:rsidR="005334CE" w:rsidRPr="00D74E2B" w:rsidRDefault="005334CE" w:rsidP="005334C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74E2B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5334CE" w:rsidRPr="00D74E2B" w:rsidRDefault="005334CE" w:rsidP="005334C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74E2B">
        <w:rPr>
          <w:rFonts w:ascii="Times New Roman" w:hAnsi="Times New Roman"/>
          <w:sz w:val="28"/>
          <w:szCs w:val="28"/>
        </w:rPr>
        <w:t>Саратовской области</w:t>
      </w:r>
    </w:p>
    <w:p w:rsidR="005334CE" w:rsidRPr="00D74E2B" w:rsidRDefault="005334CE" w:rsidP="005334C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74E2B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D74E2B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5334CE" w:rsidRPr="00D74E2B" w:rsidRDefault="005334CE" w:rsidP="005334CE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D74E2B">
        <w:rPr>
          <w:rFonts w:ascii="Times New Roman" w:hAnsi="Times New Roman"/>
          <w:sz w:val="28"/>
          <w:szCs w:val="28"/>
        </w:rPr>
        <w:t xml:space="preserve">муниципального района на 2020 год и </w:t>
      </w:r>
    </w:p>
    <w:p w:rsidR="005334CE" w:rsidRPr="00D74E2B" w:rsidRDefault="005334CE" w:rsidP="005334CE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D74E2B">
        <w:rPr>
          <w:rFonts w:ascii="Times New Roman" w:hAnsi="Times New Roman"/>
          <w:sz w:val="28"/>
          <w:szCs w:val="28"/>
        </w:rPr>
        <w:t>на плановый период 2021 и 2022 годов»</w:t>
      </w:r>
    </w:p>
    <w:p w:rsidR="005334CE" w:rsidRPr="00D74E2B" w:rsidRDefault="005334CE" w:rsidP="005334CE">
      <w:pPr>
        <w:ind w:left="4536"/>
        <w:jc w:val="center"/>
        <w:rPr>
          <w:rFonts w:ascii="Times New Roman" w:hAnsi="Times New Roman"/>
          <w:sz w:val="24"/>
          <w:szCs w:val="24"/>
        </w:rPr>
      </w:pPr>
    </w:p>
    <w:p w:rsidR="005334CE" w:rsidRPr="00D74E2B" w:rsidRDefault="005334CE" w:rsidP="005334CE">
      <w:pPr>
        <w:ind w:left="4536"/>
        <w:jc w:val="center"/>
        <w:rPr>
          <w:rFonts w:ascii="Times New Roman" w:hAnsi="Times New Roman"/>
          <w:sz w:val="24"/>
          <w:szCs w:val="24"/>
        </w:rPr>
      </w:pPr>
    </w:p>
    <w:p w:rsidR="005334CE" w:rsidRPr="00D74E2B" w:rsidRDefault="005334CE" w:rsidP="005334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4E2B">
        <w:rPr>
          <w:rFonts w:ascii="Times New Roman" w:hAnsi="Times New Roman"/>
          <w:sz w:val="28"/>
          <w:szCs w:val="28"/>
        </w:rPr>
        <w:t xml:space="preserve">Распределение иных межбюджетных трансфертов </w:t>
      </w:r>
    </w:p>
    <w:p w:rsidR="005334CE" w:rsidRPr="00D74E2B" w:rsidRDefault="005334CE" w:rsidP="005334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4E2B">
        <w:rPr>
          <w:rFonts w:ascii="Times New Roman" w:hAnsi="Times New Roman"/>
          <w:sz w:val="28"/>
          <w:szCs w:val="28"/>
        </w:rPr>
        <w:t xml:space="preserve">бюджетам сельских поселений на осуществление части полномочий </w:t>
      </w:r>
    </w:p>
    <w:p w:rsidR="005334CE" w:rsidRPr="00D74E2B" w:rsidRDefault="005334CE" w:rsidP="005334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4E2B">
        <w:rPr>
          <w:rFonts w:ascii="Times New Roman" w:hAnsi="Times New Roman"/>
          <w:sz w:val="28"/>
          <w:szCs w:val="28"/>
        </w:rPr>
        <w:t xml:space="preserve">по дорожной деятельности в отношении автомобильных дорог местного значения в границах населенных пунктов поселения </w:t>
      </w:r>
    </w:p>
    <w:p w:rsidR="005334CE" w:rsidRPr="00D74E2B" w:rsidRDefault="005334CE" w:rsidP="005334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4E2B">
        <w:rPr>
          <w:rFonts w:ascii="Times New Roman" w:hAnsi="Times New Roman"/>
          <w:sz w:val="28"/>
          <w:szCs w:val="28"/>
        </w:rPr>
        <w:t>на 2020 год и на плановый период 2021 и 2022 годов</w:t>
      </w:r>
    </w:p>
    <w:p w:rsidR="005334CE" w:rsidRPr="00D74E2B" w:rsidRDefault="005334CE" w:rsidP="005334CE">
      <w:pPr>
        <w:spacing w:after="0" w:line="240" w:lineRule="auto"/>
        <w:ind w:firstLine="3960"/>
        <w:jc w:val="center"/>
        <w:rPr>
          <w:rFonts w:ascii="Times New Roman" w:hAnsi="Times New Roman"/>
          <w:sz w:val="28"/>
          <w:szCs w:val="28"/>
        </w:rPr>
      </w:pPr>
    </w:p>
    <w:p w:rsidR="005334CE" w:rsidRPr="00413BE3" w:rsidRDefault="005334CE" w:rsidP="005334CE">
      <w:pPr>
        <w:spacing w:after="0" w:line="240" w:lineRule="auto"/>
        <w:ind w:firstLine="3960"/>
        <w:jc w:val="center"/>
        <w:rPr>
          <w:rFonts w:ascii="Times New Roman" w:hAnsi="Times New Roman"/>
          <w:color w:val="00B050"/>
          <w:sz w:val="28"/>
          <w:szCs w:val="28"/>
        </w:rPr>
      </w:pPr>
    </w:p>
    <w:tbl>
      <w:tblPr>
        <w:tblW w:w="9532" w:type="dxa"/>
        <w:tblInd w:w="96" w:type="dxa"/>
        <w:tblLook w:val="04A0"/>
      </w:tblPr>
      <w:tblGrid>
        <w:gridCol w:w="579"/>
        <w:gridCol w:w="4253"/>
        <w:gridCol w:w="1560"/>
        <w:gridCol w:w="1582"/>
        <w:gridCol w:w="1558"/>
      </w:tblGrid>
      <w:tr w:rsidR="005334CE" w:rsidRPr="00413BE3" w:rsidTr="00674678">
        <w:trPr>
          <w:trHeight w:val="60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4CE" w:rsidRPr="00413BE3" w:rsidRDefault="005334CE" w:rsidP="006746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4CE" w:rsidRPr="00413BE3" w:rsidRDefault="005334CE" w:rsidP="006746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4CE" w:rsidRPr="00413BE3" w:rsidRDefault="005334CE" w:rsidP="006746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4CE" w:rsidRPr="00413BE3" w:rsidRDefault="005334CE" w:rsidP="0067467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4CE" w:rsidRPr="00413BE3" w:rsidRDefault="005334CE" w:rsidP="0067467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13BE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13BE3">
              <w:rPr>
                <w:rFonts w:ascii="Times New Roman" w:hAnsi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5334CE" w:rsidRPr="00413BE3" w:rsidTr="00674678">
        <w:trPr>
          <w:trHeight w:val="3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CE" w:rsidRPr="00413BE3" w:rsidRDefault="005334CE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CE" w:rsidRPr="00413BE3" w:rsidRDefault="005334CE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CE" w:rsidRPr="00413BE3" w:rsidRDefault="005334CE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CE" w:rsidRPr="00413BE3" w:rsidRDefault="005334CE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4CE" w:rsidRPr="00413BE3" w:rsidRDefault="005334CE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5334CE" w:rsidRPr="00413BE3" w:rsidTr="00674678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CE" w:rsidRPr="00413BE3" w:rsidRDefault="005334CE" w:rsidP="00674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CE" w:rsidRPr="00413BE3" w:rsidRDefault="005334CE" w:rsidP="0067467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Давыдовское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CE" w:rsidRPr="00413BE3" w:rsidRDefault="005334CE" w:rsidP="0067467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2 121,6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CE" w:rsidRPr="00413BE3" w:rsidRDefault="005334CE" w:rsidP="0067467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707,2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CE" w:rsidRPr="00413BE3" w:rsidRDefault="005334CE" w:rsidP="0067467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707,2</w:t>
            </w:r>
          </w:p>
        </w:tc>
      </w:tr>
      <w:tr w:rsidR="005334CE" w:rsidRPr="00413BE3" w:rsidTr="00674678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CE" w:rsidRPr="00413BE3" w:rsidRDefault="005334CE" w:rsidP="00674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CE" w:rsidRPr="00413BE3" w:rsidRDefault="005334CE" w:rsidP="0067467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Заволжское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CE" w:rsidRPr="00413BE3" w:rsidRDefault="005334CE" w:rsidP="0067467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1 746,3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CE" w:rsidRPr="00413BE3" w:rsidRDefault="005334CE" w:rsidP="0067467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582,1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CE" w:rsidRPr="00413BE3" w:rsidRDefault="005334CE" w:rsidP="0067467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582,1</w:t>
            </w:r>
          </w:p>
        </w:tc>
      </w:tr>
      <w:tr w:rsidR="005334CE" w:rsidRPr="00413BE3" w:rsidTr="00674678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CE" w:rsidRPr="00413BE3" w:rsidRDefault="005334CE" w:rsidP="00674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CE" w:rsidRPr="00413BE3" w:rsidRDefault="005334CE" w:rsidP="0067467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CE" w:rsidRPr="00413BE3" w:rsidRDefault="005334CE" w:rsidP="0067467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1 893,1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CE" w:rsidRPr="00413BE3" w:rsidRDefault="005334CE" w:rsidP="0067467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CE" w:rsidRPr="00413BE3" w:rsidRDefault="005334CE" w:rsidP="0067467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631,0</w:t>
            </w:r>
          </w:p>
        </w:tc>
      </w:tr>
      <w:tr w:rsidR="005334CE" w:rsidRPr="00413BE3" w:rsidTr="00674678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CE" w:rsidRPr="00413BE3" w:rsidRDefault="005334CE" w:rsidP="006746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CE" w:rsidRPr="00413BE3" w:rsidRDefault="005334CE" w:rsidP="0067467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Старопорубежское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CE" w:rsidRPr="00413BE3" w:rsidRDefault="005334CE" w:rsidP="0067467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4 324,8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CE" w:rsidRPr="00413BE3" w:rsidRDefault="005334CE" w:rsidP="0067467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1 441,6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34CE" w:rsidRPr="00413BE3" w:rsidRDefault="005334CE" w:rsidP="0067467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1 441,6</w:t>
            </w:r>
          </w:p>
        </w:tc>
      </w:tr>
      <w:tr w:rsidR="005334CE" w:rsidRPr="00413BE3" w:rsidTr="00674678">
        <w:trPr>
          <w:trHeight w:val="15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CE" w:rsidRPr="00413BE3" w:rsidRDefault="005334CE" w:rsidP="0067467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CE" w:rsidRPr="00413BE3" w:rsidRDefault="005334CE" w:rsidP="0067467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CE" w:rsidRPr="00413BE3" w:rsidRDefault="005334CE" w:rsidP="00674678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10 085,8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CE" w:rsidRPr="00413BE3" w:rsidRDefault="005334CE" w:rsidP="00674678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3 361,9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CE" w:rsidRPr="00413BE3" w:rsidRDefault="005334CE" w:rsidP="00674678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3 361,9</w:t>
            </w:r>
          </w:p>
        </w:tc>
      </w:tr>
    </w:tbl>
    <w:p w:rsidR="005334CE" w:rsidRPr="00E1317D" w:rsidRDefault="005334CE" w:rsidP="005334CE">
      <w:pPr>
        <w:spacing w:after="0" w:line="240" w:lineRule="auto"/>
        <w:ind w:firstLine="3960"/>
        <w:rPr>
          <w:rFonts w:ascii="Times New Roman" w:hAnsi="Times New Roman"/>
          <w:color w:val="00B050"/>
          <w:sz w:val="28"/>
          <w:szCs w:val="28"/>
        </w:rPr>
      </w:pPr>
    </w:p>
    <w:p w:rsidR="005334CE" w:rsidRDefault="005334CE" w:rsidP="005334CE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5334CE" w:rsidRDefault="005334CE" w:rsidP="005334CE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5334CE" w:rsidRDefault="005334CE" w:rsidP="005334CE"/>
    <w:p w:rsidR="00C92600" w:rsidRDefault="00C92600"/>
    <w:sectPr w:rsidR="00C92600" w:rsidSect="00C92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4CE"/>
    <w:rsid w:val="005334CE"/>
    <w:rsid w:val="00C9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2020-04-16T05:36:00Z</dcterms:created>
  <dcterms:modified xsi:type="dcterms:W3CDTF">2020-04-16T05:37:00Z</dcterms:modified>
</cp:coreProperties>
</file>