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BC1" w14:textId="2F104A34" w:rsidR="00DC2EB2" w:rsidRPr="00BB55B6" w:rsidRDefault="00365FA7" w:rsidP="00D95B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B55B6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14:paraId="4A692908" w14:textId="1324A520" w:rsidR="00DC2EB2" w:rsidRPr="00BB55B6" w:rsidRDefault="00DC2EB2" w:rsidP="00D95B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B55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внешней проверки годовой бюджетной отчетности</w:t>
      </w:r>
    </w:p>
    <w:p w14:paraId="56662642" w14:textId="5E277C87" w:rsidR="00F80FC0" w:rsidRPr="00BB55B6" w:rsidRDefault="00DC2EB2" w:rsidP="005C00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B55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главных администраторов бюджетных средств</w:t>
      </w:r>
      <w:bookmarkStart w:id="0" w:name="_Hlk3212957"/>
      <w:bookmarkStart w:id="1" w:name="_Hlk3364308"/>
      <w:bookmarkStart w:id="2" w:name="_Hlk5367601"/>
      <w:r w:rsidR="005C0022" w:rsidRPr="00BB55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80FC0" w:rsidRPr="00BB55B6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города Пугачева</w:t>
      </w:r>
      <w:bookmarkEnd w:id="0"/>
      <w:r w:rsidR="00BB55B6">
        <w:rPr>
          <w:rFonts w:ascii="Times New Roman" w:hAnsi="Times New Roman" w:cs="Times New Roman"/>
          <w:b/>
          <w:sz w:val="27"/>
          <w:szCs w:val="27"/>
        </w:rPr>
        <w:t xml:space="preserve"> Саратовской области</w:t>
      </w:r>
      <w:r w:rsidR="00F80FC0" w:rsidRPr="00BB55B6">
        <w:rPr>
          <w:rFonts w:ascii="Times New Roman" w:hAnsi="Times New Roman" w:cs="Times New Roman"/>
          <w:b/>
          <w:sz w:val="27"/>
          <w:szCs w:val="27"/>
        </w:rPr>
        <w:t xml:space="preserve"> за 20</w:t>
      </w:r>
      <w:r w:rsidR="000B216E" w:rsidRPr="00BB55B6">
        <w:rPr>
          <w:rFonts w:ascii="Times New Roman" w:hAnsi="Times New Roman" w:cs="Times New Roman"/>
          <w:b/>
          <w:sz w:val="27"/>
          <w:szCs w:val="27"/>
        </w:rPr>
        <w:t>20</w:t>
      </w:r>
      <w:r w:rsidR="00F80FC0" w:rsidRPr="00BB55B6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bookmarkEnd w:id="1"/>
    </w:p>
    <w:bookmarkEnd w:id="2"/>
    <w:p w14:paraId="0B993AB6" w14:textId="77777777" w:rsidR="00DC2EB2" w:rsidRPr="00BB55B6" w:rsidRDefault="00DC2EB2" w:rsidP="00D95BA8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</w:pPr>
    </w:p>
    <w:p w14:paraId="37C2AD0B" w14:textId="4A9BA21F" w:rsidR="00BF1D67" w:rsidRPr="00BB55B6" w:rsidRDefault="00BF1D67" w:rsidP="00BF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Внешняя проверка годовой бюджетной отчетности главных администраторов бюджетных средств </w:t>
      </w:r>
      <w:bookmarkStart w:id="3" w:name="_Hlk72912771"/>
      <w:r w:rsidRPr="00BB55B6">
        <w:rPr>
          <w:rFonts w:ascii="Times New Roman" w:eastAsia="Calibri" w:hAnsi="Times New Roman" w:cs="Times New Roman"/>
          <w:sz w:val="27"/>
          <w:szCs w:val="27"/>
        </w:rPr>
        <w:t>муниципального образования города Пугачева</w:t>
      </w:r>
      <w:bookmarkEnd w:id="3"/>
      <w:r w:rsidRPr="00BB55B6">
        <w:rPr>
          <w:rFonts w:ascii="Times New Roman" w:eastAsia="Calibri" w:hAnsi="Times New Roman" w:cs="Times New Roman"/>
          <w:sz w:val="27"/>
          <w:szCs w:val="27"/>
        </w:rPr>
        <w:t xml:space="preserve"> Саратовской области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2020 год</w:t>
      </w:r>
      <w:r w:rsidRPr="00BB55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проведена контрольно-счетной комиссией Пугачевского муниципального района (далее - Комиссия) на основании </w:t>
      </w:r>
      <w:r w:rsidRPr="00BB55B6">
        <w:rPr>
          <w:rFonts w:ascii="Times New Roman" w:eastAsia="Calibri" w:hAnsi="Times New Roman" w:cs="Times New Roman"/>
          <w:sz w:val="27"/>
          <w:szCs w:val="27"/>
        </w:rPr>
        <w:t>пункта 1 раздела Контрольные мероприятия Плана работы Комиссии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2021 год в соответствии со статьей 264.4 Бюджетного кодекса Российской Федерации и </w:t>
      </w:r>
      <w:r w:rsidRPr="00BB55B6">
        <w:rPr>
          <w:rFonts w:ascii="Times New Roman" w:eastAsia="Calibri" w:hAnsi="Times New Roman" w:cs="Times New Roman"/>
          <w:sz w:val="27"/>
          <w:szCs w:val="27"/>
        </w:rPr>
        <w:t>распоряжения Комиссии</w:t>
      </w:r>
      <w:r w:rsidRPr="00BB55B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11 марта 2021 № </w:t>
      </w:r>
      <w:r w:rsidRPr="00BB55B6">
        <w:rPr>
          <w:rFonts w:ascii="Times New Roman" w:eastAsia="Calibri" w:hAnsi="Times New Roman" w:cs="Times New Roman"/>
          <w:color w:val="000000"/>
          <w:sz w:val="27"/>
          <w:szCs w:val="27"/>
        </w:rPr>
        <w:t>5</w:t>
      </w:r>
      <w:r w:rsidRPr="00BB55B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-р 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с 22 марта 2021 года по 15 апреля 2021 года.</w:t>
      </w:r>
    </w:p>
    <w:p w14:paraId="54BCD58B" w14:textId="00B6D97C" w:rsidR="00BF1D67" w:rsidRPr="00BB55B6" w:rsidRDefault="00BF1D67" w:rsidP="00BF1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BB55B6">
        <w:rPr>
          <w:rFonts w:ascii="Times New Roman" w:eastAsia="Calibri" w:hAnsi="Times New Roman" w:cs="Times New Roman"/>
          <w:sz w:val="27"/>
          <w:szCs w:val="27"/>
        </w:rPr>
        <w:t xml:space="preserve">Целю контрольного мероприятия был </w:t>
      </w:r>
      <w:r w:rsidRPr="00BB55B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анализ бюджетной отчётности на предмет соблюдения порядка составления, представления и достоверности годовой бюджетной отчётности главных администраторов средств бюджета </w:t>
      </w:r>
      <w:r w:rsidRPr="00BB55B6">
        <w:rPr>
          <w:rFonts w:ascii="Times New Roman" w:eastAsia="Calibri" w:hAnsi="Times New Roman" w:cs="Times New Roman"/>
          <w:sz w:val="27"/>
          <w:szCs w:val="27"/>
        </w:rPr>
        <w:t>муниципального образования города Пугачева Саратовской области</w:t>
      </w:r>
      <w:r w:rsidRPr="00BB55B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за 2020 год.</w:t>
      </w:r>
    </w:p>
    <w:p w14:paraId="4B5080F6" w14:textId="360BCE81" w:rsidR="001818EC" w:rsidRPr="00BB55B6" w:rsidRDefault="00BB55B6" w:rsidP="006D5F1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</w:t>
      </w:r>
      <w:r w:rsidR="001818EC" w:rsidRPr="00BB55B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омиссией проведена внешняя проверка бюджетной отчетности по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двум</w:t>
      </w:r>
      <w:r w:rsidR="001818EC" w:rsidRPr="00BB55B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главным администраторам бюджетных средств</w:t>
      </w:r>
      <w:r w:rsidR="005046C4" w:rsidRPr="00BB55B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: </w:t>
      </w:r>
      <w:r w:rsidR="001818EC" w:rsidRPr="00BB55B6">
        <w:rPr>
          <w:rFonts w:ascii="Times New Roman" w:hAnsi="Times New Roman" w:cs="Times New Roman"/>
          <w:sz w:val="27"/>
          <w:szCs w:val="27"/>
        </w:rPr>
        <w:t>администрация Пугачевского муниципального района (средства бюджета муниципального образования города Пугачева</w:t>
      </w:r>
      <w:r w:rsidR="00686088">
        <w:rPr>
          <w:rFonts w:ascii="Times New Roman" w:hAnsi="Times New Roman" w:cs="Times New Roman"/>
          <w:sz w:val="27"/>
          <w:szCs w:val="27"/>
        </w:rPr>
        <w:t>)</w:t>
      </w:r>
      <w:r w:rsidR="00AF7C93" w:rsidRPr="00BB55B6">
        <w:rPr>
          <w:rFonts w:ascii="Times New Roman" w:hAnsi="Times New Roman" w:cs="Times New Roman"/>
          <w:sz w:val="27"/>
          <w:szCs w:val="27"/>
        </w:rPr>
        <w:t xml:space="preserve"> (054)</w:t>
      </w:r>
      <w:r w:rsidR="001818EC" w:rsidRPr="00BB55B6">
        <w:rPr>
          <w:rFonts w:ascii="Times New Roman" w:hAnsi="Times New Roman" w:cs="Times New Roman"/>
          <w:sz w:val="27"/>
          <w:szCs w:val="27"/>
        </w:rPr>
        <w:t>, Совет муниципального образования города Пугачева</w:t>
      </w:r>
      <w:r w:rsidR="00AF7C93" w:rsidRPr="00BB55B6">
        <w:rPr>
          <w:rFonts w:ascii="Times New Roman" w:hAnsi="Times New Roman" w:cs="Times New Roman"/>
          <w:sz w:val="27"/>
          <w:szCs w:val="27"/>
        </w:rPr>
        <w:t xml:space="preserve"> (119)</w:t>
      </w:r>
      <w:r w:rsidR="001818EC" w:rsidRPr="00BB55B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="001818EC" w:rsidRPr="00BB55B6">
        <w:rPr>
          <w:rFonts w:ascii="Times New Roman" w:eastAsia="Times New Roman" w:hAnsi="Times New Roman" w:cs="Times New Roman"/>
          <w:sz w:val="27"/>
          <w:szCs w:val="27"/>
        </w:rPr>
        <w:t xml:space="preserve"> указанными в составе ведомственной структуры расходов </w:t>
      </w:r>
      <w:bookmarkStart w:id="4" w:name="_Hlk5375044"/>
      <w:r w:rsidR="001818EC" w:rsidRPr="00BB55B6">
        <w:rPr>
          <w:rFonts w:ascii="Times New Roman" w:hAnsi="Times New Roman" w:cs="Times New Roman"/>
          <w:sz w:val="27"/>
          <w:szCs w:val="27"/>
        </w:rPr>
        <w:t xml:space="preserve">бюджета муниципального образования города Пугачева Саратовской области на 2020 год </w:t>
      </w:r>
      <w:bookmarkStart w:id="5" w:name="_Hlk72912793"/>
      <w:r w:rsidR="001818EC" w:rsidRPr="00BB55B6">
        <w:rPr>
          <w:rFonts w:ascii="Times New Roman" w:hAnsi="Times New Roman" w:cs="Times New Roman"/>
          <w:sz w:val="27"/>
          <w:szCs w:val="27"/>
        </w:rPr>
        <w:t>(Решение Совета муниципального образования города Пугачева Саратовской области от 23 декабря 2019</w:t>
      </w:r>
      <w:r w:rsidR="00B95ECB" w:rsidRPr="00BB55B6">
        <w:rPr>
          <w:rFonts w:ascii="Times New Roman" w:hAnsi="Times New Roman" w:cs="Times New Roman"/>
          <w:sz w:val="27"/>
          <w:szCs w:val="27"/>
        </w:rPr>
        <w:t xml:space="preserve"> </w:t>
      </w:r>
      <w:r w:rsidR="001818EC" w:rsidRPr="00BB55B6">
        <w:rPr>
          <w:rFonts w:ascii="Times New Roman" w:hAnsi="Times New Roman" w:cs="Times New Roman"/>
          <w:sz w:val="27"/>
          <w:szCs w:val="27"/>
        </w:rPr>
        <w:t>№136 (</w:t>
      </w:r>
      <w:r w:rsidR="00686088">
        <w:rPr>
          <w:rFonts w:ascii="Times New Roman" w:hAnsi="Times New Roman" w:cs="Times New Roman"/>
          <w:sz w:val="27"/>
          <w:szCs w:val="27"/>
        </w:rPr>
        <w:t>с изменениями и дополнениями</w:t>
      </w:r>
      <w:r w:rsidR="001818EC" w:rsidRPr="00BB55B6">
        <w:rPr>
          <w:rFonts w:ascii="Times New Roman" w:hAnsi="Times New Roman" w:cs="Times New Roman"/>
          <w:sz w:val="27"/>
          <w:szCs w:val="27"/>
        </w:rPr>
        <w:t>)</w:t>
      </w:r>
      <w:r w:rsidR="001818EC" w:rsidRPr="00BB55B6">
        <w:rPr>
          <w:rFonts w:ascii="Times New Roman" w:eastAsia="Times New Roman" w:hAnsi="Times New Roman" w:cs="Times New Roman"/>
          <w:sz w:val="27"/>
          <w:szCs w:val="27"/>
        </w:rPr>
        <w:t>.</w:t>
      </w:r>
      <w:bookmarkEnd w:id="4"/>
    </w:p>
    <w:bookmarkEnd w:id="5"/>
    <w:p w14:paraId="6D8AE4C0" w14:textId="77777777" w:rsidR="00431910" w:rsidRPr="00BB55B6" w:rsidRDefault="00431910" w:rsidP="00431910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Внешняя проверка осуществлена </w:t>
      </w:r>
      <w:r w:rsidRPr="00BB55B6">
        <w:rPr>
          <w:rFonts w:ascii="Times New Roman" w:eastAsia="Calibri" w:hAnsi="Times New Roman" w:cs="Times New Roman"/>
          <w:sz w:val="27"/>
          <w:szCs w:val="27"/>
        </w:rPr>
        <w:t xml:space="preserve">в соответствии со </w:t>
      </w:r>
      <w:r w:rsidRPr="00BB55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стандартом финансового контроля (СФК-7) «Проведение внешней проверки годового отчета об исполнении бюджета Пугачёвского муниципального района», утвержденного распоряжением Комиссии от 10 декабря 2018 </w:t>
      </w:r>
      <w:bookmarkStart w:id="6" w:name="_Hlk66862388"/>
      <w:r w:rsidRPr="00BB55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 11-р</w:t>
      </w:r>
      <w:bookmarkEnd w:id="6"/>
      <w:r w:rsidRPr="00BB55B6">
        <w:rPr>
          <w:rFonts w:ascii="Times New Roman" w:eastAsia="Calibri" w:hAnsi="Times New Roman" w:cs="Times New Roman"/>
          <w:sz w:val="27"/>
          <w:szCs w:val="27"/>
        </w:rPr>
        <w:t xml:space="preserve">, с соблюдением требований п. 3 ст. 264.1 БК РФ и с учетом особенностей, установленных 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Приказом </w:t>
      </w:r>
      <w:r w:rsidRPr="00BB55B6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Минфина РФ от 28 декабря 2010 года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-Инструкция 191н).</w:t>
      </w:r>
    </w:p>
    <w:p w14:paraId="382A3861" w14:textId="0E883FDE" w:rsidR="00465E42" w:rsidRPr="00BB55B6" w:rsidRDefault="00465E42" w:rsidP="006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достоверности бюджетной отчетности проводилась в отношении внутренней согласованности соответствующих форм отчетности (путем выборочной проверки соотношений между показателями форм бюджетной отчетности, соответствия плановых показателей, указанных в отчетности, показателям утвержденного бюджета с учетом изменений, внесенных в ходе исполнения бюджета и включая анализ показателей отдельных форм отчетности с данными Главной книги).</w:t>
      </w:r>
    </w:p>
    <w:p w14:paraId="053E4BD0" w14:textId="77777777" w:rsidR="00BB55B6" w:rsidRPr="00BB55B6" w:rsidRDefault="00BB55B6" w:rsidP="00BB5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B55B6">
        <w:rPr>
          <w:rFonts w:ascii="Times New Roman" w:eastAsia="Calibri" w:hAnsi="Times New Roman" w:cs="Times New Roman"/>
          <w:sz w:val="27"/>
          <w:szCs w:val="27"/>
          <w:lang w:eastAsia="ru-RU"/>
        </w:rPr>
        <w:t>По результатам проведенных контрольных мероприятий установлено следующее:</w:t>
      </w:r>
    </w:p>
    <w:p w14:paraId="32301176" w14:textId="4FCC9034" w:rsidR="001328BE" w:rsidRPr="00BB55B6" w:rsidRDefault="00BB55B6" w:rsidP="00BB55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328BE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редставленная для внешней проверки главным распорядителем бюджетных средств Советом муниципального образования города Пугачева годовая бюджетная отчетность за 2020 год в законодательно установленный срок, </w:t>
      </w:r>
      <w:r w:rsidR="001328BE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основном достоверна, в целом составлена в соответствии с требованиями Инструкции №191н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860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="001328BE" w:rsidRPr="00BB55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сопоставлении форм отчетности по установленным контрольным соотношениям расхождений не установлено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</w:p>
    <w:p w14:paraId="196062F1" w14:textId="75C4F1E1" w:rsidR="00BA7F1A" w:rsidRPr="00BB55B6" w:rsidRDefault="00BB55B6" w:rsidP="00BB55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редставленная для внешней проверки главным распорядителем бюджетных средств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r w:rsidR="00BA7F1A" w:rsidRPr="00BB55B6">
        <w:rPr>
          <w:rFonts w:ascii="Times New Roman" w:hAnsi="Times New Roman" w:cs="Times New Roman"/>
          <w:sz w:val="27"/>
          <w:szCs w:val="27"/>
        </w:rPr>
        <w:t>дминистраци</w:t>
      </w:r>
      <w:r w:rsidRPr="00BB55B6">
        <w:rPr>
          <w:rFonts w:ascii="Times New Roman" w:hAnsi="Times New Roman" w:cs="Times New Roman"/>
          <w:sz w:val="27"/>
          <w:szCs w:val="27"/>
        </w:rPr>
        <w:t>ей</w:t>
      </w:r>
      <w:r w:rsidR="00BA7F1A" w:rsidRPr="00BB55B6">
        <w:rPr>
          <w:rFonts w:ascii="Times New Roman" w:hAnsi="Times New Roman" w:cs="Times New Roman"/>
          <w:sz w:val="27"/>
          <w:szCs w:val="27"/>
        </w:rPr>
        <w:t xml:space="preserve"> Пугачевского муниципального района </w:t>
      </w:r>
      <w:r w:rsidR="00BA7F1A" w:rsidRPr="00BB55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(</w:t>
      </w:r>
      <w:r w:rsidR="00BA7F1A" w:rsidRPr="00BB55B6">
        <w:rPr>
          <w:rFonts w:ascii="Times New Roman" w:eastAsia="Times New Roman" w:hAnsi="Times New Roman" w:cs="Times New Roman"/>
          <w:sz w:val="27"/>
          <w:szCs w:val="27"/>
          <w:lang w:eastAsia="x-none"/>
        </w:rPr>
        <w:t>ППП</w:t>
      </w:r>
      <w:r w:rsidR="00BA7F1A" w:rsidRPr="00BB55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="00BA7F1A" w:rsidRPr="00BB55B6">
        <w:rPr>
          <w:rFonts w:ascii="Times New Roman" w:eastAsia="Times New Roman" w:hAnsi="Times New Roman" w:cs="Times New Roman"/>
          <w:sz w:val="27"/>
          <w:szCs w:val="27"/>
          <w:lang w:eastAsia="x-none"/>
        </w:rPr>
        <w:t>054</w:t>
      </w:r>
      <w:r w:rsidR="00BA7F1A" w:rsidRPr="00BB55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)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BB55B6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>исполн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яющей </w:t>
      </w:r>
      <w:r w:rsidRPr="00BB55B6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>полномочи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ar-SA"/>
        </w:rPr>
        <w:t>я</w:t>
      </w:r>
      <w:r w:rsidRPr="00BB55B6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 xml:space="preserve"> исполнительно-распорядительного органа муниципального образования города Пугачева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</w:t>
      </w:r>
      <w:r w:rsidR="001328BE" w:rsidRPr="00BB55B6">
        <w:rPr>
          <w:rFonts w:ascii="Times New Roman" w:eastAsia="Times New Roman" w:hAnsi="Times New Roman" w:cs="Times New Roman"/>
          <w:sz w:val="27"/>
          <w:szCs w:val="27"/>
          <w:lang w:eastAsia="x-none"/>
        </w:rPr>
        <w:t>огласно статье 32 Устава</w:t>
      </w:r>
      <w:r w:rsidR="001328BE" w:rsidRPr="00BB55B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муниципального образования города Пугачева</w:t>
      </w:r>
      <w:r w:rsidR="001328BE" w:rsidRPr="00BB55B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, </w:t>
      </w:r>
      <w:r w:rsidR="00BA7F1A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годовая бюджетная отчетность за 2020 год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(средства бюджета муниципального образования города Пугачева) </w:t>
      </w:r>
      <w:r w:rsidR="00BA7F1A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законодательно установленный срок, </w:t>
      </w:r>
      <w:bookmarkStart w:id="7" w:name="_Hlk69893348"/>
      <w:r w:rsidR="00BA7F1A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основном достоверна</w:t>
      </w:r>
      <w:bookmarkEnd w:id="7"/>
      <w:r w:rsidR="00BA7F1A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целом составлена в соответствии с требованиями Инструкции № 191н, </w:t>
      </w:r>
      <w:bookmarkStart w:id="8" w:name="_Hlk69899978"/>
      <w:r w:rsidR="00BA7F1A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соответствует структуре и бюджетной классификации, которые применялись при утверждении решения о бюджете</w:t>
      </w:r>
      <w:bookmarkEnd w:id="8"/>
      <w:r w:rsidR="00BA7F1A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393B651" w14:textId="17A0914E" w:rsidR="00BA7F1A" w:rsidRPr="00BB55B6" w:rsidRDefault="00BA7F1A" w:rsidP="006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B55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При сопоставлении форм отчетности по установленным контрольным соотношениям расхождений не установлено.</w:t>
      </w:r>
    </w:p>
    <w:p w14:paraId="6DE23CB2" w14:textId="6C8FE261" w:rsidR="00BA7F1A" w:rsidRPr="00BB55B6" w:rsidRDefault="00BA7F1A" w:rsidP="006D5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Пояснительная записка </w:t>
      </w:r>
      <w:r w:rsidRPr="00BB55B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(ф.0503160) 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включает в себя текстовую часть и табличную часть и содержит не всю информацию повлиявшую на результаты финансовых показателей бюджетной отчетности, установленные пунктами </w:t>
      </w:r>
      <w:hyperlink r:id="rId4" w:anchor="l3487" w:history="1">
        <w:r w:rsidRPr="00BB55B6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15</w:t>
        </w:r>
      </w:hyperlink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1–</w:t>
      </w:r>
      <w:hyperlink r:id="rId5" w:anchor="l2091" w:history="1">
        <w:r w:rsidRPr="00BB55B6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17</w:t>
        </w:r>
      </w:hyperlink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Инструкции № 191н и приказом финансового управления администрации Пугачевского </w:t>
      </w:r>
      <w:r w:rsidR="00B95ECB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от 29 декабря 2020 № 86.</w:t>
      </w:r>
    </w:p>
    <w:p w14:paraId="1B3F67EF" w14:textId="7E9838C7" w:rsidR="00BA7F1A" w:rsidRPr="00BB55B6" w:rsidRDefault="00BA7F1A" w:rsidP="006D5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представленной информации, нарушен порядок формирования и (или) финансового обеспечения выполнения муниципального задания на оказание муниципальных услуг муниципальными учреждениями, в нарушение требований статьи 69.2 БК РФ и Порядка формирования муниципального задания на оказание муниципальных услуг (выполнения работ) муниципальными учреждениями и финансового обеспечения выполнения муниципального задания, утвержденного постановлением администрации Пугачевского муниципального района от 31.03.2016 № 225.</w:t>
      </w:r>
    </w:p>
    <w:p w14:paraId="63F949D0" w14:textId="08D84525" w:rsidR="00D225B4" w:rsidRPr="00BB55B6" w:rsidRDefault="00A1270C" w:rsidP="00D2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55B6"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проведенных проверок оформлено 2 акта, </w:t>
      </w:r>
      <w:r w:rsidR="00173B64" w:rsidRPr="00BB55B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BB55B6">
        <w:rPr>
          <w:rFonts w:ascii="Times New Roman" w:eastAsia="Times New Roman" w:hAnsi="Times New Roman" w:cs="Times New Roman"/>
          <w:sz w:val="27"/>
          <w:szCs w:val="27"/>
        </w:rPr>
        <w:t xml:space="preserve">кты направлены руководителям </w:t>
      </w:r>
      <w:r w:rsidR="00D225B4" w:rsidRPr="00BB55B6">
        <w:rPr>
          <w:rFonts w:ascii="Times New Roman" w:eastAsia="Times New Roman" w:hAnsi="Times New Roman" w:cs="Times New Roman"/>
          <w:sz w:val="27"/>
          <w:szCs w:val="27"/>
        </w:rPr>
        <w:t>проверяемых учреждений, ими подписаны, по одному экземпляру акта возвращено в контрольно-счетную комиссию.</w:t>
      </w:r>
    </w:p>
    <w:p w14:paraId="56795F39" w14:textId="2DD121EE" w:rsidR="00A1270C" w:rsidRPr="00BB55B6" w:rsidRDefault="00A1270C" w:rsidP="00D22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55B6">
        <w:rPr>
          <w:rFonts w:ascii="Times New Roman" w:hAnsi="Times New Roman" w:cs="Times New Roman"/>
          <w:sz w:val="27"/>
          <w:szCs w:val="27"/>
        </w:rPr>
        <w:t>Возражений или замечаний руководителей объектов контрольного мероприятия по результатам</w:t>
      </w:r>
      <w:r w:rsidR="00D225B4" w:rsidRPr="00BB55B6">
        <w:rPr>
          <w:rFonts w:ascii="Times New Roman" w:hAnsi="Times New Roman" w:cs="Times New Roman"/>
          <w:sz w:val="27"/>
          <w:szCs w:val="27"/>
        </w:rPr>
        <w:t xml:space="preserve"> проверки </w:t>
      </w:r>
      <w:r w:rsidRPr="00BB55B6">
        <w:rPr>
          <w:rFonts w:ascii="Times New Roman" w:hAnsi="Times New Roman" w:cs="Times New Roman"/>
          <w:sz w:val="27"/>
          <w:szCs w:val="27"/>
        </w:rPr>
        <w:t>нет.</w:t>
      </w:r>
    </w:p>
    <w:p w14:paraId="611D1589" w14:textId="26B0C3B4" w:rsidR="00EE6157" w:rsidRPr="00BB55B6" w:rsidRDefault="00D225B4" w:rsidP="00D225B4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9" w:name="_Hlk68524311"/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Учреждениям внесено п</w:t>
      </w:r>
      <w:r w:rsidR="00EE6157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редложени</w:t>
      </w: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EE6157"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рассмотреть результаты внешней проверки, принять к сведению выявленные недостатки, в целях недопущения их впредь.</w:t>
      </w:r>
    </w:p>
    <w:bookmarkEnd w:id="9"/>
    <w:p w14:paraId="4CE3A27F" w14:textId="77777777" w:rsidR="00046DDD" w:rsidRPr="00BB55B6" w:rsidRDefault="00046DDD" w:rsidP="00046DDD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55B6">
        <w:rPr>
          <w:rFonts w:ascii="Times New Roman" w:eastAsia="Times New Roman" w:hAnsi="Times New Roman" w:cs="Times New Roman"/>
          <w:sz w:val="27"/>
          <w:szCs w:val="27"/>
        </w:rPr>
        <w:t xml:space="preserve">Результаты проверки учтены при подготовке заключения на отчет об исполнении бюджета </w:t>
      </w:r>
      <w:r w:rsidRPr="00BB55B6">
        <w:rPr>
          <w:rFonts w:ascii="Times New Roman" w:hAnsi="Times New Roman" w:cs="Times New Roman"/>
          <w:sz w:val="27"/>
          <w:szCs w:val="27"/>
        </w:rPr>
        <w:t>муниципального образования города Пугачева</w:t>
      </w:r>
      <w:r w:rsidRPr="00BB55B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за 2020 год.</w:t>
      </w:r>
    </w:p>
    <w:p w14:paraId="1E5EAEF2" w14:textId="297D3400" w:rsidR="00EE6157" w:rsidRPr="00BB55B6" w:rsidRDefault="00EE6157" w:rsidP="00DC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D8EF1B4" w14:textId="77777777" w:rsidR="00090B62" w:rsidRPr="00BB55B6" w:rsidRDefault="00090B62" w:rsidP="00DC2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D0AEDFF" w14:textId="77777777" w:rsidR="00BB55B6" w:rsidRPr="00A26E56" w:rsidRDefault="00BB55B6" w:rsidP="00BB55B6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5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                                                                           Л.В. Копылова</w:t>
      </w:r>
    </w:p>
    <w:p w14:paraId="77590728" w14:textId="77777777" w:rsidR="00BB55B6" w:rsidRDefault="00BB55B6" w:rsidP="00BB5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747A3A" w14:textId="77777777" w:rsidR="00BB55B6" w:rsidRPr="00A26E56" w:rsidRDefault="00BB55B6" w:rsidP="00BB5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E56"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sectPr w:rsidR="00BB55B6" w:rsidRPr="00A26E56" w:rsidSect="00DE0BB2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6"/>
    <w:rsid w:val="00002F34"/>
    <w:rsid w:val="00046DDD"/>
    <w:rsid w:val="00090B62"/>
    <w:rsid w:val="000A5457"/>
    <w:rsid w:val="000B216E"/>
    <w:rsid w:val="0011407E"/>
    <w:rsid w:val="001328BE"/>
    <w:rsid w:val="001331A5"/>
    <w:rsid w:val="001726CE"/>
    <w:rsid w:val="00173B64"/>
    <w:rsid w:val="001818EC"/>
    <w:rsid w:val="001B1839"/>
    <w:rsid w:val="001B7876"/>
    <w:rsid w:val="001E2EB4"/>
    <w:rsid w:val="001F5CDA"/>
    <w:rsid w:val="0022529F"/>
    <w:rsid w:val="00236DA4"/>
    <w:rsid w:val="00286879"/>
    <w:rsid w:val="00297C94"/>
    <w:rsid w:val="002B0E31"/>
    <w:rsid w:val="002B2939"/>
    <w:rsid w:val="00324421"/>
    <w:rsid w:val="00365FA7"/>
    <w:rsid w:val="00373E06"/>
    <w:rsid w:val="00382F00"/>
    <w:rsid w:val="0038536A"/>
    <w:rsid w:val="003C42A7"/>
    <w:rsid w:val="003F27A7"/>
    <w:rsid w:val="00431910"/>
    <w:rsid w:val="00431CB1"/>
    <w:rsid w:val="00465E42"/>
    <w:rsid w:val="004B5768"/>
    <w:rsid w:val="004E3DBF"/>
    <w:rsid w:val="005046C4"/>
    <w:rsid w:val="0052420C"/>
    <w:rsid w:val="00546448"/>
    <w:rsid w:val="00556D21"/>
    <w:rsid w:val="005C0022"/>
    <w:rsid w:val="005C1EE7"/>
    <w:rsid w:val="005C788D"/>
    <w:rsid w:val="0060222E"/>
    <w:rsid w:val="0064220C"/>
    <w:rsid w:val="0068009C"/>
    <w:rsid w:val="00686088"/>
    <w:rsid w:val="006878E6"/>
    <w:rsid w:val="006D5F11"/>
    <w:rsid w:val="006E23C1"/>
    <w:rsid w:val="006E707E"/>
    <w:rsid w:val="0072300B"/>
    <w:rsid w:val="00771868"/>
    <w:rsid w:val="00774B22"/>
    <w:rsid w:val="007B38E1"/>
    <w:rsid w:val="007D6181"/>
    <w:rsid w:val="007D70B2"/>
    <w:rsid w:val="00811AE4"/>
    <w:rsid w:val="00820006"/>
    <w:rsid w:val="00833534"/>
    <w:rsid w:val="00840633"/>
    <w:rsid w:val="00877E53"/>
    <w:rsid w:val="00885F74"/>
    <w:rsid w:val="008A63D4"/>
    <w:rsid w:val="008D1E01"/>
    <w:rsid w:val="008D70C6"/>
    <w:rsid w:val="00972549"/>
    <w:rsid w:val="009903D9"/>
    <w:rsid w:val="009D46A9"/>
    <w:rsid w:val="009E2576"/>
    <w:rsid w:val="009F595F"/>
    <w:rsid w:val="00A0219F"/>
    <w:rsid w:val="00A1270C"/>
    <w:rsid w:val="00A418E2"/>
    <w:rsid w:val="00A475BC"/>
    <w:rsid w:val="00A63B82"/>
    <w:rsid w:val="00A83A3A"/>
    <w:rsid w:val="00AF7C93"/>
    <w:rsid w:val="00B64BF3"/>
    <w:rsid w:val="00B94B80"/>
    <w:rsid w:val="00B95ECB"/>
    <w:rsid w:val="00BA7F1A"/>
    <w:rsid w:val="00BB55B6"/>
    <w:rsid w:val="00BB65BD"/>
    <w:rsid w:val="00BC02B8"/>
    <w:rsid w:val="00BF1D67"/>
    <w:rsid w:val="00C2088C"/>
    <w:rsid w:val="00C21298"/>
    <w:rsid w:val="00C3147E"/>
    <w:rsid w:val="00C51468"/>
    <w:rsid w:val="00C64530"/>
    <w:rsid w:val="00C74648"/>
    <w:rsid w:val="00CB3C2B"/>
    <w:rsid w:val="00CD0371"/>
    <w:rsid w:val="00CD34B0"/>
    <w:rsid w:val="00CF4402"/>
    <w:rsid w:val="00D225B4"/>
    <w:rsid w:val="00D56169"/>
    <w:rsid w:val="00D91A93"/>
    <w:rsid w:val="00D95BA8"/>
    <w:rsid w:val="00DC2EB2"/>
    <w:rsid w:val="00DC373A"/>
    <w:rsid w:val="00DE0BB2"/>
    <w:rsid w:val="00E051B5"/>
    <w:rsid w:val="00E53011"/>
    <w:rsid w:val="00E90C8B"/>
    <w:rsid w:val="00EB713E"/>
    <w:rsid w:val="00ED3835"/>
    <w:rsid w:val="00EE6157"/>
    <w:rsid w:val="00F1336C"/>
    <w:rsid w:val="00F16BAB"/>
    <w:rsid w:val="00F50706"/>
    <w:rsid w:val="00F80FC0"/>
    <w:rsid w:val="00F954EC"/>
    <w:rsid w:val="00F95AE2"/>
    <w:rsid w:val="00FA2377"/>
    <w:rsid w:val="00FD551E"/>
    <w:rsid w:val="00FE1255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43A5"/>
  <w15:chartTrackingRefBased/>
  <w15:docId w15:val="{A02FAA53-E9AC-4612-9F87-BCD4F229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F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327968?l2091" TargetMode="External"/><Relationship Id="rId4" Type="http://schemas.openxmlformats.org/officeDocument/2006/relationships/hyperlink" Target="https://www.referent.ru/1/327968?l3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57</cp:revision>
  <cp:lastPrinted>2021-04-22T12:01:00Z</cp:lastPrinted>
  <dcterms:created xsi:type="dcterms:W3CDTF">2019-04-05T04:04:00Z</dcterms:created>
  <dcterms:modified xsi:type="dcterms:W3CDTF">2021-05-26T05:50:00Z</dcterms:modified>
</cp:coreProperties>
</file>