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FE" w:rsidRPr="00D97EF8" w:rsidRDefault="000744FE" w:rsidP="000744F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97EF8">
        <w:rPr>
          <w:rFonts w:ascii="Times New Roman" w:hAnsi="Times New Roman"/>
          <w:sz w:val="28"/>
          <w:szCs w:val="28"/>
        </w:rPr>
        <w:t xml:space="preserve">риложение 8 </w:t>
      </w:r>
    </w:p>
    <w:p w:rsidR="000744FE" w:rsidRPr="00D97EF8" w:rsidRDefault="000744FE" w:rsidP="000744F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D97EF8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0744FE" w:rsidRPr="00D97EF8" w:rsidRDefault="000744FE" w:rsidP="000744F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744FE" w:rsidRPr="00D97EF8" w:rsidRDefault="000744FE" w:rsidP="000744F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Саратовской области</w:t>
      </w:r>
    </w:p>
    <w:p w:rsidR="000744FE" w:rsidRPr="00D97EF8" w:rsidRDefault="000744FE" w:rsidP="000744F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97EF8">
        <w:rPr>
          <w:rFonts w:ascii="Times New Roman" w:hAnsi="Times New Roman"/>
          <w:sz w:val="28"/>
          <w:szCs w:val="28"/>
        </w:rPr>
        <w:t>О бюджете Пугачевского</w:t>
      </w:r>
    </w:p>
    <w:p w:rsidR="000744FE" w:rsidRDefault="000744FE" w:rsidP="000744FE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муниципального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44FE" w:rsidRPr="00D97EF8" w:rsidRDefault="000744FE" w:rsidP="000744FE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2021 и 2022 годов»</w:t>
      </w:r>
    </w:p>
    <w:p w:rsidR="000744FE" w:rsidRPr="00D97EF8" w:rsidRDefault="000744FE" w:rsidP="000744F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4FE" w:rsidRPr="00D97EF8" w:rsidRDefault="000744FE" w:rsidP="00074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             Ведомственная структура расходов бюджета Пугачевского</w:t>
      </w:r>
    </w:p>
    <w:p w:rsidR="000744FE" w:rsidRDefault="000744FE" w:rsidP="00074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2021 и 2022 годов</w:t>
      </w:r>
    </w:p>
    <w:p w:rsidR="000744FE" w:rsidRDefault="000744FE" w:rsidP="00074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760"/>
        <w:gridCol w:w="515"/>
        <w:gridCol w:w="709"/>
        <w:gridCol w:w="1843"/>
        <w:gridCol w:w="709"/>
        <w:gridCol w:w="1417"/>
        <w:gridCol w:w="1276"/>
        <w:gridCol w:w="1417"/>
      </w:tblGrid>
      <w:tr w:rsidR="000744FE" w:rsidRPr="00D47452" w:rsidTr="000744FE">
        <w:trPr>
          <w:trHeight w:val="6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4FE" w:rsidRPr="00033DBC" w:rsidRDefault="000744FE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3DB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4FE" w:rsidRPr="00033DBC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3DBC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4FE" w:rsidRPr="00033DBC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3DB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4FE" w:rsidRPr="00033DBC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3DBC">
              <w:rPr>
                <w:rFonts w:ascii="Times New Roman" w:hAnsi="Times New Roman"/>
                <w:b/>
                <w:bCs/>
                <w:sz w:val="24"/>
                <w:szCs w:val="24"/>
              </w:rPr>
              <w:t>Подраз 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4FE" w:rsidRPr="00033DBC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3DBC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4FE" w:rsidRPr="00033DBC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3DBC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 хо 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4FE" w:rsidRPr="00033DBC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3DBC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4FE" w:rsidRPr="00033DBC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3DBC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4FE" w:rsidRPr="00033DBC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3DBC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0744FE" w:rsidRPr="00D47452" w:rsidTr="000744FE">
        <w:trPr>
          <w:trHeight w:val="66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сельского хозяйства администрации Пугачевского муниципального района Саратовской области Российской Федерации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3 053,0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2 973,5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3 082,0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3 053,0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2 973,5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3 082,0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016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3 005,5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3 005,5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3 005,5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3 004,4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2 826,9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2 826,9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Уплата земельного налога, налога на имущество и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транспортного налога органами муниципальной власти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016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6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Пугачевского муниципального района Саратовской области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700 702,8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689 711,1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791 555,7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690 864,1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681 460,8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783 271,0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206 060,5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187 572,8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196 583,6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2020 -2022 годы"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191 696,0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173 530,9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182 322,4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191 696,0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173 530,9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182 322,4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1 560,2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0744FE" w:rsidRPr="00D47452" w:rsidTr="000744FE">
        <w:trPr>
          <w:trHeight w:val="27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1 560,2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1 560,2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1 398,7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1 393,4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1 393,4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161,5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1 410,9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1 410,9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1 410,9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1 270,4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140,5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126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188 524,9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171 952,7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180 744,2</w:t>
            </w:r>
          </w:p>
        </w:tc>
      </w:tr>
      <w:tr w:rsidR="000744FE" w:rsidRPr="00D47452" w:rsidTr="000744FE">
        <w:trPr>
          <w:trHeight w:val="421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109 283,5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107 315,4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109 074,5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109 283,5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107 315,4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109 074,5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98 882,3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96 914,8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98 673,9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10 401,2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10 400,6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10 400,6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 07 7671D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2 340,9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 07 7671D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2 340,9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 07 7671D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2 120,9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 07 7671D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76 900,5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64 637,3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71 669,7</w:t>
            </w:r>
          </w:p>
        </w:tc>
      </w:tr>
      <w:tr w:rsidR="000744FE" w:rsidRPr="00D47452" w:rsidTr="000744FE">
        <w:trPr>
          <w:trHeight w:val="126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76 900,5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64 637,3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71 669,7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68 025,2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55 625,4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62 330,3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8 875,3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9 011,9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9 339,4</w:t>
            </w:r>
          </w:p>
        </w:tc>
      </w:tr>
      <w:tr w:rsidR="000744FE" w:rsidRPr="00D47452" w:rsidTr="000744FE">
        <w:trPr>
          <w:trHeight w:val="137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"Укрепление материально-технической базы"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10 3 08 00000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10 3 08 79990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10 3 08 79990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10 3 08 79990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526,9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526,9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526,9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526,9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494,1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828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"Совершенствование системы оплаты труда в муниципальных учреждениях  Пугачевского муниципального района на 2020-2022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13 837,6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14 041,9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14 261,2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13 837,6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14 041,9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14 261,2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13 422,4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13 620,6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13 833,3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13 422,4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13 620,6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13 833,3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12 254,8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12 568,8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12 902,8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1 167,6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1 051,8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930,5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415,2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421,3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427,9</w:t>
            </w:r>
          </w:p>
        </w:tc>
      </w:tr>
      <w:tr w:rsidR="000744FE" w:rsidRPr="00D47452" w:rsidTr="000744FE">
        <w:trPr>
          <w:trHeight w:val="137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415,2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421,3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427,9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379,1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388,8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399,1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450 335,8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461 566,2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552 994,2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 Развитие образования Пугачевского муниципального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района на 2020 -2022 годы"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445 537,7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461 566,2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552 994,2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"Развитие системы общего образования"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424 519,7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454 537,6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545 965,6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137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10 1 05 79990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10 1 05 79990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10 1 05 79990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10 1 05 79990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5 177,4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Проведение капитального и текущего ремонтов муниципальных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1 924,8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1 924,8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1 924,8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1 137,0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1848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10 1 10 00000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409 303,3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444 828,1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488 398,2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335 395,5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387 986,1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422 392,8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335 395,5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387 986,1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422 392,8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155 167,6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179 893,8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195 893,0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180 227,9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208 092,3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226 499,8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10 7701D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7 320,3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10 7701D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7 320,3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10 7701D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3 978,5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10 7701D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3 341,8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9 947,7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23 667,5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23 529,8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9 947,7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23 667,5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23 529,8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9 947,7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23 667,5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23 529,8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56 639,8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33 174,5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42 475,6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56 639,8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33 174,5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42 475,6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35 562,5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24 522,5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28 325,4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21 077,3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8 652,0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14 150,2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7 675,3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Иные расходы для обеспечения условий для создания центров образования цифрового и гуманитарного профилей (в рамках достижения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результатов федерального проекта)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828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6 675,3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6 675,3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6 675,3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0744FE" w:rsidRPr="00D47452" w:rsidTr="000744FE">
        <w:trPr>
          <w:trHeight w:val="828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1 317,4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1 317,4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1 317,4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1 317,4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828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18 613,6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обучающихся"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18 613,6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9 928,1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9 928,1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3 338,9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2 063,9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2 063,9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6 589,2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4 914,7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4 914,7</w:t>
            </w:r>
          </w:p>
        </w:tc>
      </w:tr>
      <w:tr w:rsidR="000744FE" w:rsidRPr="00D47452" w:rsidTr="000744FE">
        <w:trPr>
          <w:trHeight w:val="421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Организация бесплатного горячего питания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8 685,5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8 685,5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8 685,5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Подпрограмма "Организация подвоза обучающихся в Пугачевском муниципальном районе"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10 8 00 00000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828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A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трудоустройства несовершеннолетних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граждан на временные работы"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418,1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418,1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418,1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418,1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262,1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2020 год"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828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рационального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топливно-энергетических ресурсов на объектах бюджетной сферы"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полномочий органов местного самоуправления в области энергосбережения и повышения энергетической эффективности 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23 528,5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22 546,5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23 753,0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2020 -2022 годы"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21 600,5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20 715,9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21 951,6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В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10 764,8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10 281,4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11 006,2</w:t>
            </w:r>
          </w:p>
        </w:tc>
      </w:tr>
      <w:tr w:rsidR="000744FE" w:rsidRPr="00D47452" w:rsidTr="000744FE">
        <w:trPr>
          <w:trHeight w:val="144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В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10 676,5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10 281,4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11 006,2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достигнутых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показателей повышения оплаты труда отдельных категорий работников бюджетной сферы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2 303,9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2 303,9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2 303,9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0744FE" w:rsidRPr="00D47452" w:rsidTr="000744FE">
        <w:trPr>
          <w:trHeight w:val="137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В 01 7251D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284,0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В 01 7251D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284,0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В 01 7251D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284,0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8 017,3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8 017,3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8 017,3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0744FE" w:rsidRPr="00D47452" w:rsidTr="000744FE">
        <w:trPr>
          <w:trHeight w:val="828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В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Подпрограмма " Развитие детско-юношеского спорта"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Г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10 835,7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10 434,5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10 945,4</w:t>
            </w:r>
          </w:p>
        </w:tc>
      </w:tr>
      <w:tr w:rsidR="000744FE" w:rsidRPr="00D47452" w:rsidTr="000744FE">
        <w:trPr>
          <w:trHeight w:val="144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10 796,1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10 434,5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10 945,4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1 249,3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1 249,3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1 249,3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0744FE" w:rsidRPr="00D47452" w:rsidTr="000744FE">
        <w:trPr>
          <w:trHeight w:val="563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Г 01 7251D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Г 01 7251D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Г 01 7251D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9 293,4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9 293,4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9 293,4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0744FE" w:rsidRPr="00D47452" w:rsidTr="000744FE">
        <w:trPr>
          <w:trHeight w:val="828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показателей повышения оплаты труда отдельных категорий работников бюджетной сферы за счет средств местного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0744FE" w:rsidRPr="00D47452" w:rsidTr="000744FE">
        <w:trPr>
          <w:trHeight w:val="1236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Г 01 S251D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Г 01 S251D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Г 01 S251D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79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828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1 846,0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1 830,6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1 801,4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1 846,0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1 830,6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1 801,4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Обеспечение повышения оплаты труда некоторых категорий работников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1 790,6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1 775,7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1 747,4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1 790,6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1 775,7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1 747,4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1 790,6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1 775,7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1 747,4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8 602,2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7 352,8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7 428,4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2020 -2022 годы"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6 801,8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5 810,0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5 860,2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2 822,3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2 822,3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2 822,3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2 822,3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0744FE" w:rsidRPr="00D47452" w:rsidTr="000744FE">
        <w:trPr>
          <w:trHeight w:val="828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"Укрепление материально-технической базы муниципального автономного учреждения "Детский оздоровительный лагерь "Орленок"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10 9 03 00000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Резервный фонд Саратовской области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10 9 03 79990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10 9 03 79990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10 9 03 79990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828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"Совершенствование системы оплаты труда в муниципальных учреждениях 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Пугачевского муниципального района на 2020-2022 годы"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373,8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366,5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358,6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373,8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366,5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358,6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362,6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355,5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347,8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362,6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355,5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347,8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362,6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355,5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347,8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1 231,6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1 231,6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1 231,6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1 231,6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1 231,6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2 337,1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2 337,1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0744FE" w:rsidRPr="00D47452" w:rsidTr="000744FE">
        <w:trPr>
          <w:trHeight w:val="126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2 337,1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2 337,1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2 337,1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2 337,1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9 838,7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8 250,3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8 284,7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9 475,7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8 250,3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8 284,7</w:t>
            </w:r>
          </w:p>
        </w:tc>
      </w:tr>
      <w:tr w:rsidR="000744FE" w:rsidRPr="00D47452" w:rsidTr="000744FE">
        <w:trPr>
          <w:trHeight w:val="828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1 449,9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1 438,8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1 422,7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1 449,9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1 438,8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1 422,7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1 406,4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1 395,6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1 380,0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1 406,4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1 395,6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1 380,0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1 406,4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1 395,6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1 380,0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бюджетных и автономных учреждений (оказание муниципальных услуг, выполнение работ)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8 025,8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0744FE" w:rsidRPr="00D47452" w:rsidTr="000744FE">
        <w:trPr>
          <w:trHeight w:val="828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8 025,8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8 025,8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8 025,8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8 025,8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2020 год"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работ по устройству щебеночного основания (между беговыми дорожками и забором) и резинового покрытия прямых беговых дорожек на стадионе в г.Пугачеве"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14 0 03 00000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79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4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Отдел культуры администрации Пугачевского муниципального района  Саратовской области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102 769,9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90 813,9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98 382,5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102 769,9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90 813,9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98 382,5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101 818,7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89 829,1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97 360,8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на 2020-2022 годы"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101 719,2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89 829,1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97 360,8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досуговой деятельности, народного творчества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и профессионального искусства"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78 526,4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69 807,8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76 026,3</w:t>
            </w:r>
          </w:p>
        </w:tc>
      </w:tr>
      <w:tr w:rsidR="000744FE" w:rsidRPr="00D47452" w:rsidTr="000744FE">
        <w:trPr>
          <w:trHeight w:val="828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78 376,4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69 807,8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76 026,3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15 460,1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14 356,9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18 324,7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15 460,1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14 356,9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18 324,7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10 062,0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9 354,2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11 941,3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5 398,1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5 002,7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6 383,4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2 01 7251D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670,5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2 01 7251D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670,5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2 01 7251D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670,5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61 746,9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55 006,9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57 134,8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61 746,9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55 006,9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57 134,8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43 579,3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37 733,0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39 949,4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18 167,6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17 273,9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17 185,4</w:t>
            </w:r>
          </w:p>
        </w:tc>
      </w:tr>
      <w:tr w:rsidR="000744FE" w:rsidRPr="00D47452" w:rsidTr="000744FE">
        <w:trPr>
          <w:trHeight w:val="421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478,1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566,8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478,1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566,8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311,2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289,3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369,4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166,9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154,7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197,4</w:t>
            </w:r>
          </w:p>
        </w:tc>
      </w:tr>
      <w:tr w:rsidR="000744FE" w:rsidRPr="00D47452" w:rsidTr="000744FE">
        <w:trPr>
          <w:trHeight w:val="1236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2 01 S251D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2 01 S251D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2 01 S251D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6 436,1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5 508,3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5 876,7</w:t>
            </w:r>
          </w:p>
        </w:tc>
      </w:tr>
      <w:tr w:rsidR="000744FE" w:rsidRPr="00D47452" w:rsidTr="000744FE">
        <w:trPr>
          <w:trHeight w:val="828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6 436,1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5 508,3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5 876,7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достигнутых показателей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повышения оплаты труда отдельных категорий работников бюджетной сферы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3 01 7251D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3 01 7251D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3 01 7251D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4 695,4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4 695,4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4 695,4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0744FE" w:rsidRPr="00D47452" w:rsidTr="000744FE">
        <w:trPr>
          <w:trHeight w:val="828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0744FE" w:rsidRPr="00D47452" w:rsidTr="000744FE">
        <w:trPr>
          <w:trHeight w:val="988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3 01 S251D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3 01 S251D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3 01 S251D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16 257,8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14 513,0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15 457,8</w:t>
            </w:r>
          </w:p>
        </w:tc>
      </w:tr>
      <w:tr w:rsidR="000744FE" w:rsidRPr="00D47452" w:rsidTr="000744FE">
        <w:trPr>
          <w:trHeight w:val="828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16 054,8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14 513,0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15 457,8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4 01 7251D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1 016,0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4 01 7251D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1 016,0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4 01 7251D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1 016,0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11 027,3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11 027,3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11 027,3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0744FE" w:rsidRPr="00D47452" w:rsidTr="000744FE">
        <w:trPr>
          <w:trHeight w:val="828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0744FE" w:rsidRPr="00D47452" w:rsidTr="000744FE">
        <w:trPr>
          <w:trHeight w:val="1236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4 01 S251D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4 01 S251D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4 01 S251D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17 4 02 00000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"Организация и проведение культурно-массовых мероприятий в Пугачевском муниципальном районе"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70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мероприятий, посвященных государственным праздникам, значимым событиям общества, российской культуры и развитию культурного сотрудничества"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17 6 01 00000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137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951,2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951,2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951,2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951,2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951,2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951,2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0744FE" w:rsidRPr="00D47452" w:rsidTr="000744FE">
        <w:trPr>
          <w:trHeight w:val="44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97 276,1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37 796,1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37 673,3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31 482,0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30 030,9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31 035,2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0744FE" w:rsidRPr="00D47452" w:rsidTr="000744FE">
        <w:trPr>
          <w:trHeight w:val="828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29 477,5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28 415,7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29 360,3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26 049,0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24 987,2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25 931,8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26 049,0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24 987,2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25 931,8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23 645,1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22 496,2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23 348,6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21 720,9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22 496,2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23 348,6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21 720,9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22 496,2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23 348,6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1 923,7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1 923,7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2 403,9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2 491,0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2 583,2</w:t>
            </w:r>
          </w:p>
        </w:tc>
      </w:tr>
      <w:tr w:rsidR="000744FE" w:rsidRPr="00D47452" w:rsidTr="000744FE">
        <w:trPr>
          <w:trHeight w:val="55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2 403,9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2 491,0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2 583,2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2 403,9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2 491,0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2 583,2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0744FE" w:rsidRPr="00D47452" w:rsidTr="000744FE">
        <w:trPr>
          <w:trHeight w:val="828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</w:tr>
      <w:tr w:rsidR="000744FE" w:rsidRPr="00D47452" w:rsidTr="000744FE">
        <w:trPr>
          <w:trHeight w:val="1848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</w:tr>
      <w:tr w:rsidR="000744FE" w:rsidRPr="00D47452" w:rsidTr="000744FE">
        <w:trPr>
          <w:trHeight w:val="126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281,8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281,8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281,8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Оценка недвижимости,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Мероприятия по предупреждению и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ликвидации последствий чрезвычайных ситуаций  и стихийных бедствий природного и техногенного характера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75 3 00 03090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75 3 00 03090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75 3 00 03090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47 417,1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6 638,1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6 638,1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Водные ресурсы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46 933,1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6 638,1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6 638,1</w:t>
            </w:r>
          </w:p>
        </w:tc>
      </w:tr>
      <w:tr w:rsidR="000744FE" w:rsidRPr="00D47452" w:rsidTr="000744FE">
        <w:trPr>
          <w:trHeight w:val="828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2020-2022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годы 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46 933,1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6 638,1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6 638,1</w:t>
            </w:r>
          </w:p>
        </w:tc>
      </w:tr>
      <w:tr w:rsidR="000744FE" w:rsidRPr="00D47452" w:rsidTr="000744FE">
        <w:trPr>
          <w:trHeight w:val="126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"Содержание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18 708,6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18 708,6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18 708,6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18 708,6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0744FE" w:rsidRPr="00D47452" w:rsidTr="000744FE">
        <w:trPr>
          <w:trHeight w:val="828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27 924,5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828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137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828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Обеспечение капитального ремонта и ремонта 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Основное мероприятие "Установка дорожных знаков"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2 445,6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 Развитие образования Пугачевского муниципального района на 2020 -2022 годы"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977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Исполнение судебных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актов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13 881,5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1 569,2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1 569,2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1 569,2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1 409,2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1 409,2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1 409,2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137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7 372,2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1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"Обеспечение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жилыми помещениями молодых семей, проживающих на территории Пугачевского муниципального района Саратовской области  на 2016-2020 годы"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7 371,0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144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7 371,0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 (в рамках достижения соответствующих задач федерального проекта)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16 0 01 U0220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16 0 01 U0220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Социальные выплаты гражданам, кроме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публичных нормативных социальных выплат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16 0 01 U0220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542,9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542,9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828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производителям товаров, работ, услуг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93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828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6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управление администрации Пугачевского муниципального района Саратовской области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22 461,2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15 012,8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15 426,3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9 220,2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8 372,4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8 670,5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9 220,2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8 372,4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8 670,5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9 220,2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8 372,4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8 670,5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9 220,2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8 372,4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8 670,5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7 993,5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7 084,8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7 335,2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6 818,5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7 084,8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7 335,2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6 818,5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7 084,8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7 335,2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1 175,0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1 175,0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1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1 225,3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1 287,6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1 335,3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1 225,3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1 287,6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1 335,3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1 225,3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1 287,6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1 335,3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0744FE" w:rsidRPr="00D47452" w:rsidTr="000744FE">
        <w:trPr>
          <w:trHeight w:val="1848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Обслуживание государственного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(муниципального) долга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056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Собрание  Пугачевского </w:t>
            </w: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494,6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427,0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442,8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0744FE" w:rsidRPr="00D47452" w:rsidTr="000744FE">
        <w:trPr>
          <w:trHeight w:val="828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0744FE" w:rsidRPr="00D47452" w:rsidTr="000744FE">
        <w:trPr>
          <w:trHeight w:val="421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412,1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412,1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4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Контрольно-счетная комиссия Пугачевского муниципального района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1 934,4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1 812,4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1 879,5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1 934,4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1 812,4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1 879,5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1 934,4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1 812,4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1 879,5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1 934,4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1 812,4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1 879,5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1 934,4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1 812,4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1 879,5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1 276,4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1 090,9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1 090,9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185,5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185,5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876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учреждение "Методический центр управления образования администрации Пугачевского муниципального района Саратовской области"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4 001,2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4 082,4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4 234,6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3 999,4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4 082,4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4 234,6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3 999,4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4 082,4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4 234,6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3 999,4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4 082,4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4 234,6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3 999,3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4 082,4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4 234,6</w:t>
            </w:r>
          </w:p>
        </w:tc>
      </w:tr>
      <w:tr w:rsidR="000744FE" w:rsidRPr="00D47452" w:rsidTr="000744FE">
        <w:trPr>
          <w:trHeight w:val="268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3 949,7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4 082,4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4 234,6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3 949,7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4 082,4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4 234,6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126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876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"Административно-хозяйственная служба администрации Пугачевского муниципального района Саратовской области"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25 982,4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21 334,0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21 939,2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18 518,2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13 602,3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13 936,9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18 518,2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13 602,3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13 936,9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1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"Совершенствование системы оплаты труда в муниципальных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учреждениях  Пугачевского муниципального района на 2020-2022 годы"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1 287,0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1 250,3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1 214,0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1 287,0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1 250,3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1 214,0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1 248,4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1 212,8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1 177,6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1 248,4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1 212,8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1 177,6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1 248,4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1 212,8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1 177,6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0744FE" w:rsidRPr="00D47452" w:rsidTr="000744FE">
        <w:trPr>
          <w:trHeight w:val="41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16 473,7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12 040,3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12 411,2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16 414,7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12 040,3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12 411,2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9 369,2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9 613,6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9 897,1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9 369,2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9 613,6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9 897,1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7 031,5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2 426,7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2 514,1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7 031,5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2 426,7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2 514,1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0744FE" w:rsidRPr="00D47452" w:rsidTr="000744FE">
        <w:trPr>
          <w:trHeight w:val="137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"Обеспечение безопасности жизнедеятельности населения на территории Пугачевского муниципального района на 2019-2020 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7 464,2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7 463,0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7 463,0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7 463,0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0744FE" w:rsidRPr="00D47452" w:rsidTr="000744FE">
        <w:trPr>
          <w:trHeight w:val="828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7 463,0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7 331,0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7 595,0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7 860,8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7 331,0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7 595,0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7 860,8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109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учреждение "Хозяйственно-эксплуатационная служба учреждений образования управления образования администрации Пугачевского муниципального района Саратовской области"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9 492,5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8 637,4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8 821,0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9 492,5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8 637,4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8 821,0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9 492,5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8 637,4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8 821,0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"Профилактика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терроризма и экстремизма на территории Пугачевского муниципального района на 2020 год"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828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681,6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681,6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762,3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762,3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762,3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</w:tr>
      <w:tr w:rsidR="000744FE" w:rsidRPr="00D47452" w:rsidTr="000744FE">
        <w:trPr>
          <w:trHeight w:val="137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8 639,3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7 907,4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8 139,4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8 570,5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7 907,4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8 139,4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6 447,2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6 630,8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6 836,3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6 447,2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6 630,8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6 836,3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2 123,0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1 276,6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1 303,1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2 123,0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1 276,6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1 303,1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876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учреждение "Централизованная бухгалтерия органов местного самоуправления и муниципальных учреждений Пугачевского муниципального </w:t>
            </w: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района"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213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2 802,5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2 506,7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2 599,6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2 802,5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2 506,7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2 599,6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2 802,5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2 506,7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2 599,6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2 802,5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2 506,7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2 599,6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2 802,5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2 506,7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2 599,6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2 423,7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2 506,7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2 599,6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2 423,7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2 506,7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2 599,6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378,8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378,8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"Централизованная бухгалтерия управления образования администрации Пугачевского муниципального района"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23 026,2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23 183,5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23 111,2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12 634,9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12 832,6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12 760,3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12 634,9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12 832,6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12 760,3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казенных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11 622,6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11 790,9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11 685,6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11 622,6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11 790,9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11 685,6</w:t>
            </w:r>
          </w:p>
        </w:tc>
      </w:tr>
      <w:tr w:rsidR="000744FE" w:rsidRPr="00D47452" w:rsidTr="000744FE">
        <w:trPr>
          <w:trHeight w:val="70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10 873,3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11 790,9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11 685,6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10 873,3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11 790,9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11 685,6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1 012,3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1 041,7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1 074,7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1 012,3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1 041,7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1 074,7</w:t>
            </w:r>
          </w:p>
        </w:tc>
      </w:tr>
      <w:tr w:rsidR="000744FE" w:rsidRPr="00D47452" w:rsidTr="000744FE">
        <w:trPr>
          <w:trHeight w:val="1271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524,5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541,7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474,5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491,7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474,5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491,7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</w:tr>
      <w:tr w:rsidR="000744FE" w:rsidRPr="00D47452" w:rsidTr="000744FE">
        <w:trPr>
          <w:trHeight w:val="279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744FE" w:rsidRPr="00D47452" w:rsidTr="000744FE">
        <w:trPr>
          <w:trHeight w:val="1236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организации предоставления компенсации родительской платы за присмотр и уход за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487,8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514,7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324,7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336,9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351,6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324,7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336,9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351,6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10 391,3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Публичные нормативные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выплаты гражданам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10 353,9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0744FE" w:rsidRPr="00D47452" w:rsidTr="000744FE">
        <w:trPr>
          <w:trHeight w:val="828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 xml:space="preserve">Публичные нормативные социальные выплаты </w:t>
            </w: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гражданам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0744FE" w:rsidRPr="00D47452" w:rsidTr="000744FE">
        <w:trPr>
          <w:trHeight w:val="876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муниципальное казенное учреждение "Финансово-хозяйственная служба отдела культуры администрации Пугачевского муниципального района"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19 922,2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19 447,7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19 712,1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19 921,0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19 447,7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19 712,1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19 921,0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19 447,7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19 712,1</w:t>
            </w:r>
          </w:p>
        </w:tc>
      </w:tr>
      <w:tr w:rsidR="000744FE" w:rsidRPr="00D47452" w:rsidTr="000744FE">
        <w:trPr>
          <w:trHeight w:val="828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4 038,2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3 960,3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3 878,9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4 038,2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3 960,3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3 878,9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3 917,1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3 841,5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3 762,5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3 917,1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3 841,5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3 762,5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3 917,1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3 841,5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3 762,5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121,1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15 882,8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15 487,4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15 833,2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15 877,7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15 487,4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15 833,2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15 179,4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15 487,4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15 833,2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15 179,4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15 487,4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15 833,2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696,4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624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696,4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1032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420"/>
        </w:trPr>
        <w:tc>
          <w:tcPr>
            <w:tcW w:w="2553" w:type="dxa"/>
            <w:shd w:val="clear" w:color="auto" w:fill="auto"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4FE" w:rsidRPr="00D47452" w:rsidTr="000744FE">
        <w:trPr>
          <w:trHeight w:val="255"/>
        </w:trPr>
        <w:tc>
          <w:tcPr>
            <w:tcW w:w="7089" w:type="dxa"/>
            <w:gridSpan w:val="6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1 013 919,0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917 738,5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4FE" w:rsidRPr="00D47452" w:rsidRDefault="000744F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452">
              <w:rPr>
                <w:rFonts w:ascii="Times New Roman" w:hAnsi="Times New Roman"/>
                <w:b/>
                <w:bCs/>
                <w:sz w:val="24"/>
                <w:szCs w:val="24"/>
              </w:rPr>
              <w:t>1 028 859,8</w:t>
            </w:r>
          </w:p>
        </w:tc>
      </w:tr>
    </w:tbl>
    <w:p w:rsidR="000744FE" w:rsidRDefault="000744FE" w:rsidP="000744F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1B31A7" w:rsidRDefault="001B31A7"/>
    <w:sectPr w:rsidR="001B31A7" w:rsidSect="000744F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4FE"/>
    <w:rsid w:val="000744FE"/>
    <w:rsid w:val="001B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744FE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0744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4FE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0744FE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0744F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0744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0744F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0744FE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0744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0744F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0744FE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0744FE"/>
  </w:style>
  <w:style w:type="paragraph" w:styleId="a9">
    <w:name w:val="Body Text"/>
    <w:basedOn w:val="a"/>
    <w:link w:val="aa"/>
    <w:rsid w:val="000744F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0744FE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0744F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0744FE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0744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0744FE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0744FE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0744FE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0744FE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0744FE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744FE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0744F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0744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744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0744FE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0744FE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0744FE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0744FE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0744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0744FE"/>
  </w:style>
  <w:style w:type="character" w:styleId="af4">
    <w:name w:val="Hyperlink"/>
    <w:uiPriority w:val="99"/>
    <w:semiHidden/>
    <w:unhideWhenUsed/>
    <w:rsid w:val="000744FE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0744FE"/>
    <w:rPr>
      <w:color w:val="800080"/>
      <w:u w:val="single"/>
    </w:rPr>
  </w:style>
  <w:style w:type="paragraph" w:customStyle="1" w:styleId="font5">
    <w:name w:val="font5"/>
    <w:basedOn w:val="a"/>
    <w:rsid w:val="000744F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0744F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0744F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0744F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0744F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0744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0744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0744F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0744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0744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0744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0744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0744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0744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0744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0744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0744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0744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0744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0744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0744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0744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0744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0744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0744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0744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0744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0744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0744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0744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0744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0744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0744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0744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0744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0744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0744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0744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0744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0744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074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table" w:styleId="af6">
    <w:name w:val="Table Grid"/>
    <w:basedOn w:val="a1"/>
    <w:uiPriority w:val="59"/>
    <w:rsid w:val="000744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14682</Words>
  <Characters>83693</Characters>
  <Application>Microsoft Office Word</Application>
  <DocSecurity>0</DocSecurity>
  <Lines>697</Lines>
  <Paragraphs>196</Paragraphs>
  <ScaleCrop>false</ScaleCrop>
  <Company/>
  <LinksUpToDate>false</LinksUpToDate>
  <CharactersWithSpaces>98179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2020-07-27T07:17:00Z</dcterms:created>
  <dcterms:modified xsi:type="dcterms:W3CDTF">2020-07-27T07:19:00Z</dcterms:modified>
</cp:coreProperties>
</file>