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87" w:rsidRDefault="00C76D87" w:rsidP="00C76D87">
      <w:pPr>
        <w:pStyle w:val="1"/>
        <w:jc w:val="center"/>
        <w:rPr>
          <w:b w:val="0"/>
          <w:lang w:val="ru-RU"/>
        </w:rPr>
      </w:pPr>
      <w:r w:rsidRPr="004F2D61">
        <w:rPr>
          <w:b w:val="0"/>
        </w:rPr>
        <w:t xml:space="preserve">       </w:t>
      </w:r>
    </w:p>
    <w:p w:rsidR="00C76D87" w:rsidRPr="008A4CA5" w:rsidRDefault="00C76D87" w:rsidP="00C76D87">
      <w:pPr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1.1pt;width:50pt;height:62.0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70683083" r:id="rId5"/>
        </w:pict>
      </w:r>
    </w:p>
    <w:p w:rsidR="00C76D87" w:rsidRPr="0070269D" w:rsidRDefault="00C76D87" w:rsidP="00C76D87">
      <w:pPr>
        <w:pStyle w:val="1"/>
        <w:jc w:val="center"/>
        <w:rPr>
          <w:b w:val="0"/>
          <w:lang w:val="ru-RU"/>
        </w:rPr>
      </w:pPr>
      <w:r w:rsidRPr="00F74063">
        <w:rPr>
          <w:sz w:val="44"/>
          <w:szCs w:val="44"/>
        </w:rPr>
        <w:t>Собрание</w:t>
      </w:r>
    </w:p>
    <w:p w:rsidR="00C76D87" w:rsidRPr="00F74063" w:rsidRDefault="00C76D87" w:rsidP="00C76D87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Пугачевского муниципального района</w:t>
      </w:r>
    </w:p>
    <w:p w:rsidR="00C76D87" w:rsidRPr="00F74063" w:rsidRDefault="00C76D87" w:rsidP="00C76D8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063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C76D87" w:rsidRDefault="00C76D87" w:rsidP="00C76D87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470C0">
        <w:rPr>
          <w:rFonts w:ascii="Times New Roman" w:hAnsi="Times New Roman" w:cs="Times New Roman"/>
          <w:sz w:val="40"/>
          <w:szCs w:val="40"/>
        </w:rPr>
        <w:t>РЕШЕНИЕ</w:t>
      </w:r>
    </w:p>
    <w:p w:rsidR="00C76D87" w:rsidRPr="00F74063" w:rsidRDefault="00C76D87" w:rsidP="00C76D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6D87" w:rsidRDefault="00C76D87" w:rsidP="00C76D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2019 года № 228</w:t>
      </w:r>
    </w:p>
    <w:p w:rsidR="00C76D87" w:rsidRPr="002D6D4C" w:rsidRDefault="00C76D87" w:rsidP="00C76D8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(с изменениями и дополнениями </w:t>
      </w:r>
    </w:p>
    <w:p w:rsidR="00C76D87" w:rsidRDefault="00C76D87" w:rsidP="00C76D8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от </w:t>
      </w:r>
      <w:r w:rsidRPr="002D6D4C">
        <w:rPr>
          <w:bCs/>
          <w:sz w:val="28"/>
          <w:szCs w:val="28"/>
          <w:lang w:val="ru-RU"/>
        </w:rPr>
        <w:t>18</w:t>
      </w:r>
      <w:r w:rsidRPr="002D6D4C">
        <w:rPr>
          <w:bCs/>
          <w:sz w:val="28"/>
          <w:szCs w:val="28"/>
        </w:rPr>
        <w:t xml:space="preserve"> февраля 20</w:t>
      </w:r>
      <w:r w:rsidRPr="002D6D4C">
        <w:rPr>
          <w:bCs/>
          <w:sz w:val="28"/>
          <w:szCs w:val="28"/>
          <w:lang w:val="ru-RU"/>
        </w:rPr>
        <w:t>20</w:t>
      </w:r>
      <w:r w:rsidRPr="002D6D4C">
        <w:rPr>
          <w:bCs/>
          <w:sz w:val="28"/>
          <w:szCs w:val="28"/>
        </w:rPr>
        <w:t xml:space="preserve"> года № </w:t>
      </w:r>
      <w:r w:rsidRPr="002D6D4C">
        <w:rPr>
          <w:bCs/>
          <w:sz w:val="28"/>
          <w:szCs w:val="28"/>
          <w:lang w:val="ru-RU"/>
        </w:rPr>
        <w:t>234</w:t>
      </w:r>
      <w:r>
        <w:rPr>
          <w:bCs/>
          <w:sz w:val="28"/>
          <w:szCs w:val="28"/>
          <w:lang w:val="ru-RU"/>
        </w:rPr>
        <w:t>,</w:t>
      </w:r>
      <w:r w:rsidRPr="002D6D4C">
        <w:rPr>
          <w:bCs/>
          <w:sz w:val="28"/>
          <w:szCs w:val="28"/>
          <w:lang w:val="ru-RU"/>
        </w:rPr>
        <w:t xml:space="preserve"> </w:t>
      </w:r>
    </w:p>
    <w:p w:rsidR="00C76D87" w:rsidRDefault="00C76D87" w:rsidP="00C76D8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  <w:lang w:val="ru-RU"/>
        </w:rPr>
        <w:t>от 6 апреля 2020 года № 238</w:t>
      </w:r>
      <w:r>
        <w:rPr>
          <w:bCs/>
          <w:sz w:val="28"/>
          <w:szCs w:val="28"/>
          <w:lang w:val="ru-RU"/>
        </w:rPr>
        <w:t>,</w:t>
      </w:r>
    </w:p>
    <w:p w:rsidR="00C76D87" w:rsidRDefault="00C76D87" w:rsidP="00C76D8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от 19 июня 2020 года №242,</w:t>
      </w:r>
    </w:p>
    <w:p w:rsidR="00C76D87" w:rsidRPr="008010C1" w:rsidRDefault="00C76D87" w:rsidP="00C76D8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от 24 июля 2020 года № 251,</w:t>
      </w:r>
    </w:p>
    <w:p w:rsidR="00C76D87" w:rsidRDefault="00C76D87" w:rsidP="00C76D8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14 октября 2020 года </w:t>
      </w:r>
      <w:r w:rsidRPr="009279FD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 w:rsidRPr="009279FD">
        <w:rPr>
          <w:bCs/>
          <w:sz w:val="28"/>
          <w:szCs w:val="28"/>
          <w:lang w:val="ru-RU"/>
        </w:rPr>
        <w:t>252</w:t>
      </w:r>
      <w:r>
        <w:rPr>
          <w:bCs/>
          <w:sz w:val="28"/>
          <w:szCs w:val="28"/>
          <w:lang w:val="ru-RU"/>
        </w:rPr>
        <w:t>,</w:t>
      </w:r>
    </w:p>
    <w:p w:rsidR="00C76D87" w:rsidRDefault="00C76D87" w:rsidP="00C76D8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от 30 ноября 2020 года № 263</w:t>
      </w:r>
    </w:p>
    <w:p w:rsidR="00C76D87" w:rsidRPr="00EB39E1" w:rsidRDefault="00C76D87" w:rsidP="00C76D8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 от 25 декабря 2020 года № 273</w:t>
      </w:r>
      <w:r w:rsidRPr="009279FD">
        <w:rPr>
          <w:bCs/>
          <w:sz w:val="28"/>
          <w:szCs w:val="28"/>
        </w:rPr>
        <w:t>)</w:t>
      </w:r>
    </w:p>
    <w:p w:rsidR="00C76D87" w:rsidRPr="002D6D4C" w:rsidRDefault="00C76D87" w:rsidP="00C76D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C76D87" w:rsidRDefault="00C76D87" w:rsidP="00C76D87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C76D87" w:rsidRDefault="00C76D87" w:rsidP="00C76D87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C76D87" w:rsidRPr="00C112BF" w:rsidRDefault="00C76D87" w:rsidP="00C76D87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 xml:space="preserve">О бюджете Пугачевского </w:t>
      </w:r>
    </w:p>
    <w:p w:rsidR="00C76D87" w:rsidRPr="00C112BF" w:rsidRDefault="00C76D87" w:rsidP="00C76D87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C112BF">
        <w:rPr>
          <w:b/>
          <w:bCs/>
          <w:sz w:val="28"/>
          <w:szCs w:val="28"/>
        </w:rPr>
        <w:t xml:space="preserve"> год</w:t>
      </w:r>
    </w:p>
    <w:p w:rsidR="00C76D87" w:rsidRPr="00C112BF" w:rsidRDefault="00C76D87" w:rsidP="00C76D87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  <w:lang w:val="ru-RU"/>
        </w:rPr>
      </w:pPr>
      <w:r w:rsidRPr="00C112BF">
        <w:rPr>
          <w:b/>
          <w:bCs/>
          <w:sz w:val="28"/>
          <w:szCs w:val="28"/>
        </w:rPr>
        <w:t>и на плановый период 20</w:t>
      </w:r>
      <w:r w:rsidRPr="00C112B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1</w:t>
      </w:r>
      <w:r w:rsidRPr="00C112B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2 </w:t>
      </w:r>
      <w:r w:rsidRPr="00C112BF">
        <w:rPr>
          <w:b/>
          <w:bCs/>
          <w:sz w:val="28"/>
          <w:szCs w:val="28"/>
        </w:rPr>
        <w:t>годов</w:t>
      </w:r>
    </w:p>
    <w:p w:rsidR="00C76D87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76D87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76D87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C76D87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2020 год:</w:t>
      </w:r>
    </w:p>
    <w:p w:rsidR="00C76D87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071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037 885,1тыс. рублей;</w:t>
      </w:r>
    </w:p>
    <w:p w:rsidR="00C76D87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071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71C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42 179,4 тыс. рублей;</w:t>
      </w:r>
    </w:p>
    <w:p w:rsidR="00C76D87" w:rsidRDefault="00C76D87" w:rsidP="00C76D87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4 294,3 тыс. рублей;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2020 года в сумме 16 401,4 тыс. рублей.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2.</w:t>
      </w:r>
      <w:r w:rsidRPr="00C112BF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989 748,5</w:t>
      </w:r>
      <w:r w:rsidRPr="00C112BF">
        <w:rPr>
          <w:rFonts w:ascii="Times New Roman" w:hAnsi="Times New Roman"/>
          <w:sz w:val="28"/>
          <w:szCs w:val="28"/>
        </w:rPr>
        <w:t>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1 074 568,5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960 005,6</w:t>
      </w:r>
      <w:r w:rsidRPr="00C112B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8 173,2 тыс. рублей,</w:t>
      </w:r>
      <w:r w:rsidRPr="00C112B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1 047 569,0</w:t>
      </w:r>
      <w:r w:rsidRPr="00C112B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17 359,2 тыс. рублей</w:t>
      </w:r>
      <w:r w:rsidRPr="00C112BF">
        <w:rPr>
          <w:rFonts w:ascii="Times New Roman" w:hAnsi="Times New Roman"/>
          <w:sz w:val="28"/>
          <w:szCs w:val="28"/>
        </w:rPr>
        <w:t>.</w:t>
      </w:r>
      <w:proofErr w:type="gramEnd"/>
    </w:p>
    <w:p w:rsidR="00C76D87" w:rsidRPr="00C112BF" w:rsidRDefault="00C76D87" w:rsidP="00C76D87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112BF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112BF">
        <w:rPr>
          <w:rFonts w:ascii="Times New Roman" w:hAnsi="Times New Roman" w:cs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29 742,9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26 999,5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6D87" w:rsidRPr="00C112BF" w:rsidRDefault="00C76D87" w:rsidP="00C76D87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3. Утвердить:</w:t>
      </w:r>
    </w:p>
    <w:p w:rsidR="00C76D87" w:rsidRPr="00C112BF" w:rsidRDefault="00C76D87" w:rsidP="00C76D87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112BF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безвозмездных поступлений,</w:t>
      </w:r>
      <w:r w:rsidRPr="00C112BF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 w:rsidRPr="00C112BF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C76D87" w:rsidRPr="00C112BF" w:rsidRDefault="00C76D87" w:rsidP="00C76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;</w:t>
      </w:r>
    </w:p>
    <w:p w:rsidR="00C76D87" w:rsidRPr="00C112BF" w:rsidRDefault="00C76D87" w:rsidP="00C76D87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76D87" w:rsidRPr="00C112BF" w:rsidRDefault="00C76D87" w:rsidP="00C76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76D87" w:rsidRPr="00C112BF" w:rsidRDefault="00C76D87" w:rsidP="00C76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76D87" w:rsidRPr="00C112BF" w:rsidRDefault="00C76D87" w:rsidP="00C76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C76D87" w:rsidRPr="00C112BF" w:rsidRDefault="00C76D87" w:rsidP="00C76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5.Утвердить: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18 496,7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17 945,9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18 211,7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57 018,9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C76D87" w:rsidRPr="00C112BF" w:rsidRDefault="00C76D87" w:rsidP="00C76D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 xml:space="preserve">3) ведомственную структуру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8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10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C76D87" w:rsidRPr="00C112BF" w:rsidRDefault="00C76D87" w:rsidP="00C76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  <w:proofErr w:type="gramStart"/>
      <w:r w:rsidRPr="00C112BF"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C11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C112BF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 w:rsidRPr="00C112BF"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hAnsi="Times New Roman"/>
          <w:sz w:val="28"/>
          <w:szCs w:val="28"/>
        </w:rPr>
        <w:t>рытые в кредитных организациях.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C76D87" w:rsidRPr="00C112BF" w:rsidRDefault="00C76D87" w:rsidP="00C76D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 855,2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 xml:space="preserve"> 978,5 </w:t>
      </w:r>
      <w:r w:rsidRPr="00C112BF">
        <w:rPr>
          <w:rFonts w:ascii="Times New Roman" w:hAnsi="Times New Roman"/>
          <w:sz w:val="28"/>
          <w:szCs w:val="28"/>
        </w:rPr>
        <w:t>тыс. рублей;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3 093,9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 w:rsidRPr="00C112BF"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10 085,8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D87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 тыс. рублей;</w:t>
      </w:r>
    </w:p>
    <w:p w:rsidR="00C76D87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2020 год в объеме 199,0 тыс. рублей.</w:t>
      </w:r>
      <w:proofErr w:type="gramEnd"/>
    </w:p>
    <w:p w:rsidR="00C76D87" w:rsidRPr="005D0BD7" w:rsidRDefault="00C76D87" w:rsidP="00C76D87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D0BD7">
        <w:rPr>
          <w:rFonts w:ascii="Times New Roman" w:hAnsi="Times New Roman"/>
          <w:bCs/>
          <w:sz w:val="28"/>
          <w:szCs w:val="28"/>
        </w:rPr>
        <w:t>8. Установить, что в 2020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C76D87" w:rsidRPr="005D0BD7" w:rsidRDefault="00C76D87" w:rsidP="00C76D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bCs/>
          <w:sz w:val="28"/>
          <w:szCs w:val="28"/>
        </w:rPr>
        <w:t xml:space="preserve">- </w:t>
      </w:r>
      <w:r w:rsidRPr="005D0BD7">
        <w:rPr>
          <w:rFonts w:ascii="Times New Roman" w:hAnsi="Times New Roman"/>
          <w:sz w:val="28"/>
          <w:szCs w:val="28"/>
        </w:rPr>
        <w:t>для частичного покрытия дефицитов бюджетов, возникающих при исполнении бюджетов поселений, на срок до трех лет в сумме до 300,0 тыс. рублей.</w:t>
      </w:r>
    </w:p>
    <w:p w:rsidR="00C76D87" w:rsidRPr="005D0BD7" w:rsidRDefault="00C76D87" w:rsidP="00C76D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5D0BD7">
        <w:rPr>
          <w:rFonts w:ascii="Times New Roman" w:hAnsi="Times New Roman"/>
          <w:sz w:val="28"/>
          <w:szCs w:val="28"/>
        </w:rPr>
        <w:t>годовых</w:t>
      </w:r>
      <w:proofErr w:type="gramEnd"/>
      <w:r w:rsidRPr="005D0BD7">
        <w:rPr>
          <w:rFonts w:ascii="Times New Roman" w:hAnsi="Times New Roman"/>
          <w:sz w:val="28"/>
          <w:szCs w:val="28"/>
        </w:rPr>
        <w:t>.</w:t>
      </w:r>
    </w:p>
    <w:p w:rsidR="00C76D87" w:rsidRPr="005D0BD7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BD7">
        <w:rPr>
          <w:rFonts w:ascii="Times New Roman" w:hAnsi="Times New Roman"/>
          <w:sz w:val="28"/>
          <w:szCs w:val="28"/>
        </w:rPr>
        <w:t>Бюджетные кредиты из бюджета Пугачевского муниципального района бюджетам поселений предоставляются с соблюдением требований, установленных статьей 93</w:t>
      </w:r>
      <w:r w:rsidRPr="005D0BD7">
        <w:rPr>
          <w:rFonts w:ascii="Times New Roman" w:hAnsi="Times New Roman"/>
          <w:sz w:val="28"/>
          <w:szCs w:val="28"/>
          <w:vertAlign w:val="superscript"/>
        </w:rPr>
        <w:t>2</w:t>
      </w:r>
      <w:r w:rsidRPr="005D0BD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также при соблюдении поселениями района предельных значений, установленных статьей 92</w:t>
      </w:r>
      <w:r w:rsidRPr="005D0BD7">
        <w:rPr>
          <w:rFonts w:ascii="Times New Roman" w:hAnsi="Times New Roman"/>
          <w:sz w:val="28"/>
          <w:szCs w:val="28"/>
          <w:vertAlign w:val="superscript"/>
        </w:rPr>
        <w:t>1</w:t>
      </w:r>
      <w:r w:rsidRPr="005D0BD7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1-е число месяца, в котором предполагается перечисление бюджетного кредита, и в течение периода пользования бюджетным кредитом по с</w:t>
      </w:r>
      <w:r w:rsidRPr="005D0BD7">
        <w:rPr>
          <w:rFonts w:ascii="Times New Roman" w:hAnsi="Times New Roman"/>
          <w:sz w:val="28"/>
          <w:szCs w:val="28"/>
        </w:rPr>
        <w:t>о</w:t>
      </w:r>
      <w:r w:rsidRPr="005D0BD7">
        <w:rPr>
          <w:rFonts w:ascii="Times New Roman" w:hAnsi="Times New Roman"/>
          <w:sz w:val="28"/>
          <w:szCs w:val="28"/>
        </w:rPr>
        <w:t>стоянию на 1 января</w:t>
      </w:r>
      <w:proofErr w:type="gramEnd"/>
      <w:r w:rsidRPr="005D0BD7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C76D87" w:rsidRPr="005D0BD7" w:rsidRDefault="00C76D87" w:rsidP="00C76D87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 w:rsidRPr="005D0BD7">
        <w:rPr>
          <w:rFonts w:ascii="Times New Roman" w:hAnsi="Times New Roman"/>
          <w:bCs/>
          <w:sz w:val="28"/>
          <w:szCs w:val="28"/>
        </w:rPr>
        <w:t>Пугачевского</w:t>
      </w:r>
      <w:r w:rsidRPr="005D0BD7">
        <w:rPr>
          <w:rFonts w:ascii="Times New Roman" w:hAnsi="Times New Roman"/>
          <w:sz w:val="28"/>
          <w:szCs w:val="28"/>
        </w:rPr>
        <w:t xml:space="preserve"> муниц</w:t>
      </w:r>
      <w:r w:rsidRPr="005D0BD7">
        <w:rPr>
          <w:rFonts w:ascii="Times New Roman" w:hAnsi="Times New Roman"/>
          <w:sz w:val="28"/>
          <w:szCs w:val="28"/>
        </w:rPr>
        <w:t>и</w:t>
      </w:r>
      <w:r w:rsidRPr="005D0BD7">
        <w:rPr>
          <w:rFonts w:ascii="Times New Roman" w:hAnsi="Times New Roman"/>
          <w:sz w:val="28"/>
          <w:szCs w:val="28"/>
        </w:rPr>
        <w:t>пального района на 2020 год и на плановый период 2021 и 2022 годов согласно приложению 1</w:t>
      </w:r>
      <w:r>
        <w:rPr>
          <w:rFonts w:ascii="Times New Roman" w:hAnsi="Times New Roman"/>
          <w:sz w:val="28"/>
          <w:szCs w:val="28"/>
        </w:rPr>
        <w:t>5</w:t>
      </w:r>
      <w:r w:rsidRPr="005D0BD7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5D0BD7">
        <w:rPr>
          <w:rFonts w:ascii="Times New Roman" w:hAnsi="Times New Roman"/>
          <w:sz w:val="28"/>
          <w:szCs w:val="28"/>
        </w:rPr>
        <w:t>.</w:t>
      </w:r>
    </w:p>
    <w:p w:rsidR="00C76D87" w:rsidRPr="00C112BF" w:rsidRDefault="00C76D87" w:rsidP="00C76D87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 w:rsidRPr="005D0BD7">
        <w:rPr>
          <w:rFonts w:ascii="Times New Roman" w:hAnsi="Times New Roman"/>
          <w:bCs/>
          <w:sz w:val="28"/>
          <w:szCs w:val="28"/>
        </w:rPr>
        <w:t>Пугачевского</w:t>
      </w:r>
      <w:r w:rsidRPr="005D0BD7"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</w:t>
      </w:r>
      <w:r w:rsidRPr="00C112BF">
        <w:rPr>
          <w:rFonts w:ascii="Times New Roman" w:hAnsi="Times New Roman"/>
          <w:sz w:val="28"/>
          <w:szCs w:val="28"/>
        </w:rPr>
        <w:t>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</w:rPr>
        <w:t>6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C76D87" w:rsidRPr="00C112BF" w:rsidRDefault="00C76D87" w:rsidP="00C76D87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>. Утвердить смету доходов и расходов муниципального дорожного фонда Пугачевского муниципального района  Саратовской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</w:rPr>
        <w:t>7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>
        <w:rPr>
          <w:rFonts w:ascii="Times New Roman" w:hAnsi="Times New Roman"/>
          <w:sz w:val="28"/>
          <w:szCs w:val="28"/>
        </w:rPr>
        <w:t>56 999,5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26 999,5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C76D87" w:rsidRPr="00C112BF" w:rsidRDefault="00C76D87" w:rsidP="00C76D87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C76D87" w:rsidRPr="00C112BF" w:rsidRDefault="00C76D87" w:rsidP="00C76D87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администрация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году остатков средств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 xml:space="preserve">пального района в объеме до </w:t>
      </w:r>
      <w:r w:rsidRPr="009906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9060E">
        <w:rPr>
          <w:rFonts w:ascii="Times New Roman" w:hAnsi="Times New Roman"/>
          <w:sz w:val="28"/>
          <w:szCs w:val="28"/>
        </w:rPr>
        <w:t xml:space="preserve"> 000,0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C76D87" w:rsidRPr="00C112BF" w:rsidRDefault="00C76D87" w:rsidP="00C76D8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4CA5">
        <w:rPr>
          <w:rFonts w:ascii="Times New Roman" w:hAnsi="Times New Roman"/>
          <w:sz w:val="28"/>
          <w:szCs w:val="28"/>
        </w:rPr>
        <w:t xml:space="preserve">14. Установить в соответствии со статьей 7.2 </w:t>
      </w:r>
      <w:r>
        <w:rPr>
          <w:rFonts w:ascii="Times New Roman" w:hAnsi="Times New Roman"/>
          <w:sz w:val="28"/>
          <w:szCs w:val="28"/>
        </w:rPr>
        <w:t>решения</w:t>
      </w:r>
      <w:r w:rsidRPr="008A4CA5">
        <w:rPr>
          <w:rFonts w:ascii="Times New Roman" w:hAnsi="Times New Roman"/>
          <w:sz w:val="28"/>
          <w:szCs w:val="28"/>
        </w:rPr>
        <w:t xml:space="preserve"> Собрания 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муниципального района 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области от 29 марта 2010 года № 467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«Об утверждении 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процессе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следующие дополнительные основания для внесения изменений в сводную бюджетную роспись бюджета Пугачевского муниципального района без внес</w:t>
      </w:r>
      <w:r w:rsidRPr="00C112BF">
        <w:rPr>
          <w:rFonts w:ascii="Times New Roman" w:hAnsi="Times New Roman"/>
          <w:sz w:val="28"/>
          <w:szCs w:val="28"/>
        </w:rPr>
        <w:t>е</w:t>
      </w:r>
      <w:r w:rsidRPr="00C112BF">
        <w:rPr>
          <w:rFonts w:ascii="Times New Roman" w:hAnsi="Times New Roman"/>
          <w:sz w:val="28"/>
          <w:szCs w:val="28"/>
        </w:rPr>
        <w:t>ния изменений в настоящее решение: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ных ассигнований, утвержденного настоящим решением на финансовое обеспечение реализации муниципальной программы района;</w:t>
      </w:r>
    </w:p>
    <w:p w:rsidR="00C76D87" w:rsidRPr="00100AE0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100AE0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100AE0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C76D87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непрограммному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</w:t>
      </w:r>
      <w:r>
        <w:rPr>
          <w:rFonts w:ascii="Times New Roman" w:hAnsi="Times New Roman"/>
          <w:sz w:val="28"/>
          <w:szCs w:val="28"/>
        </w:rPr>
        <w:t>аний по указанному мероприятию;</w:t>
      </w:r>
    </w:p>
    <w:p w:rsidR="00C76D87" w:rsidRPr="002509CA" w:rsidRDefault="00C76D87" w:rsidP="00C76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2509CA">
        <w:rPr>
          <w:rFonts w:ascii="Times New Roman" w:hAnsi="Times New Roman"/>
          <w:bCs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2509CA">
        <w:rPr>
          <w:rFonts w:ascii="Times New Roman" w:hAnsi="Times New Roman"/>
          <w:bCs/>
          <w:sz w:val="28"/>
          <w:szCs w:val="28"/>
        </w:rPr>
        <w:t xml:space="preserve"> о бюджете, а также в случае сокращения (возврата при отсутствии потребности) указанных межбюджетных трансферт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15.Установить, что: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/>
          <w:sz w:val="28"/>
          <w:szCs w:val="28"/>
        </w:rPr>
        <w:lastRenderedPageBreak/>
        <w:t>вправе принимать решения о привлечении кредитных ресурсов у банков и других кредитных организаций.</w:t>
      </w:r>
    </w:p>
    <w:p w:rsidR="00C76D87" w:rsidRPr="00C112BF" w:rsidRDefault="00C76D87" w:rsidP="00C76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</w:t>
      </w:r>
      <w:r w:rsidRPr="00C112BF">
        <w:rPr>
          <w:rFonts w:ascii="Times New Roman" w:hAnsi="Times New Roman"/>
          <w:sz w:val="28"/>
          <w:szCs w:val="28"/>
        </w:rPr>
        <w:t>л</w:t>
      </w:r>
      <w:r w:rsidRPr="00C112BF">
        <w:rPr>
          <w:rFonts w:ascii="Times New Roman" w:hAnsi="Times New Roman"/>
          <w:sz w:val="28"/>
          <w:szCs w:val="28"/>
        </w:rPr>
        <w:t>женности за оказанные услуги за счет бюджетных ассигнований и в пределах лимитов  бюджетных обязательств текущего года.</w:t>
      </w:r>
    </w:p>
    <w:p w:rsidR="00C76D87" w:rsidRDefault="00C76D87" w:rsidP="00C76D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17. Установить исходя из прогнозируемого уровня инфляции размер индексации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C76D87" w:rsidRPr="00367796" w:rsidRDefault="00C76D87" w:rsidP="00C76D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C76D87" w:rsidRDefault="00C76D87" w:rsidP="00C76D8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</w:t>
      </w:r>
      <w:r w:rsidRPr="00C112BF">
        <w:rPr>
          <w:rFonts w:ascii="Times New Roman" w:hAnsi="Times New Roman"/>
          <w:sz w:val="28"/>
          <w:szCs w:val="28"/>
        </w:rPr>
        <w:t>н</w:t>
      </w:r>
      <w:r w:rsidRPr="00C112BF">
        <w:rPr>
          <w:rFonts w:ascii="Times New Roman" w:hAnsi="Times New Roman"/>
          <w:sz w:val="28"/>
          <w:szCs w:val="28"/>
        </w:rPr>
        <w:t>ных, бюджетных и автономных учреждений Пугачевского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2BF">
        <w:rPr>
          <w:rFonts w:ascii="Times New Roman" w:hAnsi="Times New Roman"/>
          <w:sz w:val="28"/>
          <w:szCs w:val="28"/>
        </w:rPr>
        <w:t>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C76D87" w:rsidRPr="00C112BF" w:rsidRDefault="00C76D87" w:rsidP="00C76D8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</w:t>
      </w:r>
      <w:r w:rsidRPr="00C112BF">
        <w:rPr>
          <w:rFonts w:ascii="Times New Roman" w:hAnsi="Times New Roman"/>
          <w:sz w:val="28"/>
          <w:szCs w:val="28"/>
        </w:rPr>
        <w:t xml:space="preserve"> и рабо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</w:t>
      </w:r>
      <w:r w:rsidRPr="00C112BF">
        <w:rPr>
          <w:rFonts w:ascii="Times New Roman" w:hAnsi="Times New Roman"/>
          <w:sz w:val="28"/>
          <w:szCs w:val="28"/>
        </w:rPr>
        <w:t>й</w:t>
      </w:r>
      <w:r w:rsidRPr="00C112B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C76D87" w:rsidRPr="00C112BF" w:rsidRDefault="00C76D87" w:rsidP="00C76D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C112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C76D87" w:rsidRPr="00C112BF" w:rsidRDefault="00C76D87" w:rsidP="00C76D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19. Настоящее решение подлежит официальному опу</w:t>
      </w:r>
      <w:r w:rsidRPr="00C112BF">
        <w:rPr>
          <w:rFonts w:ascii="Times New Roman" w:hAnsi="Times New Roman"/>
          <w:sz w:val="28"/>
          <w:szCs w:val="28"/>
        </w:rPr>
        <w:t>б</w:t>
      </w:r>
      <w:r w:rsidRPr="00C112BF">
        <w:rPr>
          <w:rFonts w:ascii="Times New Roman" w:hAnsi="Times New Roman"/>
          <w:sz w:val="28"/>
          <w:szCs w:val="28"/>
        </w:rPr>
        <w:t xml:space="preserve">ликованию и  вступает в силу с 1 </w:t>
      </w:r>
      <w:r w:rsidRPr="00C112BF">
        <w:rPr>
          <w:rFonts w:ascii="Times New Roman" w:hAnsi="Times New Roman"/>
          <w:bCs/>
          <w:sz w:val="28"/>
          <w:szCs w:val="28"/>
        </w:rPr>
        <w:t>января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76D87" w:rsidRPr="00C112BF" w:rsidRDefault="00C76D87" w:rsidP="00C76D8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</w:p>
    <w:p w:rsidR="00C76D87" w:rsidRPr="00C112BF" w:rsidRDefault="00C76D87" w:rsidP="00C76D8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87" w:rsidRPr="00C112BF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C76D87" w:rsidRPr="00C112BF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 w:rsidRPr="00C112BF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C76D87" w:rsidRPr="00C112BF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Pr="00C112BF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112BF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112BF">
        <w:rPr>
          <w:rFonts w:ascii="Times New Roman" w:hAnsi="Times New Roman"/>
          <w:b/>
          <w:sz w:val="28"/>
          <w:szCs w:val="28"/>
        </w:rPr>
        <w:t>М.В. Садчиков</w:t>
      </w: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D87" w:rsidRDefault="00C76D87" w:rsidP="00C76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47BA" w:rsidRDefault="004547BA"/>
    <w:sectPr w:rsidR="004547BA" w:rsidSect="0045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87"/>
    <w:rsid w:val="004547BA"/>
    <w:rsid w:val="009B5779"/>
    <w:rsid w:val="00C7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6D8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D8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C76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76D8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C76D8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C76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C76D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2020-12-28T13:51:00Z</dcterms:created>
  <dcterms:modified xsi:type="dcterms:W3CDTF">2020-12-28T13:52:00Z</dcterms:modified>
</cp:coreProperties>
</file>