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5033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688C9B8D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7538670E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0FD68770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34169733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61B34C41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36813374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159FBAD1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2BCE96F4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2F81DCDE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2402FC67" w14:textId="77777777" w:rsid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2199C766" w14:textId="54E6C903" w:rsidR="00373836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от 16 июня 2021 года № </w:t>
      </w:r>
      <w:r w:rsidR="00A254D8">
        <w:rPr>
          <w:rFonts w:ascii="Times New Roman" w:hAnsi="Times New Roman" w:cs="Times New Roman"/>
          <w:bCs/>
          <w:sz w:val="28"/>
          <w:szCs w:val="28"/>
        </w:rPr>
        <w:t>671</w:t>
      </w:r>
    </w:p>
    <w:p w14:paraId="23834E93" w14:textId="77777777" w:rsidR="00373836" w:rsidRDefault="00373836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7F6A31EB" w14:textId="77777777" w:rsidR="00373836" w:rsidRDefault="00855B11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3085">
        <w:rPr>
          <w:rFonts w:ascii="Times New Roman" w:hAnsi="Times New Roman" w:cs="Times New Roman"/>
          <w:b/>
          <w:bCs/>
          <w:sz w:val="28"/>
          <w:szCs w:val="28"/>
        </w:rPr>
        <w:t>б утверждении методики про</w:t>
      </w:r>
      <w:r w:rsidR="00373836">
        <w:rPr>
          <w:rFonts w:ascii="Times New Roman" w:hAnsi="Times New Roman" w:cs="Times New Roman"/>
          <w:b/>
          <w:bCs/>
          <w:sz w:val="28"/>
          <w:szCs w:val="28"/>
        </w:rPr>
        <w:t>гнозирования</w:t>
      </w:r>
    </w:p>
    <w:p w14:paraId="280A0061" w14:textId="77777777" w:rsidR="00373836" w:rsidRDefault="00B83085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поступлений доходов в бюджет </w:t>
      </w:r>
      <w:r w:rsidR="00373836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</w:p>
    <w:p w14:paraId="22BD5465" w14:textId="77777777" w:rsidR="00373836" w:rsidRDefault="007D0DC8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72E9C">
        <w:rPr>
          <w:rFonts w:ascii="Times New Roman" w:hAnsi="Times New Roman" w:cs="Times New Roman"/>
          <w:b/>
          <w:bCs/>
          <w:sz w:val="28"/>
          <w:szCs w:val="28"/>
        </w:rPr>
        <w:t>и му</w:t>
      </w:r>
      <w:r w:rsidR="00373836">
        <w:rPr>
          <w:rFonts w:ascii="Times New Roman" w:hAnsi="Times New Roman" w:cs="Times New Roman"/>
          <w:b/>
          <w:bCs/>
          <w:sz w:val="28"/>
          <w:szCs w:val="28"/>
        </w:rPr>
        <w:t>ниципального</w:t>
      </w:r>
    </w:p>
    <w:p w14:paraId="545B6149" w14:textId="77777777" w:rsidR="00373836" w:rsidRDefault="00D72E9C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</w:t>
      </w:r>
      <w:r w:rsidR="00373836">
        <w:rPr>
          <w:rFonts w:ascii="Times New Roman" w:hAnsi="Times New Roman" w:cs="Times New Roman"/>
          <w:b/>
          <w:bCs/>
          <w:sz w:val="28"/>
          <w:szCs w:val="28"/>
        </w:rPr>
        <w:t>рода Пугачева, закрепленных</w:t>
      </w:r>
    </w:p>
    <w:p w14:paraId="50B00902" w14:textId="77777777" w:rsidR="00373836" w:rsidRDefault="00D72E9C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администрацией Пугачевского муни</w:t>
      </w:r>
      <w:r w:rsidR="00373836">
        <w:rPr>
          <w:rFonts w:ascii="Times New Roman" w:hAnsi="Times New Roman" w:cs="Times New Roman"/>
          <w:b/>
          <w:bCs/>
          <w:sz w:val="28"/>
          <w:szCs w:val="28"/>
        </w:rPr>
        <w:t>ципального</w:t>
      </w:r>
    </w:p>
    <w:p w14:paraId="0C566341" w14:textId="77777777" w:rsidR="0066524F" w:rsidRDefault="00B5737F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района, как главным администратором доходов</w:t>
      </w:r>
    </w:p>
    <w:p w14:paraId="692A59B3" w14:textId="77777777" w:rsidR="0027297E" w:rsidRPr="0027297E" w:rsidRDefault="0027297E" w:rsidP="003738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18C024DC" w14:textId="77777777" w:rsidR="001C03C6" w:rsidRPr="00A15E30" w:rsidRDefault="009E419C" w:rsidP="001C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</w:t>
      </w:r>
      <w:r w:rsidR="00C64546">
        <w:rPr>
          <w:rFonts w:ascii="Times New Roman" w:hAnsi="Times New Roman"/>
          <w:sz w:val="28"/>
          <w:szCs w:val="28"/>
        </w:rPr>
        <w:t>от 23 июня 2016 года № 574 «Об общих требованиях к методике</w:t>
      </w:r>
      <w:r w:rsidR="00F54616">
        <w:rPr>
          <w:rFonts w:ascii="Times New Roman" w:hAnsi="Times New Roman"/>
          <w:sz w:val="28"/>
          <w:szCs w:val="28"/>
        </w:rPr>
        <w:t xml:space="preserve"> прогнозирования поступлений доходов в бюджеты бюджетной системы Российской Федерации</w:t>
      </w:r>
      <w:r w:rsidR="00C64546">
        <w:rPr>
          <w:rFonts w:ascii="Times New Roman" w:hAnsi="Times New Roman"/>
          <w:sz w:val="28"/>
          <w:szCs w:val="28"/>
        </w:rPr>
        <w:t>»</w:t>
      </w:r>
      <w:r w:rsidR="006D1541">
        <w:rPr>
          <w:rFonts w:ascii="Times New Roman" w:hAnsi="Times New Roman"/>
          <w:sz w:val="28"/>
          <w:szCs w:val="28"/>
        </w:rPr>
        <w:t xml:space="preserve"> Уставом Пугачевского </w:t>
      </w:r>
      <w:r w:rsidR="001C03C6" w:rsidRPr="00A15E30">
        <w:rPr>
          <w:rFonts w:ascii="Times New Roman" w:hAnsi="Times New Roman"/>
          <w:sz w:val="28"/>
          <w:szCs w:val="28"/>
        </w:rPr>
        <w:t>муниципального района</w:t>
      </w:r>
      <w:r w:rsidR="00A44051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 w:rsidR="001C03C6" w:rsidRPr="00A15E30">
        <w:rPr>
          <w:rFonts w:ascii="Times New Roman" w:hAnsi="Times New Roman"/>
          <w:sz w:val="28"/>
          <w:szCs w:val="28"/>
        </w:rPr>
        <w:t>ПОСТАНОВЛЯЕТ:</w:t>
      </w:r>
    </w:p>
    <w:p w14:paraId="1E52D6ED" w14:textId="77777777" w:rsidR="001C03C6" w:rsidRPr="00A15E30" w:rsidRDefault="001C03C6" w:rsidP="001C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30">
        <w:rPr>
          <w:rFonts w:ascii="Times New Roman" w:hAnsi="Times New Roman"/>
          <w:sz w:val="28"/>
          <w:szCs w:val="28"/>
        </w:rPr>
        <w:t>1.Утвердить</w:t>
      </w:r>
      <w:r w:rsidR="00163AB7">
        <w:rPr>
          <w:rFonts w:ascii="Times New Roman" w:hAnsi="Times New Roman"/>
          <w:sz w:val="28"/>
          <w:szCs w:val="28"/>
        </w:rPr>
        <w:t xml:space="preserve"> методи</w:t>
      </w:r>
      <w:r w:rsidR="00A44051">
        <w:rPr>
          <w:rFonts w:ascii="Times New Roman" w:hAnsi="Times New Roman"/>
          <w:sz w:val="28"/>
          <w:szCs w:val="28"/>
        </w:rPr>
        <w:t xml:space="preserve">ку прогнозирования </w:t>
      </w:r>
      <w:r w:rsidR="00163AB7">
        <w:rPr>
          <w:rFonts w:ascii="Times New Roman" w:hAnsi="Times New Roman"/>
          <w:sz w:val="28"/>
          <w:szCs w:val="28"/>
        </w:rPr>
        <w:t xml:space="preserve">поступлений доходов в бюджет Пугачевского муниципального района и муниципального образования </w:t>
      </w:r>
      <w:r w:rsidR="00E46C0F">
        <w:rPr>
          <w:rFonts w:ascii="Times New Roman" w:hAnsi="Times New Roman"/>
          <w:sz w:val="28"/>
          <w:szCs w:val="28"/>
        </w:rPr>
        <w:t>город</w:t>
      </w:r>
      <w:r w:rsidR="00B65C5D">
        <w:rPr>
          <w:rFonts w:ascii="Times New Roman" w:hAnsi="Times New Roman"/>
          <w:sz w:val="28"/>
          <w:szCs w:val="28"/>
        </w:rPr>
        <w:t xml:space="preserve">а  </w:t>
      </w:r>
      <w:r w:rsidR="00163AB7">
        <w:rPr>
          <w:rFonts w:ascii="Times New Roman" w:hAnsi="Times New Roman"/>
          <w:sz w:val="28"/>
          <w:szCs w:val="28"/>
        </w:rPr>
        <w:t>Пугачева</w:t>
      </w:r>
      <w:r w:rsidR="00F82962">
        <w:rPr>
          <w:rFonts w:ascii="Times New Roman" w:hAnsi="Times New Roman"/>
          <w:sz w:val="28"/>
          <w:szCs w:val="28"/>
        </w:rPr>
        <w:t>, закрепленных за администрацией Пугачевского муниципального района, как главным администратором доходов</w:t>
      </w:r>
      <w:r w:rsidR="00AC2FED">
        <w:rPr>
          <w:rFonts w:ascii="Times New Roman" w:hAnsi="Times New Roman"/>
          <w:sz w:val="28"/>
          <w:szCs w:val="28"/>
        </w:rPr>
        <w:t>,</w:t>
      </w:r>
      <w:r w:rsidRPr="00A15E30">
        <w:rPr>
          <w:rFonts w:ascii="Times New Roman" w:hAnsi="Times New Roman"/>
          <w:bCs/>
          <w:sz w:val="28"/>
        </w:rPr>
        <w:t xml:space="preserve"> согласно приложению.</w:t>
      </w:r>
    </w:p>
    <w:p w14:paraId="6B0C151E" w14:textId="77777777" w:rsidR="001C03C6" w:rsidRPr="00A15E30" w:rsidRDefault="001C03C6" w:rsidP="001C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E30">
        <w:rPr>
          <w:rFonts w:ascii="Times New Roman" w:hAnsi="Times New Roman"/>
          <w:sz w:val="28"/>
          <w:szCs w:val="28"/>
        </w:rPr>
        <w:tab/>
        <w:t>2.Признать утратившими силу постановления администрации Пугачев-ского муниципального района Саратовской области:</w:t>
      </w:r>
    </w:p>
    <w:p w14:paraId="499303A1" w14:textId="77777777" w:rsidR="001C03C6" w:rsidRPr="00A15E30" w:rsidRDefault="001C03C6" w:rsidP="001C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30">
        <w:rPr>
          <w:rFonts w:ascii="Times New Roman" w:hAnsi="Times New Roman"/>
          <w:sz w:val="28"/>
          <w:szCs w:val="28"/>
        </w:rPr>
        <w:t xml:space="preserve">от </w:t>
      </w:r>
      <w:r w:rsidR="007538DA">
        <w:rPr>
          <w:rFonts w:ascii="Times New Roman" w:hAnsi="Times New Roman"/>
          <w:sz w:val="28"/>
          <w:szCs w:val="28"/>
        </w:rPr>
        <w:t>9 августа 2017</w:t>
      </w:r>
      <w:r w:rsidRPr="00A15E30">
        <w:rPr>
          <w:rFonts w:ascii="Times New Roman" w:hAnsi="Times New Roman"/>
          <w:sz w:val="28"/>
          <w:szCs w:val="28"/>
        </w:rPr>
        <w:t xml:space="preserve"> года № 7</w:t>
      </w:r>
      <w:r w:rsidR="007538DA">
        <w:rPr>
          <w:rFonts w:ascii="Times New Roman" w:hAnsi="Times New Roman"/>
          <w:sz w:val="28"/>
          <w:szCs w:val="28"/>
        </w:rPr>
        <w:t xml:space="preserve">58 «Об утверждении методики </w:t>
      </w:r>
      <w:r w:rsidRPr="00A15E30">
        <w:rPr>
          <w:rFonts w:ascii="Times New Roman" w:hAnsi="Times New Roman"/>
          <w:sz w:val="28"/>
          <w:szCs w:val="28"/>
        </w:rPr>
        <w:t xml:space="preserve"> </w:t>
      </w:r>
      <w:r w:rsidR="007538DA">
        <w:rPr>
          <w:rFonts w:ascii="Times New Roman" w:hAnsi="Times New Roman"/>
          <w:sz w:val="28"/>
          <w:szCs w:val="28"/>
        </w:rPr>
        <w:t>прогнози</w:t>
      </w:r>
      <w:r w:rsidR="00373836">
        <w:rPr>
          <w:rFonts w:ascii="Times New Roman" w:hAnsi="Times New Roman"/>
          <w:sz w:val="28"/>
          <w:szCs w:val="28"/>
        </w:rPr>
        <w:t>-</w:t>
      </w:r>
      <w:r w:rsidR="007538DA">
        <w:rPr>
          <w:rFonts w:ascii="Times New Roman" w:hAnsi="Times New Roman"/>
          <w:sz w:val="28"/>
          <w:szCs w:val="28"/>
        </w:rPr>
        <w:t>рования поступлений доходов в бюджет Пугачевского муниципального района</w:t>
      </w:r>
      <w:r w:rsidR="00325285">
        <w:rPr>
          <w:rFonts w:ascii="Times New Roman" w:hAnsi="Times New Roman"/>
          <w:sz w:val="28"/>
          <w:szCs w:val="28"/>
        </w:rPr>
        <w:t xml:space="preserve">, главным администратором которых является администрация </w:t>
      </w:r>
      <w:r w:rsidRPr="00A15E30">
        <w:rPr>
          <w:rFonts w:ascii="Times New Roman" w:hAnsi="Times New Roman"/>
          <w:sz w:val="28"/>
          <w:szCs w:val="28"/>
        </w:rPr>
        <w:t>Пугачевского муниципального района»;</w:t>
      </w:r>
    </w:p>
    <w:p w14:paraId="27FF0856" w14:textId="77777777" w:rsidR="001C03C6" w:rsidRPr="00A15E30" w:rsidRDefault="001C03C6" w:rsidP="001C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30">
        <w:rPr>
          <w:rFonts w:ascii="Times New Roman" w:hAnsi="Times New Roman"/>
          <w:sz w:val="28"/>
          <w:szCs w:val="28"/>
        </w:rPr>
        <w:t xml:space="preserve">от </w:t>
      </w:r>
      <w:r w:rsidR="006802D4">
        <w:rPr>
          <w:rFonts w:ascii="Times New Roman" w:hAnsi="Times New Roman"/>
          <w:sz w:val="28"/>
          <w:szCs w:val="28"/>
        </w:rPr>
        <w:t>27</w:t>
      </w:r>
      <w:r w:rsidRPr="00A15E30">
        <w:rPr>
          <w:rFonts w:ascii="Times New Roman" w:hAnsi="Times New Roman"/>
          <w:sz w:val="28"/>
          <w:szCs w:val="28"/>
        </w:rPr>
        <w:t xml:space="preserve"> </w:t>
      </w:r>
      <w:r w:rsidR="006802D4">
        <w:rPr>
          <w:rFonts w:ascii="Times New Roman" w:hAnsi="Times New Roman"/>
          <w:sz w:val="28"/>
          <w:szCs w:val="28"/>
        </w:rPr>
        <w:t>сентября 2019 года № 1078</w:t>
      </w:r>
      <w:r w:rsidRPr="00A15E3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Пугачевского муниципального района Саратовской области от </w:t>
      </w:r>
      <w:r w:rsidR="006802D4">
        <w:rPr>
          <w:rFonts w:ascii="Times New Roman" w:hAnsi="Times New Roman"/>
          <w:sz w:val="28"/>
          <w:szCs w:val="28"/>
        </w:rPr>
        <w:t xml:space="preserve">9 августа 2017 года № </w:t>
      </w:r>
      <w:r w:rsidRPr="00A15E30">
        <w:rPr>
          <w:rFonts w:ascii="Times New Roman" w:hAnsi="Times New Roman"/>
          <w:sz w:val="28"/>
          <w:szCs w:val="28"/>
        </w:rPr>
        <w:t>7</w:t>
      </w:r>
      <w:r w:rsidR="006802D4">
        <w:rPr>
          <w:rFonts w:ascii="Times New Roman" w:hAnsi="Times New Roman"/>
          <w:sz w:val="28"/>
          <w:szCs w:val="28"/>
        </w:rPr>
        <w:t>58</w:t>
      </w:r>
      <w:r w:rsidRPr="00A15E30">
        <w:rPr>
          <w:rFonts w:ascii="Times New Roman" w:hAnsi="Times New Roman"/>
          <w:sz w:val="28"/>
          <w:szCs w:val="28"/>
        </w:rPr>
        <w:t>».</w:t>
      </w:r>
    </w:p>
    <w:p w14:paraId="7DEFA4B4" w14:textId="77777777" w:rsidR="001C03C6" w:rsidRPr="00A15E30" w:rsidRDefault="001C03C6" w:rsidP="001C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E30">
        <w:rPr>
          <w:rFonts w:ascii="Times New Roman" w:hAnsi="Times New Roman"/>
          <w:sz w:val="28"/>
          <w:szCs w:val="28"/>
        </w:rPr>
        <w:tab/>
        <w:t xml:space="preserve">3.Опубликовать </w:t>
      </w:r>
      <w:r w:rsidR="00E9111B">
        <w:rPr>
          <w:rFonts w:ascii="Times New Roman" w:hAnsi="Times New Roman"/>
          <w:sz w:val="28"/>
          <w:szCs w:val="28"/>
        </w:rPr>
        <w:t xml:space="preserve">настоящее </w:t>
      </w:r>
      <w:r w:rsidRPr="00A15E30">
        <w:rPr>
          <w:rFonts w:ascii="Times New Roman" w:hAnsi="Times New Roman"/>
          <w:sz w:val="28"/>
          <w:szCs w:val="28"/>
        </w:rPr>
        <w:t>постановление, разместив на официальном сайте ад</w:t>
      </w:r>
      <w:r w:rsidR="00E9111B">
        <w:rPr>
          <w:rFonts w:ascii="Times New Roman" w:hAnsi="Times New Roman"/>
          <w:sz w:val="28"/>
          <w:szCs w:val="28"/>
        </w:rPr>
        <w:t>ми</w:t>
      </w:r>
      <w:r w:rsidRPr="00A15E30">
        <w:rPr>
          <w:rFonts w:ascii="Times New Roman" w:hAnsi="Times New Roman"/>
          <w:sz w:val="28"/>
          <w:szCs w:val="28"/>
        </w:rPr>
        <w:t>нистрации Пугачевского муниципального района в информацион</w:t>
      </w:r>
      <w:r w:rsidR="00E9111B">
        <w:rPr>
          <w:rFonts w:ascii="Times New Roman" w:hAnsi="Times New Roman"/>
          <w:sz w:val="28"/>
          <w:szCs w:val="28"/>
        </w:rPr>
        <w:t>но-комму</w:t>
      </w:r>
      <w:r w:rsidRPr="00A15E30">
        <w:rPr>
          <w:rFonts w:ascii="Times New Roman" w:hAnsi="Times New Roman"/>
          <w:sz w:val="28"/>
          <w:szCs w:val="28"/>
        </w:rPr>
        <w:t>никационной сети Интернет.</w:t>
      </w:r>
    </w:p>
    <w:p w14:paraId="6D8E88F2" w14:textId="77777777" w:rsidR="00B5737F" w:rsidRDefault="001C03C6" w:rsidP="0003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E30">
        <w:rPr>
          <w:rFonts w:ascii="Times New Roman" w:hAnsi="Times New Roman"/>
          <w:sz w:val="28"/>
          <w:szCs w:val="28"/>
        </w:rPr>
        <w:tab/>
        <w:t xml:space="preserve">4.Настоящее постановление вступает в силу со дня его </w:t>
      </w:r>
      <w:r w:rsidR="00E9111B">
        <w:rPr>
          <w:rFonts w:ascii="Times New Roman" w:hAnsi="Times New Roman"/>
          <w:sz w:val="28"/>
          <w:szCs w:val="28"/>
        </w:rPr>
        <w:t>подпис</w:t>
      </w:r>
      <w:r w:rsidRPr="00A15E30">
        <w:rPr>
          <w:rFonts w:ascii="Times New Roman" w:hAnsi="Times New Roman"/>
          <w:sz w:val="28"/>
          <w:szCs w:val="28"/>
        </w:rPr>
        <w:t>ания.</w:t>
      </w:r>
    </w:p>
    <w:p w14:paraId="102899FD" w14:textId="77777777" w:rsidR="00030C7D" w:rsidRPr="00030C7D" w:rsidRDefault="00030C7D" w:rsidP="0003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82BF2" w14:textId="77777777" w:rsidR="00503749" w:rsidRDefault="00503749" w:rsidP="00371A0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C6128">
        <w:rPr>
          <w:rFonts w:ascii="Times New Roman" w:hAnsi="Times New Roman" w:cs="Times New Roman"/>
          <w:b/>
          <w:sz w:val="28"/>
          <w:szCs w:val="28"/>
        </w:rPr>
        <w:t>г</w:t>
      </w:r>
      <w:r w:rsidR="002066DA">
        <w:rPr>
          <w:rFonts w:ascii="Times New Roman" w:hAnsi="Times New Roman" w:cs="Times New Roman"/>
          <w:b/>
          <w:sz w:val="28"/>
          <w:szCs w:val="28"/>
        </w:rPr>
        <w:t>лав</w:t>
      </w:r>
      <w:r w:rsidR="004C6128">
        <w:rPr>
          <w:rFonts w:ascii="Times New Roman" w:hAnsi="Times New Roman" w:cs="Times New Roman"/>
          <w:b/>
          <w:sz w:val="28"/>
          <w:szCs w:val="28"/>
        </w:rPr>
        <w:t>ы</w:t>
      </w:r>
      <w:r w:rsidR="002066DA">
        <w:rPr>
          <w:rFonts w:ascii="Times New Roman" w:hAnsi="Times New Roman" w:cs="Times New Roman"/>
          <w:b/>
          <w:sz w:val="28"/>
          <w:szCs w:val="28"/>
        </w:rPr>
        <w:t xml:space="preserve"> Пугачевского </w:t>
      </w:r>
    </w:p>
    <w:p w14:paraId="4EAA9CC2" w14:textId="77777777" w:rsidR="006802D4" w:rsidRPr="00B5737F" w:rsidRDefault="002066DA" w:rsidP="00B5737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5037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30C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3749">
        <w:rPr>
          <w:rFonts w:ascii="Times New Roman" w:hAnsi="Times New Roman" w:cs="Times New Roman"/>
          <w:b/>
          <w:sz w:val="28"/>
          <w:szCs w:val="28"/>
        </w:rPr>
        <w:t>А.В.Янин</w:t>
      </w:r>
    </w:p>
    <w:p w14:paraId="024CA103" w14:textId="77777777" w:rsidR="007D0DC8" w:rsidRDefault="008B3490" w:rsidP="0027297E">
      <w:pPr>
        <w:pStyle w:val="Default"/>
        <w:ind w:left="5954" w:right="-1"/>
        <w:rPr>
          <w:sz w:val="28"/>
          <w:szCs w:val="28"/>
        </w:rPr>
      </w:pPr>
      <w:r w:rsidRPr="007D0DC8">
        <w:rPr>
          <w:sz w:val="28"/>
          <w:szCs w:val="28"/>
        </w:rPr>
        <w:lastRenderedPageBreak/>
        <w:t xml:space="preserve">Приложение к </w:t>
      </w:r>
      <w:r w:rsidR="00DB2A37" w:rsidRPr="007D0DC8">
        <w:rPr>
          <w:sz w:val="28"/>
          <w:szCs w:val="28"/>
        </w:rPr>
        <w:t>постановлению</w:t>
      </w:r>
    </w:p>
    <w:p w14:paraId="50C9A98F" w14:textId="77777777" w:rsidR="007D0DC8" w:rsidRDefault="00111257" w:rsidP="0027297E">
      <w:pPr>
        <w:pStyle w:val="Default"/>
        <w:ind w:left="5954" w:right="-1"/>
        <w:rPr>
          <w:sz w:val="28"/>
          <w:szCs w:val="28"/>
        </w:rPr>
      </w:pPr>
      <w:r w:rsidRPr="007D0DC8">
        <w:rPr>
          <w:sz w:val="28"/>
          <w:szCs w:val="28"/>
        </w:rPr>
        <w:t>а</w:t>
      </w:r>
      <w:r w:rsidR="00EE3218" w:rsidRPr="007D0DC8">
        <w:rPr>
          <w:sz w:val="28"/>
          <w:szCs w:val="28"/>
        </w:rPr>
        <w:t>дминистрации</w:t>
      </w:r>
      <w:r w:rsidRPr="007D0DC8">
        <w:rPr>
          <w:sz w:val="28"/>
          <w:szCs w:val="28"/>
        </w:rPr>
        <w:t xml:space="preserve"> </w:t>
      </w:r>
      <w:r w:rsidR="00EE3218" w:rsidRPr="007D0DC8">
        <w:rPr>
          <w:sz w:val="28"/>
          <w:szCs w:val="28"/>
        </w:rPr>
        <w:t>Пу</w:t>
      </w:r>
      <w:r w:rsidR="007D0DC8">
        <w:rPr>
          <w:sz w:val="28"/>
          <w:szCs w:val="28"/>
        </w:rPr>
        <w:t>гачевского муниципального район</w:t>
      </w:r>
      <w:r w:rsidR="001023F0">
        <w:rPr>
          <w:sz w:val="28"/>
          <w:szCs w:val="28"/>
        </w:rPr>
        <w:t>а</w:t>
      </w:r>
    </w:p>
    <w:p w14:paraId="637AB901" w14:textId="0DDF3CE0" w:rsidR="004C6128" w:rsidRPr="00845936" w:rsidRDefault="00371A03" w:rsidP="0027297E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297E">
        <w:rPr>
          <w:rFonts w:ascii="Times New Roman" w:hAnsi="Times New Roman"/>
          <w:sz w:val="28"/>
          <w:szCs w:val="28"/>
        </w:rPr>
        <w:t xml:space="preserve">16 июня </w:t>
      </w:r>
      <w:r w:rsidR="004730FD">
        <w:rPr>
          <w:rFonts w:ascii="Times New Roman" w:hAnsi="Times New Roman"/>
          <w:sz w:val="28"/>
          <w:szCs w:val="28"/>
        </w:rPr>
        <w:t>2021</w:t>
      </w:r>
      <w:r w:rsidR="004C6128" w:rsidRPr="00845936">
        <w:rPr>
          <w:rFonts w:ascii="Times New Roman" w:hAnsi="Times New Roman"/>
          <w:sz w:val="28"/>
          <w:szCs w:val="28"/>
        </w:rPr>
        <w:t xml:space="preserve"> года № </w:t>
      </w:r>
      <w:r w:rsidR="00014BC8">
        <w:rPr>
          <w:rFonts w:ascii="Times New Roman" w:hAnsi="Times New Roman"/>
          <w:sz w:val="28"/>
          <w:szCs w:val="28"/>
        </w:rPr>
        <w:t>671</w:t>
      </w:r>
      <w:bookmarkStart w:id="0" w:name="_GoBack"/>
      <w:bookmarkEnd w:id="0"/>
    </w:p>
    <w:p w14:paraId="761834F9" w14:textId="77777777" w:rsidR="00EE3218" w:rsidRPr="00EE3218" w:rsidRDefault="00EE3218" w:rsidP="00B50DF8">
      <w:pPr>
        <w:pStyle w:val="Default"/>
        <w:ind w:left="5529" w:right="-1"/>
        <w:rPr>
          <w:b/>
          <w:sz w:val="28"/>
          <w:szCs w:val="28"/>
        </w:rPr>
      </w:pPr>
    </w:p>
    <w:p w14:paraId="19B53DF4" w14:textId="77777777" w:rsidR="001A57DD" w:rsidRDefault="001A57DD" w:rsidP="00B50DF8">
      <w:pPr>
        <w:pStyle w:val="Default"/>
        <w:ind w:left="-426" w:right="-1" w:firstLine="710"/>
        <w:rPr>
          <w:b/>
          <w:sz w:val="28"/>
          <w:szCs w:val="28"/>
        </w:rPr>
      </w:pPr>
    </w:p>
    <w:p w14:paraId="5916791B" w14:textId="77777777" w:rsidR="007D0DC8" w:rsidRDefault="007D0DC8" w:rsidP="00B50DF8">
      <w:pPr>
        <w:pStyle w:val="Default"/>
        <w:ind w:left="-426" w:right="-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</w:t>
      </w:r>
    </w:p>
    <w:p w14:paraId="4E30D4E1" w14:textId="77777777" w:rsidR="00FE4704" w:rsidRDefault="008B3490" w:rsidP="00B50DF8">
      <w:pPr>
        <w:pStyle w:val="Default"/>
        <w:ind w:left="-426" w:right="-1"/>
        <w:jc w:val="center"/>
        <w:rPr>
          <w:b/>
          <w:color w:val="auto"/>
          <w:sz w:val="28"/>
          <w:szCs w:val="28"/>
        </w:rPr>
      </w:pPr>
      <w:r w:rsidRPr="007D0DC8">
        <w:rPr>
          <w:b/>
          <w:color w:val="auto"/>
          <w:sz w:val="28"/>
          <w:szCs w:val="28"/>
        </w:rPr>
        <w:t>прогнозирования поступлений доходов в бюджет</w:t>
      </w:r>
      <w:r w:rsidR="007D0DC8">
        <w:rPr>
          <w:b/>
          <w:color w:val="auto"/>
          <w:sz w:val="28"/>
          <w:szCs w:val="28"/>
        </w:rPr>
        <w:t xml:space="preserve"> </w:t>
      </w:r>
      <w:r w:rsidR="00401B0E" w:rsidRPr="007D0DC8">
        <w:rPr>
          <w:b/>
          <w:color w:val="auto"/>
          <w:sz w:val="28"/>
          <w:szCs w:val="28"/>
        </w:rPr>
        <w:t>Пугачевского муниципального района</w:t>
      </w:r>
      <w:r w:rsidR="00097CC1">
        <w:rPr>
          <w:b/>
          <w:color w:val="auto"/>
          <w:sz w:val="28"/>
          <w:szCs w:val="28"/>
        </w:rPr>
        <w:t xml:space="preserve"> и муниципального образования города </w:t>
      </w:r>
      <w:r w:rsidR="00912722">
        <w:rPr>
          <w:b/>
          <w:color w:val="auto"/>
          <w:sz w:val="28"/>
          <w:szCs w:val="28"/>
        </w:rPr>
        <w:t>Пугачев</w:t>
      </w:r>
      <w:r w:rsidR="00097CC1">
        <w:rPr>
          <w:b/>
          <w:color w:val="auto"/>
          <w:sz w:val="28"/>
          <w:szCs w:val="28"/>
        </w:rPr>
        <w:t>а</w:t>
      </w:r>
      <w:r w:rsidR="00C52C13" w:rsidRPr="007D0DC8">
        <w:rPr>
          <w:b/>
          <w:color w:val="auto"/>
          <w:sz w:val="28"/>
          <w:szCs w:val="28"/>
        </w:rPr>
        <w:t>, закрепленных за администрацией Пуга</w:t>
      </w:r>
      <w:r w:rsidR="00FE4704">
        <w:rPr>
          <w:b/>
          <w:color w:val="auto"/>
          <w:sz w:val="28"/>
          <w:szCs w:val="28"/>
        </w:rPr>
        <w:t>чевского муниципального района,</w:t>
      </w:r>
    </w:p>
    <w:p w14:paraId="42638DEF" w14:textId="77777777" w:rsidR="00401B0E" w:rsidRPr="007D0DC8" w:rsidRDefault="00C52C13" w:rsidP="00B50DF8">
      <w:pPr>
        <w:pStyle w:val="Default"/>
        <w:ind w:left="-426" w:right="-1"/>
        <w:jc w:val="center"/>
        <w:rPr>
          <w:b/>
          <w:color w:val="auto"/>
          <w:sz w:val="28"/>
          <w:szCs w:val="28"/>
        </w:rPr>
      </w:pPr>
      <w:r w:rsidRPr="007D0DC8">
        <w:rPr>
          <w:b/>
          <w:color w:val="auto"/>
          <w:sz w:val="28"/>
          <w:szCs w:val="28"/>
        </w:rPr>
        <w:t>как главным администратором доходов</w:t>
      </w:r>
    </w:p>
    <w:p w14:paraId="0048EDA2" w14:textId="77777777" w:rsidR="00401B0E" w:rsidRDefault="00401B0E" w:rsidP="00B50DF8">
      <w:pPr>
        <w:pStyle w:val="Default"/>
        <w:ind w:left="-426" w:right="-1" w:firstLine="710"/>
        <w:jc w:val="both"/>
        <w:rPr>
          <w:sz w:val="28"/>
          <w:szCs w:val="28"/>
        </w:rPr>
      </w:pPr>
    </w:p>
    <w:p w14:paraId="08D1113C" w14:textId="77777777" w:rsidR="006A36E9" w:rsidRDefault="00373836" w:rsidP="00BE72D5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875E59" w:rsidRPr="00875E59">
        <w:rPr>
          <w:b/>
          <w:color w:val="000000" w:themeColor="text1"/>
          <w:sz w:val="28"/>
          <w:szCs w:val="28"/>
        </w:rPr>
        <w:t>Общие положения</w:t>
      </w:r>
    </w:p>
    <w:p w14:paraId="578ED2CF" w14:textId="77777777" w:rsidR="009F6D8D" w:rsidRDefault="009F6D8D" w:rsidP="009F6D8D">
      <w:pPr>
        <w:pStyle w:val="Default"/>
        <w:tabs>
          <w:tab w:val="left" w:pos="567"/>
        </w:tabs>
        <w:ind w:left="710" w:right="-1"/>
        <w:jc w:val="both"/>
        <w:rPr>
          <w:b/>
          <w:color w:val="000000" w:themeColor="text1"/>
          <w:sz w:val="28"/>
          <w:szCs w:val="28"/>
        </w:rPr>
      </w:pPr>
    </w:p>
    <w:p w14:paraId="1D3A3745" w14:textId="77777777" w:rsidR="007911BC" w:rsidRDefault="009F6D8D" w:rsidP="007911BC">
      <w:pPr>
        <w:pStyle w:val="Default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="006A36E9" w:rsidRPr="00AD013D">
        <w:rPr>
          <w:color w:val="000000" w:themeColor="text1"/>
          <w:sz w:val="28"/>
          <w:szCs w:val="28"/>
        </w:rPr>
        <w:t xml:space="preserve">Настоящая </w:t>
      </w:r>
      <w:r w:rsidR="00BE72D5">
        <w:rPr>
          <w:color w:val="auto"/>
          <w:sz w:val="28"/>
          <w:szCs w:val="28"/>
        </w:rPr>
        <w:t>м</w:t>
      </w:r>
      <w:r w:rsidR="00875E59" w:rsidRPr="00875E59">
        <w:rPr>
          <w:color w:val="auto"/>
          <w:sz w:val="28"/>
          <w:szCs w:val="28"/>
        </w:rPr>
        <w:t>етодика прогнозирования поступлений доходов в бюд</w:t>
      </w:r>
      <w:r>
        <w:rPr>
          <w:color w:val="auto"/>
          <w:sz w:val="28"/>
          <w:szCs w:val="28"/>
        </w:rPr>
        <w:t>-</w:t>
      </w:r>
      <w:r w:rsidR="00875E59" w:rsidRPr="00875E59">
        <w:rPr>
          <w:color w:val="auto"/>
          <w:sz w:val="28"/>
          <w:szCs w:val="28"/>
        </w:rPr>
        <w:t>жет Пугачевского муниципального района</w:t>
      </w:r>
      <w:r w:rsidR="00912722">
        <w:rPr>
          <w:color w:val="auto"/>
          <w:sz w:val="28"/>
          <w:szCs w:val="28"/>
        </w:rPr>
        <w:t xml:space="preserve"> и муниципального образования г.Пугачев</w:t>
      </w:r>
      <w:r w:rsidR="00875E59" w:rsidRPr="00875E59">
        <w:rPr>
          <w:color w:val="auto"/>
          <w:sz w:val="28"/>
          <w:szCs w:val="28"/>
        </w:rPr>
        <w:t>, закрепленных за администрацией Пугачевского муниципального района, как главным администратором доходов</w:t>
      </w:r>
      <w:r w:rsidR="00875E59">
        <w:rPr>
          <w:color w:val="auto"/>
          <w:sz w:val="28"/>
          <w:szCs w:val="28"/>
        </w:rPr>
        <w:t xml:space="preserve"> </w:t>
      </w:r>
      <w:r w:rsidR="006A36E9" w:rsidRPr="00AD013D">
        <w:rPr>
          <w:color w:val="000000" w:themeColor="text1"/>
          <w:sz w:val="28"/>
          <w:szCs w:val="28"/>
        </w:rPr>
        <w:t>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</w:t>
      </w:r>
      <w:r w:rsidR="006A36E9">
        <w:rPr>
          <w:color w:val="000000" w:themeColor="text1"/>
          <w:sz w:val="28"/>
          <w:szCs w:val="28"/>
        </w:rPr>
        <w:t xml:space="preserve"> реализации админи</w:t>
      </w:r>
      <w:r>
        <w:rPr>
          <w:color w:val="000000" w:themeColor="text1"/>
          <w:sz w:val="28"/>
          <w:szCs w:val="28"/>
        </w:rPr>
        <w:t>-</w:t>
      </w:r>
      <w:r w:rsidR="006A36E9">
        <w:rPr>
          <w:color w:val="000000" w:themeColor="text1"/>
          <w:sz w:val="28"/>
          <w:szCs w:val="28"/>
        </w:rPr>
        <w:t>страцией Пугачевского муниципального района полномочий главного админи</w:t>
      </w:r>
      <w:r>
        <w:rPr>
          <w:color w:val="000000" w:themeColor="text1"/>
          <w:sz w:val="28"/>
          <w:szCs w:val="28"/>
        </w:rPr>
        <w:t>-</w:t>
      </w:r>
      <w:r w:rsidR="006A36E9">
        <w:rPr>
          <w:color w:val="000000" w:themeColor="text1"/>
          <w:sz w:val="28"/>
          <w:szCs w:val="28"/>
        </w:rPr>
        <w:t xml:space="preserve">стратора доходов </w:t>
      </w:r>
      <w:r w:rsidR="00875E59">
        <w:rPr>
          <w:color w:val="000000" w:themeColor="text1"/>
          <w:sz w:val="28"/>
          <w:szCs w:val="28"/>
        </w:rPr>
        <w:t xml:space="preserve">в части прогнозирования поступлений по закрепленным доходам в </w:t>
      </w:r>
      <w:r w:rsidR="006A36E9">
        <w:rPr>
          <w:color w:val="000000" w:themeColor="text1"/>
          <w:sz w:val="28"/>
          <w:szCs w:val="28"/>
        </w:rPr>
        <w:t>бюджет</w:t>
      </w:r>
      <w:r w:rsidR="00492260">
        <w:rPr>
          <w:color w:val="000000" w:themeColor="text1"/>
          <w:sz w:val="28"/>
          <w:szCs w:val="28"/>
        </w:rPr>
        <w:t xml:space="preserve"> (далее – Доходы бюджета)</w:t>
      </w:r>
      <w:r w:rsidR="006A36E9">
        <w:rPr>
          <w:color w:val="000000" w:themeColor="text1"/>
          <w:sz w:val="28"/>
          <w:szCs w:val="28"/>
        </w:rPr>
        <w:t xml:space="preserve"> Пугач</w:t>
      </w:r>
      <w:r w:rsidR="00875E59">
        <w:rPr>
          <w:color w:val="000000" w:themeColor="text1"/>
          <w:sz w:val="28"/>
          <w:szCs w:val="28"/>
        </w:rPr>
        <w:t>евского муниципального района</w:t>
      </w:r>
      <w:r w:rsidR="00097CC1">
        <w:rPr>
          <w:color w:val="000000" w:themeColor="text1"/>
          <w:sz w:val="28"/>
          <w:szCs w:val="28"/>
        </w:rPr>
        <w:t xml:space="preserve"> и муниципального образования города </w:t>
      </w:r>
      <w:r w:rsidR="00912722">
        <w:rPr>
          <w:color w:val="000000" w:themeColor="text1"/>
          <w:sz w:val="28"/>
          <w:szCs w:val="28"/>
        </w:rPr>
        <w:t>Пугачев</w:t>
      </w:r>
      <w:r w:rsidR="00097CC1">
        <w:rPr>
          <w:color w:val="000000" w:themeColor="text1"/>
          <w:sz w:val="28"/>
          <w:szCs w:val="28"/>
        </w:rPr>
        <w:t>а</w:t>
      </w:r>
      <w:r w:rsidR="00875E59">
        <w:rPr>
          <w:color w:val="000000" w:themeColor="text1"/>
          <w:sz w:val="28"/>
          <w:szCs w:val="28"/>
        </w:rPr>
        <w:t xml:space="preserve">, </w:t>
      </w:r>
      <w:r w:rsidR="006A36E9">
        <w:rPr>
          <w:color w:val="000000" w:themeColor="text1"/>
          <w:sz w:val="28"/>
          <w:szCs w:val="28"/>
        </w:rPr>
        <w:t>бюджет городских и сельских поселений в текущем финансовом году, очередном финансовом году и плановом периоде.</w:t>
      </w:r>
    </w:p>
    <w:p w14:paraId="5D6701B8" w14:textId="77777777" w:rsidR="00AD7E8D" w:rsidRDefault="007911BC" w:rsidP="007911BC">
      <w:pPr>
        <w:pStyle w:val="Default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</w:t>
      </w:r>
      <w:r w:rsidR="00AD7E8D">
        <w:rPr>
          <w:color w:val="000000" w:themeColor="text1"/>
          <w:sz w:val="28"/>
          <w:szCs w:val="28"/>
        </w:rPr>
        <w:t>Прогнозирование поступлений доходов в текущем финансовом году, очередном финансовом году и плановом периоде производится:</w:t>
      </w:r>
    </w:p>
    <w:p w14:paraId="53B9DDC3" w14:textId="77777777" w:rsidR="00AD7E8D" w:rsidRDefault="00AD7E8D" w:rsidP="009F6D8D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текущего финансового года на основании данных о фактических по</w:t>
      </w:r>
      <w:r w:rsidR="00FE470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ступлениях доходов за истекшие месяцы этого года;</w:t>
      </w:r>
    </w:p>
    <w:p w14:paraId="1C7D6D97" w14:textId="77777777" w:rsidR="007911BC" w:rsidRDefault="00AD7E8D" w:rsidP="007911BC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очередного финансового года и планового периода на основании дан</w:t>
      </w:r>
      <w:r w:rsidR="00262AC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ных по фактическим поступлениям в отчетном и предшествующем ему годах, по прогнозным данным на текущий финансовый год, очередной финансовый год и первый год планового периода.</w:t>
      </w:r>
    </w:p>
    <w:p w14:paraId="12E1F4FA" w14:textId="77777777" w:rsidR="00AD7E8D" w:rsidRPr="00797E29" w:rsidRDefault="007911BC" w:rsidP="007911BC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AD7E8D" w:rsidRPr="00797E29">
        <w:rPr>
          <w:color w:val="000000" w:themeColor="text1"/>
          <w:sz w:val="28"/>
          <w:szCs w:val="28"/>
        </w:rPr>
        <w:t>При расчете прогноза неналоговых доходов</w:t>
      </w:r>
      <w:r w:rsidR="00677A3F" w:rsidRPr="00797E29">
        <w:rPr>
          <w:color w:val="000000" w:themeColor="text1"/>
          <w:sz w:val="28"/>
          <w:szCs w:val="28"/>
        </w:rPr>
        <w:t xml:space="preserve"> используются следующие документы и показатели:</w:t>
      </w:r>
    </w:p>
    <w:p w14:paraId="017FDA5D" w14:textId="77777777" w:rsidR="00677A3F" w:rsidRPr="00797E29" w:rsidRDefault="00677A3F" w:rsidP="009F6D8D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основные направления бюджетной политики и основные направления налоговой политики на очередной финансовый год и плановый период;</w:t>
      </w:r>
    </w:p>
    <w:p w14:paraId="20E8D676" w14:textId="77777777" w:rsidR="00677A3F" w:rsidRPr="00797E29" w:rsidRDefault="00677A3F" w:rsidP="009F6D8D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оценка и показатели прогнозов социально-экономического развития Пу</w:t>
      </w:r>
      <w:r w:rsidR="00BE72D5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гачевского муниципального района на очередной финансовый год и плановый период;</w:t>
      </w:r>
    </w:p>
    <w:p w14:paraId="1F783AF2" w14:textId="77777777" w:rsidR="00677A3F" w:rsidRPr="00797E29" w:rsidRDefault="00677A3F" w:rsidP="009F6D8D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отчетность об исполнении бюджета Пугачевского муниципального райо</w:t>
      </w:r>
      <w:r w:rsidR="007911BC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на</w:t>
      </w:r>
      <w:r w:rsidR="00912722">
        <w:rPr>
          <w:color w:val="000000" w:themeColor="text1"/>
          <w:sz w:val="28"/>
          <w:szCs w:val="28"/>
        </w:rPr>
        <w:t xml:space="preserve"> и муниципального обр</w:t>
      </w:r>
      <w:r w:rsidR="003F23EE">
        <w:rPr>
          <w:color w:val="000000" w:themeColor="text1"/>
          <w:sz w:val="28"/>
          <w:szCs w:val="28"/>
        </w:rPr>
        <w:t xml:space="preserve">азования города </w:t>
      </w:r>
      <w:r w:rsidR="00912722">
        <w:rPr>
          <w:color w:val="000000" w:themeColor="text1"/>
          <w:sz w:val="28"/>
          <w:szCs w:val="28"/>
        </w:rPr>
        <w:t>Пугачев</w:t>
      </w:r>
      <w:r w:rsidR="003F23EE">
        <w:rPr>
          <w:color w:val="000000" w:themeColor="text1"/>
          <w:sz w:val="28"/>
          <w:szCs w:val="28"/>
        </w:rPr>
        <w:t>а</w:t>
      </w:r>
      <w:r w:rsidRPr="00797E29">
        <w:rPr>
          <w:color w:val="000000" w:themeColor="text1"/>
          <w:sz w:val="28"/>
          <w:szCs w:val="28"/>
        </w:rPr>
        <w:t xml:space="preserve"> за год, предшествующий текущему финансовому году и за отчетный период текущего финансового года.</w:t>
      </w:r>
    </w:p>
    <w:p w14:paraId="627A1F3B" w14:textId="77777777" w:rsidR="00677A3F" w:rsidRPr="00797E29" w:rsidRDefault="00677A3F" w:rsidP="00230FBE">
      <w:pPr>
        <w:pStyle w:val="Default"/>
        <w:ind w:right="-1" w:firstLine="710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lastRenderedPageBreak/>
        <w:t>Перечень может быть расширен с целью повышения эффективности прог</w:t>
      </w:r>
      <w:r w:rsidR="00FE4704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нозных расчетов. Для принятия оптимального решения прогнозирование может осуществляться несколькими методами расчета. Данные о фактических поступ</w:t>
      </w:r>
      <w:r w:rsidR="00FE4704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лениях отчетного и текущего финансовых годов могут корректироваться на поступления, носящий разовый характер.</w:t>
      </w:r>
    </w:p>
    <w:p w14:paraId="020CFD4E" w14:textId="77777777" w:rsidR="00677A3F" w:rsidRPr="00797E29" w:rsidRDefault="00677A3F" w:rsidP="009F6D8D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При отсутствии необходимых исходных данных и (или) наличии данных, не позволяющих рассчитать реалистичные прогнозные показатели</w:t>
      </w:r>
      <w:r w:rsidR="006F0BD0" w:rsidRPr="00797E29">
        <w:rPr>
          <w:color w:val="000000" w:themeColor="text1"/>
          <w:sz w:val="28"/>
          <w:szCs w:val="28"/>
        </w:rPr>
        <w:t>, прогноз доходов рассчитывается исходя из фактических поступлений этих доходов в отчётном периоде.</w:t>
      </w:r>
    </w:p>
    <w:p w14:paraId="475E537B" w14:textId="77777777" w:rsidR="00230FBE" w:rsidRDefault="006F0BD0" w:rsidP="00230FBE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В целях соблюдения точности прогнозирования доходной части бюджета Пугачевского муниципального района</w:t>
      </w:r>
      <w:r w:rsidR="00912722">
        <w:rPr>
          <w:color w:val="000000" w:themeColor="text1"/>
          <w:sz w:val="28"/>
          <w:szCs w:val="28"/>
        </w:rPr>
        <w:t xml:space="preserve"> и м</w:t>
      </w:r>
      <w:r w:rsidR="003F23EE">
        <w:rPr>
          <w:color w:val="000000" w:themeColor="text1"/>
          <w:sz w:val="28"/>
          <w:szCs w:val="28"/>
        </w:rPr>
        <w:t xml:space="preserve">униципального образования города </w:t>
      </w:r>
      <w:r w:rsidR="00912722">
        <w:rPr>
          <w:color w:val="000000" w:themeColor="text1"/>
          <w:sz w:val="28"/>
          <w:szCs w:val="28"/>
        </w:rPr>
        <w:t>Пугачев</w:t>
      </w:r>
      <w:r w:rsidRPr="00797E29">
        <w:rPr>
          <w:color w:val="000000" w:themeColor="text1"/>
          <w:sz w:val="28"/>
          <w:szCs w:val="28"/>
        </w:rPr>
        <w:t>, при изменении сценарных условий прогноза социально-экономи</w:t>
      </w:r>
      <w:r w:rsidR="00230FBE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ческого развития, бюджетного и налогового законодательства</w:t>
      </w:r>
      <w:r w:rsidR="00912722">
        <w:rPr>
          <w:color w:val="000000" w:themeColor="text1"/>
          <w:sz w:val="28"/>
          <w:szCs w:val="28"/>
        </w:rPr>
        <w:t>,</w:t>
      </w:r>
      <w:r w:rsidRPr="00797E29">
        <w:rPr>
          <w:color w:val="000000" w:themeColor="text1"/>
          <w:sz w:val="28"/>
          <w:szCs w:val="28"/>
        </w:rPr>
        <w:t xml:space="preserve"> иных качествен</w:t>
      </w:r>
      <w:r w:rsidR="00230FBE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ных изменений и факторов, которые могут оказать влияние на показатели объемов прогнозируемых доходов бюджета, допускается применение кор</w:t>
      </w:r>
      <w:r w:rsidR="00230FBE">
        <w:rPr>
          <w:color w:val="000000" w:themeColor="text1"/>
          <w:sz w:val="28"/>
          <w:szCs w:val="28"/>
        </w:rPr>
        <w:t>-</w:t>
      </w:r>
      <w:r w:rsidRPr="00797E29">
        <w:rPr>
          <w:color w:val="000000" w:themeColor="text1"/>
          <w:sz w:val="28"/>
          <w:szCs w:val="28"/>
        </w:rPr>
        <w:t>ректировок расчетов д</w:t>
      </w:r>
      <w:r w:rsidR="00F6717D">
        <w:rPr>
          <w:color w:val="000000" w:themeColor="text1"/>
          <w:sz w:val="28"/>
          <w:szCs w:val="28"/>
        </w:rPr>
        <w:t>оходов без внесения поправок в м</w:t>
      </w:r>
      <w:r w:rsidRPr="00797E29">
        <w:rPr>
          <w:color w:val="000000" w:themeColor="text1"/>
          <w:sz w:val="28"/>
          <w:szCs w:val="28"/>
        </w:rPr>
        <w:t>етодику.</w:t>
      </w:r>
      <w:r>
        <w:rPr>
          <w:color w:val="000000" w:themeColor="text1"/>
          <w:sz w:val="28"/>
          <w:szCs w:val="28"/>
        </w:rPr>
        <w:t xml:space="preserve">  </w:t>
      </w:r>
    </w:p>
    <w:p w14:paraId="08B56DBB" w14:textId="77777777" w:rsidR="006F0BD0" w:rsidRDefault="00230FBE" w:rsidP="00230FBE">
      <w:pPr>
        <w:pStyle w:val="Default"/>
        <w:tabs>
          <w:tab w:val="left" w:pos="1134"/>
        </w:tabs>
        <w:ind w:right="-1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8B3490" w:rsidRPr="007B325B">
        <w:rPr>
          <w:color w:val="000000" w:themeColor="text1"/>
          <w:sz w:val="28"/>
          <w:szCs w:val="28"/>
        </w:rPr>
        <w:t xml:space="preserve">Перечень </w:t>
      </w:r>
      <w:r w:rsidR="00492260">
        <w:rPr>
          <w:color w:val="000000" w:themeColor="text1"/>
          <w:sz w:val="28"/>
          <w:szCs w:val="28"/>
        </w:rPr>
        <w:t>кодов бюджетной классификации Д</w:t>
      </w:r>
      <w:r w:rsidR="00AD7E8D">
        <w:rPr>
          <w:color w:val="000000" w:themeColor="text1"/>
          <w:sz w:val="28"/>
          <w:szCs w:val="28"/>
        </w:rPr>
        <w:t>оходов бюджета, закреп</w:t>
      </w:r>
      <w:r w:rsidR="00FE4704">
        <w:rPr>
          <w:color w:val="000000" w:themeColor="text1"/>
          <w:sz w:val="28"/>
          <w:szCs w:val="28"/>
        </w:rPr>
        <w:t>-</w:t>
      </w:r>
      <w:r w:rsidR="00AD7E8D">
        <w:rPr>
          <w:color w:val="000000" w:themeColor="text1"/>
          <w:sz w:val="28"/>
          <w:szCs w:val="28"/>
        </w:rPr>
        <w:t>ленных</w:t>
      </w:r>
      <w:r w:rsidR="008B3490" w:rsidRPr="007B325B">
        <w:rPr>
          <w:color w:val="000000" w:themeColor="text1"/>
          <w:sz w:val="28"/>
          <w:szCs w:val="28"/>
        </w:rPr>
        <w:t xml:space="preserve"> </w:t>
      </w:r>
      <w:r w:rsidR="00AD7E8D">
        <w:rPr>
          <w:color w:val="000000" w:themeColor="text1"/>
          <w:sz w:val="28"/>
          <w:szCs w:val="28"/>
        </w:rPr>
        <w:t xml:space="preserve">за </w:t>
      </w:r>
      <w:r w:rsidR="00D440E8" w:rsidRPr="007B325B">
        <w:rPr>
          <w:color w:val="000000" w:themeColor="text1"/>
          <w:sz w:val="28"/>
          <w:szCs w:val="28"/>
        </w:rPr>
        <w:t>администраци</w:t>
      </w:r>
      <w:r w:rsidR="00AD7E8D">
        <w:rPr>
          <w:color w:val="000000" w:themeColor="text1"/>
          <w:sz w:val="28"/>
          <w:szCs w:val="28"/>
        </w:rPr>
        <w:t>ей</w:t>
      </w:r>
      <w:r w:rsidR="00D440E8" w:rsidRPr="007B325B">
        <w:rPr>
          <w:color w:val="000000" w:themeColor="text1"/>
          <w:sz w:val="28"/>
          <w:szCs w:val="28"/>
        </w:rPr>
        <w:t xml:space="preserve"> Пугачевского муниципального </w:t>
      </w:r>
      <w:r w:rsidR="00AD7E8D">
        <w:rPr>
          <w:color w:val="000000" w:themeColor="text1"/>
          <w:sz w:val="28"/>
          <w:szCs w:val="28"/>
        </w:rPr>
        <w:t>как</w:t>
      </w:r>
      <w:r w:rsidR="008B3490" w:rsidRPr="007B325B">
        <w:rPr>
          <w:color w:val="000000" w:themeColor="text1"/>
          <w:sz w:val="28"/>
          <w:szCs w:val="28"/>
        </w:rPr>
        <w:t xml:space="preserve"> главн</w:t>
      </w:r>
      <w:r w:rsidR="008C5F9F">
        <w:rPr>
          <w:color w:val="000000" w:themeColor="text1"/>
          <w:sz w:val="28"/>
          <w:szCs w:val="28"/>
        </w:rPr>
        <w:t>ым</w:t>
      </w:r>
      <w:r w:rsidR="008B3490" w:rsidRPr="007B325B">
        <w:rPr>
          <w:color w:val="000000" w:themeColor="text1"/>
          <w:sz w:val="28"/>
          <w:szCs w:val="28"/>
        </w:rPr>
        <w:t xml:space="preserve"> адми</w:t>
      </w:r>
      <w:r>
        <w:rPr>
          <w:color w:val="000000" w:themeColor="text1"/>
          <w:sz w:val="28"/>
          <w:szCs w:val="28"/>
        </w:rPr>
        <w:t>-</w:t>
      </w:r>
      <w:r w:rsidR="008B3490" w:rsidRPr="007B325B">
        <w:rPr>
          <w:color w:val="000000" w:themeColor="text1"/>
          <w:sz w:val="28"/>
          <w:szCs w:val="28"/>
        </w:rPr>
        <w:t>нистратор</w:t>
      </w:r>
      <w:r w:rsidR="008C5F9F">
        <w:rPr>
          <w:color w:val="000000" w:themeColor="text1"/>
          <w:sz w:val="28"/>
          <w:szCs w:val="28"/>
        </w:rPr>
        <w:t>ом</w:t>
      </w:r>
      <w:r w:rsidR="008B3490" w:rsidRPr="007B325B">
        <w:rPr>
          <w:color w:val="000000" w:themeColor="text1"/>
          <w:sz w:val="28"/>
          <w:szCs w:val="28"/>
        </w:rPr>
        <w:t xml:space="preserve"> доходов, определяется </w:t>
      </w:r>
      <w:r w:rsidR="00E15030" w:rsidRPr="007B325B">
        <w:rPr>
          <w:color w:val="000000" w:themeColor="text1"/>
          <w:sz w:val="28"/>
          <w:szCs w:val="28"/>
        </w:rPr>
        <w:t xml:space="preserve">согласно </w:t>
      </w:r>
      <w:r w:rsidR="003771D8">
        <w:rPr>
          <w:color w:val="000000" w:themeColor="text1"/>
          <w:sz w:val="28"/>
          <w:szCs w:val="28"/>
        </w:rPr>
        <w:t xml:space="preserve">нормативного </w:t>
      </w:r>
      <w:r w:rsidR="00E15030" w:rsidRPr="007B325B">
        <w:rPr>
          <w:color w:val="000000" w:themeColor="text1"/>
          <w:sz w:val="28"/>
          <w:szCs w:val="28"/>
        </w:rPr>
        <w:t>правово</w:t>
      </w:r>
      <w:r w:rsidR="00781578">
        <w:rPr>
          <w:color w:val="000000" w:themeColor="text1"/>
          <w:sz w:val="28"/>
          <w:szCs w:val="28"/>
        </w:rPr>
        <w:t>го</w:t>
      </w:r>
      <w:r w:rsidR="00E15030" w:rsidRPr="007B325B">
        <w:rPr>
          <w:color w:val="000000" w:themeColor="text1"/>
          <w:sz w:val="28"/>
          <w:szCs w:val="28"/>
        </w:rPr>
        <w:t xml:space="preserve"> акт</w:t>
      </w:r>
      <w:r w:rsidR="00781578">
        <w:rPr>
          <w:color w:val="000000" w:themeColor="text1"/>
          <w:sz w:val="28"/>
          <w:szCs w:val="28"/>
        </w:rPr>
        <w:t>а</w:t>
      </w:r>
      <w:r w:rsidR="00E15030" w:rsidRPr="007B325B">
        <w:rPr>
          <w:color w:val="000000" w:themeColor="text1"/>
          <w:sz w:val="28"/>
          <w:szCs w:val="28"/>
        </w:rPr>
        <w:t xml:space="preserve"> о наделении его соответствующими полномочиями</w:t>
      </w:r>
      <w:r w:rsidR="001A11F6">
        <w:rPr>
          <w:color w:val="000000" w:themeColor="text1"/>
          <w:sz w:val="28"/>
          <w:szCs w:val="28"/>
        </w:rPr>
        <w:t>, действующим</w:t>
      </w:r>
      <w:r w:rsidR="00267BD7">
        <w:rPr>
          <w:color w:val="000000" w:themeColor="text1"/>
          <w:sz w:val="28"/>
          <w:szCs w:val="28"/>
        </w:rPr>
        <w:t>и</w:t>
      </w:r>
      <w:r w:rsidR="001A11F6">
        <w:rPr>
          <w:color w:val="000000" w:themeColor="text1"/>
          <w:sz w:val="28"/>
          <w:szCs w:val="28"/>
        </w:rPr>
        <w:t xml:space="preserve"> на дату сос</w:t>
      </w:r>
      <w:r>
        <w:rPr>
          <w:color w:val="000000" w:themeColor="text1"/>
          <w:sz w:val="28"/>
          <w:szCs w:val="28"/>
        </w:rPr>
        <w:t>-</w:t>
      </w:r>
      <w:r w:rsidR="001A11F6">
        <w:rPr>
          <w:color w:val="000000" w:themeColor="text1"/>
          <w:sz w:val="28"/>
          <w:szCs w:val="28"/>
        </w:rPr>
        <w:t>тавления прогноза.</w:t>
      </w:r>
      <w:r w:rsidR="00781578">
        <w:rPr>
          <w:color w:val="000000" w:themeColor="text1"/>
          <w:sz w:val="28"/>
          <w:szCs w:val="28"/>
        </w:rPr>
        <w:t xml:space="preserve"> </w:t>
      </w:r>
    </w:p>
    <w:p w14:paraId="333F5376" w14:textId="77777777" w:rsidR="00EE4A94" w:rsidRDefault="00EE4A94" w:rsidP="00B50DF8">
      <w:pPr>
        <w:pStyle w:val="Default"/>
        <w:tabs>
          <w:tab w:val="left" w:pos="1134"/>
        </w:tabs>
        <w:ind w:left="-426" w:right="-1" w:firstLine="710"/>
        <w:jc w:val="both"/>
        <w:rPr>
          <w:color w:val="000000" w:themeColor="text1"/>
          <w:sz w:val="28"/>
          <w:szCs w:val="28"/>
        </w:rPr>
      </w:pPr>
    </w:p>
    <w:p w14:paraId="1F719602" w14:textId="77777777" w:rsidR="003861C7" w:rsidRDefault="00373836" w:rsidP="00BE72D5">
      <w:pPr>
        <w:pStyle w:val="Default"/>
        <w:tabs>
          <w:tab w:val="left" w:pos="-142"/>
          <w:tab w:val="left" w:pos="1276"/>
        </w:tabs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3861C7" w:rsidRPr="00EE4A94">
        <w:rPr>
          <w:b/>
          <w:color w:val="000000" w:themeColor="text1"/>
          <w:sz w:val="28"/>
          <w:szCs w:val="28"/>
        </w:rPr>
        <w:t>Порядок определения и расчета доходов бюджета</w:t>
      </w:r>
    </w:p>
    <w:p w14:paraId="639490C8" w14:textId="77777777" w:rsidR="003861C7" w:rsidRDefault="003861C7" w:rsidP="00B50DF8">
      <w:pPr>
        <w:pStyle w:val="Default"/>
        <w:tabs>
          <w:tab w:val="left" w:pos="284"/>
        </w:tabs>
        <w:ind w:left="-426" w:right="-1" w:firstLine="710"/>
        <w:jc w:val="both"/>
        <w:rPr>
          <w:color w:val="000000" w:themeColor="text1"/>
          <w:sz w:val="28"/>
          <w:szCs w:val="28"/>
        </w:rPr>
      </w:pPr>
    </w:p>
    <w:p w14:paraId="5583427D" w14:textId="77777777" w:rsidR="003861C7" w:rsidRDefault="003861C7" w:rsidP="00230FBE">
      <w:pPr>
        <w:pStyle w:val="Default"/>
        <w:tabs>
          <w:tab w:val="left" w:pos="284"/>
        </w:tabs>
        <w:ind w:right="-1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Доходам бюджета, расчет прогнозных показателей которых осуществ</w:t>
      </w:r>
      <w:r w:rsidR="00FE470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ляется администрацией Пугачевского муниципального рай</w:t>
      </w:r>
      <w:r w:rsidR="00F6717D">
        <w:rPr>
          <w:color w:val="000000" w:themeColor="text1"/>
          <w:sz w:val="28"/>
          <w:szCs w:val="28"/>
        </w:rPr>
        <w:t>она в соответствии с настоящей м</w:t>
      </w:r>
      <w:r>
        <w:rPr>
          <w:color w:val="000000" w:themeColor="text1"/>
          <w:sz w:val="28"/>
          <w:szCs w:val="28"/>
        </w:rPr>
        <w:t>етодикой, относятся следующие прогнозируемые доходы:</w:t>
      </w:r>
    </w:p>
    <w:p w14:paraId="279A9C97" w14:textId="77777777" w:rsidR="003861C7" w:rsidRPr="00FE4704" w:rsidRDefault="003861C7" w:rsidP="003861C7">
      <w:pPr>
        <w:pStyle w:val="Default"/>
        <w:tabs>
          <w:tab w:val="left" w:pos="0"/>
          <w:tab w:val="left" w:pos="142"/>
          <w:tab w:val="left" w:pos="1134"/>
        </w:tabs>
        <w:ind w:left="-426" w:right="140" w:firstLine="710"/>
        <w:jc w:val="both"/>
        <w:rPr>
          <w:color w:val="000000" w:themeColor="text1"/>
          <w:sz w:val="18"/>
          <w:szCs w:val="18"/>
        </w:rPr>
      </w:pP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2807"/>
        <w:gridCol w:w="7116"/>
      </w:tblGrid>
      <w:tr w:rsidR="003861C7" w:rsidRPr="00373836" w14:paraId="48FEA180" w14:textId="77777777" w:rsidTr="006127AD">
        <w:tc>
          <w:tcPr>
            <w:tcW w:w="2807" w:type="dxa"/>
            <w:vAlign w:val="center"/>
          </w:tcPr>
          <w:p w14:paraId="717604E6" w14:textId="77777777" w:rsidR="00B50DF8" w:rsidRDefault="003861C7" w:rsidP="00AA3B6E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b/>
                <w:color w:val="000000" w:themeColor="text1"/>
              </w:rPr>
            </w:pPr>
            <w:r w:rsidRPr="00373836">
              <w:rPr>
                <w:b/>
                <w:color w:val="000000" w:themeColor="text1"/>
              </w:rPr>
              <w:t>Код бюджетной классификации</w:t>
            </w:r>
          </w:p>
          <w:p w14:paraId="57A6E6A9" w14:textId="77777777" w:rsidR="003861C7" w:rsidRPr="00373836" w:rsidRDefault="003861C7" w:rsidP="00AA3B6E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b/>
                <w:color w:val="000000" w:themeColor="text1"/>
              </w:rPr>
            </w:pPr>
            <w:r w:rsidRPr="00373836">
              <w:rPr>
                <w:b/>
                <w:color w:val="000000" w:themeColor="text1"/>
              </w:rPr>
              <w:t>(далее – КБК)</w:t>
            </w:r>
          </w:p>
        </w:tc>
        <w:tc>
          <w:tcPr>
            <w:tcW w:w="7116" w:type="dxa"/>
            <w:vAlign w:val="center"/>
          </w:tcPr>
          <w:p w14:paraId="38EBCC05" w14:textId="77777777" w:rsidR="003861C7" w:rsidRPr="00373836" w:rsidRDefault="003861C7" w:rsidP="00AA3B6E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b/>
                <w:color w:val="000000" w:themeColor="text1"/>
              </w:rPr>
            </w:pPr>
            <w:r w:rsidRPr="00373836">
              <w:rPr>
                <w:b/>
                <w:color w:val="000000" w:themeColor="text1"/>
              </w:rPr>
              <w:t>Наименование</w:t>
            </w:r>
          </w:p>
        </w:tc>
      </w:tr>
      <w:tr w:rsidR="003861C7" w:rsidRPr="00373836" w14:paraId="6359C156" w14:textId="77777777" w:rsidTr="006127AD">
        <w:tc>
          <w:tcPr>
            <w:tcW w:w="2807" w:type="dxa"/>
          </w:tcPr>
          <w:p w14:paraId="6B86827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</w:rPr>
            </w:pPr>
            <w:r w:rsidRPr="00373836">
              <w:rPr>
                <w:color w:val="000000" w:themeColor="text1"/>
              </w:rPr>
              <w:t>1 08 07150 01 1000 110</w:t>
            </w:r>
          </w:p>
        </w:tc>
        <w:tc>
          <w:tcPr>
            <w:tcW w:w="7116" w:type="dxa"/>
          </w:tcPr>
          <w:p w14:paraId="2248F132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color w:val="000000" w:themeColor="text1"/>
              </w:rPr>
            </w:pPr>
            <w:r w:rsidRPr="00373836">
              <w:rPr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861C7" w:rsidRPr="00373836" w14:paraId="2BC55C1B" w14:textId="77777777" w:rsidTr="006127AD">
        <w:trPr>
          <w:trHeight w:val="1672"/>
        </w:trPr>
        <w:tc>
          <w:tcPr>
            <w:tcW w:w="2807" w:type="dxa"/>
          </w:tcPr>
          <w:p w14:paraId="055AE699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  <w:highlight w:val="red"/>
              </w:rPr>
            </w:pPr>
            <w:r w:rsidRPr="00373836">
              <w:rPr>
                <w:color w:val="000000" w:themeColor="text1"/>
              </w:rPr>
              <w:t>1 11 05013 05 0000 120</w:t>
            </w:r>
          </w:p>
        </w:tc>
        <w:tc>
          <w:tcPr>
            <w:tcW w:w="7116" w:type="dxa"/>
          </w:tcPr>
          <w:p w14:paraId="0B4D33B5" w14:textId="77777777" w:rsidR="003861C7" w:rsidRPr="00373836" w:rsidRDefault="003861C7" w:rsidP="006127AD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color w:val="000000" w:themeColor="text1"/>
              </w:rPr>
            </w:pPr>
            <w:r w:rsidRPr="00373836">
              <w:rPr>
                <w:shd w:val="clear" w:color="auto" w:fill="FFFFFF"/>
              </w:rPr>
              <w:t>Доходы, получаемые в виде арендной платы за земельные уча</w:t>
            </w:r>
            <w:r w:rsidR="006127AD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стки, государственная собственность на которые не разграничена и которые расположены в границах сельских поселений и меж</w:t>
            </w:r>
            <w:r w:rsidR="006127AD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861C7" w:rsidRPr="00373836" w14:paraId="5655BE17" w14:textId="77777777" w:rsidTr="006127AD">
        <w:trPr>
          <w:trHeight w:val="1411"/>
        </w:trPr>
        <w:tc>
          <w:tcPr>
            <w:tcW w:w="2807" w:type="dxa"/>
          </w:tcPr>
          <w:p w14:paraId="4D6B37DF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</w:rPr>
            </w:pPr>
            <w:r w:rsidRPr="00373836">
              <w:rPr>
                <w:color w:val="000000" w:themeColor="text1"/>
              </w:rPr>
              <w:t>1 11 05013 13 0000 120</w:t>
            </w:r>
          </w:p>
          <w:p w14:paraId="254B4B77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trike/>
                <w:color w:val="000000" w:themeColor="text1"/>
                <w:highlight w:val="red"/>
              </w:rPr>
            </w:pPr>
          </w:p>
        </w:tc>
        <w:tc>
          <w:tcPr>
            <w:tcW w:w="7116" w:type="dxa"/>
          </w:tcPr>
          <w:p w14:paraId="549AEBD2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color w:val="000000" w:themeColor="text1"/>
              </w:rPr>
            </w:pPr>
            <w:r w:rsidRPr="00373836">
              <w:t>Доходы, получаемые в виде арендной платы за земельные уча</w:t>
            </w:r>
            <w:r w:rsidR="006127AD">
              <w:t>-</w:t>
            </w:r>
            <w:r w:rsidRPr="00373836">
              <w:t>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</w:t>
            </w:r>
            <w:r w:rsidR="006127AD">
              <w:t>-</w:t>
            </w:r>
            <w:r w:rsidRPr="00373836">
              <w:t>занных земельных участков</w:t>
            </w:r>
          </w:p>
        </w:tc>
      </w:tr>
      <w:tr w:rsidR="003861C7" w:rsidRPr="00373836" w14:paraId="3D00AC53" w14:textId="77777777" w:rsidTr="006127AD">
        <w:trPr>
          <w:trHeight w:val="1420"/>
        </w:trPr>
        <w:tc>
          <w:tcPr>
            <w:tcW w:w="2807" w:type="dxa"/>
          </w:tcPr>
          <w:p w14:paraId="326A5A4A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</w:rPr>
            </w:pPr>
            <w:r w:rsidRPr="00373836">
              <w:rPr>
                <w:color w:val="000000" w:themeColor="text1"/>
              </w:rPr>
              <w:t>1 11 05013 10 0000 120</w:t>
            </w:r>
          </w:p>
        </w:tc>
        <w:tc>
          <w:tcPr>
            <w:tcW w:w="7116" w:type="dxa"/>
          </w:tcPr>
          <w:p w14:paraId="35168BDF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</w:pPr>
            <w:r w:rsidRPr="00373836">
              <w:t>Доходы, получаемые в виде арендной платы за земельные уча</w:t>
            </w:r>
            <w:r w:rsidR="006127AD">
              <w:t>-</w:t>
            </w:r>
            <w:r w:rsidRPr="00373836">
              <w:t>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</w:t>
            </w:r>
            <w:r w:rsidR="006127AD">
              <w:t>-</w:t>
            </w:r>
            <w:r w:rsidRPr="00373836">
              <w:t>занных земельных участков</w:t>
            </w:r>
          </w:p>
        </w:tc>
      </w:tr>
      <w:tr w:rsidR="003861C7" w:rsidRPr="00373836" w14:paraId="3946FF31" w14:textId="77777777" w:rsidTr="006127AD">
        <w:trPr>
          <w:trHeight w:val="1562"/>
        </w:trPr>
        <w:tc>
          <w:tcPr>
            <w:tcW w:w="2807" w:type="dxa"/>
          </w:tcPr>
          <w:p w14:paraId="5DDFBC79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  <w:highlight w:val="red"/>
              </w:rPr>
            </w:pPr>
            <w:r w:rsidRPr="00373836">
              <w:rPr>
                <w:color w:val="000000" w:themeColor="text1"/>
              </w:rPr>
              <w:lastRenderedPageBreak/>
              <w:t>1 11 05025 05 0000 120</w:t>
            </w:r>
          </w:p>
        </w:tc>
        <w:tc>
          <w:tcPr>
            <w:tcW w:w="7116" w:type="dxa"/>
          </w:tcPr>
          <w:p w14:paraId="6B4E635E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</w:pPr>
            <w:r w:rsidRPr="00373836"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B97535">
              <w:t>-</w:t>
            </w:r>
            <w:r w:rsidRPr="00373836">
              <w:t>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861C7" w:rsidRPr="00373836" w14:paraId="1D626BF8" w14:textId="77777777" w:rsidTr="006127AD">
        <w:trPr>
          <w:trHeight w:val="1527"/>
        </w:trPr>
        <w:tc>
          <w:tcPr>
            <w:tcW w:w="2807" w:type="dxa"/>
          </w:tcPr>
          <w:p w14:paraId="73B8BFF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  <w:highlight w:val="red"/>
              </w:rPr>
            </w:pPr>
            <w:r w:rsidRPr="00373836">
              <w:rPr>
                <w:color w:val="000000" w:themeColor="text1"/>
              </w:rPr>
              <w:t>1 11 05025 13 0000 120</w:t>
            </w:r>
          </w:p>
        </w:tc>
        <w:tc>
          <w:tcPr>
            <w:tcW w:w="7116" w:type="dxa"/>
          </w:tcPr>
          <w:p w14:paraId="11A90CF2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</w:pPr>
            <w:r w:rsidRPr="00373836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B97535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61C7" w:rsidRPr="00373836" w14:paraId="5F71BF0F" w14:textId="77777777" w:rsidTr="006127AD">
        <w:trPr>
          <w:trHeight w:val="1266"/>
        </w:trPr>
        <w:tc>
          <w:tcPr>
            <w:tcW w:w="2807" w:type="dxa"/>
          </w:tcPr>
          <w:p w14:paraId="63D4CA94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</w:rPr>
            </w:pPr>
            <w:r w:rsidRPr="00373836">
              <w:rPr>
                <w:color w:val="000000" w:themeColor="text1"/>
              </w:rPr>
              <w:t>1 11 05035 05 0000 120</w:t>
            </w:r>
          </w:p>
        </w:tc>
        <w:tc>
          <w:tcPr>
            <w:tcW w:w="7116" w:type="dxa"/>
          </w:tcPr>
          <w:p w14:paraId="756C8686" w14:textId="77777777" w:rsidR="003861C7" w:rsidRPr="00373836" w:rsidRDefault="003861C7" w:rsidP="00B50DF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</w:t>
            </w:r>
            <w:r w:rsidR="00612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36">
              <w:rPr>
                <w:rFonts w:ascii="Times New Roman" w:hAnsi="Times New Roman" w:cs="Times New Roman"/>
                <w:sz w:val="24"/>
                <w:szCs w:val="24"/>
              </w:rPr>
              <w:t>ном управлении органов управления муниципальных районов и созданных ими учреждений (за исключением имущества муни</w:t>
            </w:r>
            <w:r w:rsidR="00612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36">
              <w:rPr>
                <w:rFonts w:ascii="Times New Roman" w:hAnsi="Times New Roman" w:cs="Times New Roman"/>
                <w:sz w:val="24"/>
                <w:szCs w:val="24"/>
              </w:rPr>
              <w:t>ципальных бюджетных и автономных учреждений)</w:t>
            </w:r>
          </w:p>
        </w:tc>
      </w:tr>
      <w:tr w:rsidR="003861C7" w:rsidRPr="00373836" w14:paraId="23B89FAD" w14:textId="77777777" w:rsidTr="006127AD">
        <w:trPr>
          <w:trHeight w:val="1128"/>
        </w:trPr>
        <w:tc>
          <w:tcPr>
            <w:tcW w:w="2807" w:type="dxa"/>
          </w:tcPr>
          <w:p w14:paraId="29BB905F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</w:rPr>
            </w:pPr>
            <w:r w:rsidRPr="00373836">
              <w:rPr>
                <w:color w:val="000000" w:themeColor="text1"/>
              </w:rPr>
              <w:t>1 11 05035 13 0000 120</w:t>
            </w:r>
          </w:p>
        </w:tc>
        <w:tc>
          <w:tcPr>
            <w:tcW w:w="7116" w:type="dxa"/>
          </w:tcPr>
          <w:p w14:paraId="1B9E51E6" w14:textId="77777777" w:rsidR="003861C7" w:rsidRPr="00373836" w:rsidRDefault="003861C7" w:rsidP="00B50DF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</w:t>
            </w:r>
            <w:r w:rsidR="00612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7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 управлении органов управления городских поселений и соз</w:t>
            </w:r>
            <w:r w:rsidR="00612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7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данных ими учреждений (за исключением имущества муници</w:t>
            </w:r>
            <w:r w:rsidR="00612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7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пальных бюджетных и автономных учреждений)</w:t>
            </w:r>
          </w:p>
        </w:tc>
      </w:tr>
      <w:tr w:rsidR="003861C7" w:rsidRPr="00373836" w14:paraId="3E8E6884" w14:textId="77777777" w:rsidTr="006127AD">
        <w:trPr>
          <w:trHeight w:val="563"/>
        </w:trPr>
        <w:tc>
          <w:tcPr>
            <w:tcW w:w="2807" w:type="dxa"/>
          </w:tcPr>
          <w:p w14:paraId="7CD26F62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000000" w:themeColor="text1"/>
              </w:rPr>
            </w:pPr>
            <w:r w:rsidRPr="00373836">
              <w:rPr>
                <w:shd w:val="clear" w:color="auto" w:fill="FFFFFF"/>
              </w:rPr>
              <w:t>1 11 05075 05 0000 120</w:t>
            </w:r>
          </w:p>
        </w:tc>
        <w:tc>
          <w:tcPr>
            <w:tcW w:w="7116" w:type="dxa"/>
          </w:tcPr>
          <w:p w14:paraId="30080401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861C7" w:rsidRPr="00373836" w14:paraId="0E194110" w14:textId="77777777" w:rsidTr="006127AD">
        <w:trPr>
          <w:trHeight w:val="699"/>
        </w:trPr>
        <w:tc>
          <w:tcPr>
            <w:tcW w:w="2807" w:type="dxa"/>
          </w:tcPr>
          <w:p w14:paraId="784C54BC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1 11 05075 13 0000 120</w:t>
            </w:r>
          </w:p>
        </w:tc>
        <w:tc>
          <w:tcPr>
            <w:tcW w:w="7116" w:type="dxa"/>
          </w:tcPr>
          <w:p w14:paraId="235BA6C3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861C7" w:rsidRPr="00373836" w14:paraId="57D1D981" w14:textId="77777777" w:rsidTr="006127AD">
        <w:trPr>
          <w:trHeight w:val="556"/>
        </w:trPr>
        <w:tc>
          <w:tcPr>
            <w:tcW w:w="2807" w:type="dxa"/>
          </w:tcPr>
          <w:p w14:paraId="79E1BB7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1 11 07015 05 0000 120</w:t>
            </w:r>
          </w:p>
        </w:tc>
        <w:tc>
          <w:tcPr>
            <w:tcW w:w="7116" w:type="dxa"/>
          </w:tcPr>
          <w:p w14:paraId="63E15DA1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861C7" w:rsidRPr="00373836" w14:paraId="2C586843" w14:textId="77777777" w:rsidTr="006127AD">
        <w:trPr>
          <w:trHeight w:val="852"/>
        </w:trPr>
        <w:tc>
          <w:tcPr>
            <w:tcW w:w="2807" w:type="dxa"/>
          </w:tcPr>
          <w:p w14:paraId="289218E9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1 11 07015 13 0000 120</w:t>
            </w:r>
          </w:p>
        </w:tc>
        <w:tc>
          <w:tcPr>
            <w:tcW w:w="7116" w:type="dxa"/>
          </w:tcPr>
          <w:p w14:paraId="07D25D78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861C7" w:rsidRPr="00373836" w14:paraId="68A5892A" w14:textId="77777777" w:rsidTr="006127AD">
        <w:trPr>
          <w:trHeight w:val="852"/>
        </w:trPr>
        <w:tc>
          <w:tcPr>
            <w:tcW w:w="2807" w:type="dxa"/>
          </w:tcPr>
          <w:p w14:paraId="56A4977F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1 11 09045 05 0000 120</w:t>
            </w:r>
          </w:p>
        </w:tc>
        <w:tc>
          <w:tcPr>
            <w:tcW w:w="7116" w:type="dxa"/>
          </w:tcPr>
          <w:p w14:paraId="0354D61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Прочие поступления от использования имущества, находящегося в собственности муниципальных районов (за исключением иму</w:t>
            </w:r>
            <w:r w:rsidR="004831F0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61C7" w:rsidRPr="00373836" w14:paraId="2CB779B6" w14:textId="77777777" w:rsidTr="006127AD">
        <w:trPr>
          <w:trHeight w:val="852"/>
        </w:trPr>
        <w:tc>
          <w:tcPr>
            <w:tcW w:w="2807" w:type="dxa"/>
          </w:tcPr>
          <w:p w14:paraId="318C108A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1 11 09045 13 0000 120</w:t>
            </w:r>
          </w:p>
        </w:tc>
        <w:tc>
          <w:tcPr>
            <w:tcW w:w="7116" w:type="dxa"/>
          </w:tcPr>
          <w:p w14:paraId="65634769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 w:rsidR="006A66B7">
              <w:rPr>
                <w:shd w:val="clear" w:color="auto" w:fill="FFFFFF"/>
              </w:rPr>
              <w:t>имуще-</w:t>
            </w:r>
            <w:r w:rsidRPr="00373836">
              <w:rPr>
                <w:shd w:val="clear" w:color="auto" w:fill="FFFFFF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61C7" w:rsidRPr="00373836" w14:paraId="799A636F" w14:textId="77777777" w:rsidTr="006127AD">
        <w:trPr>
          <w:trHeight w:val="616"/>
        </w:trPr>
        <w:tc>
          <w:tcPr>
            <w:tcW w:w="2807" w:type="dxa"/>
          </w:tcPr>
          <w:p w14:paraId="15C50A8B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1 13 01995 05 0000 130</w:t>
            </w:r>
          </w:p>
        </w:tc>
        <w:tc>
          <w:tcPr>
            <w:tcW w:w="7116" w:type="dxa"/>
          </w:tcPr>
          <w:p w14:paraId="43323EA7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61C7" w:rsidRPr="00373836" w14:paraId="6436D3B2" w14:textId="77777777" w:rsidTr="006127AD">
        <w:trPr>
          <w:trHeight w:val="697"/>
        </w:trPr>
        <w:tc>
          <w:tcPr>
            <w:tcW w:w="2807" w:type="dxa"/>
          </w:tcPr>
          <w:p w14:paraId="32E58034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1 13 01995 13 0000 130</w:t>
            </w:r>
          </w:p>
        </w:tc>
        <w:tc>
          <w:tcPr>
            <w:tcW w:w="7116" w:type="dxa"/>
          </w:tcPr>
          <w:p w14:paraId="29740D81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61C7" w:rsidRPr="00373836" w14:paraId="2908BBFB" w14:textId="77777777" w:rsidTr="006127AD">
        <w:trPr>
          <w:trHeight w:val="551"/>
        </w:trPr>
        <w:tc>
          <w:tcPr>
            <w:tcW w:w="2807" w:type="dxa"/>
          </w:tcPr>
          <w:p w14:paraId="26643898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1 13 02995 05 0000 130</w:t>
            </w:r>
          </w:p>
        </w:tc>
        <w:tc>
          <w:tcPr>
            <w:tcW w:w="7116" w:type="dxa"/>
          </w:tcPr>
          <w:p w14:paraId="6DDBEC64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3861C7" w:rsidRPr="00373836" w14:paraId="7197E979" w14:textId="77777777" w:rsidTr="006127AD">
        <w:trPr>
          <w:trHeight w:val="701"/>
        </w:trPr>
        <w:tc>
          <w:tcPr>
            <w:tcW w:w="2807" w:type="dxa"/>
          </w:tcPr>
          <w:p w14:paraId="4F204534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1 13 02995 13 0000 130</w:t>
            </w:r>
          </w:p>
        </w:tc>
        <w:tc>
          <w:tcPr>
            <w:tcW w:w="7116" w:type="dxa"/>
          </w:tcPr>
          <w:p w14:paraId="240BBE80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Прочие доходы от компенсации затрат бюджетов городских поселений</w:t>
            </w:r>
          </w:p>
        </w:tc>
      </w:tr>
      <w:tr w:rsidR="003861C7" w:rsidRPr="00373836" w14:paraId="686A175A" w14:textId="77777777" w:rsidTr="006127AD">
        <w:trPr>
          <w:trHeight w:val="711"/>
        </w:trPr>
        <w:tc>
          <w:tcPr>
            <w:tcW w:w="2807" w:type="dxa"/>
          </w:tcPr>
          <w:p w14:paraId="6BE4B0E7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1 14 02052 05 0000 410</w:t>
            </w:r>
          </w:p>
        </w:tc>
        <w:tc>
          <w:tcPr>
            <w:tcW w:w="7116" w:type="dxa"/>
          </w:tcPr>
          <w:p w14:paraId="3F638820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 xml:space="preserve">ления муниципальных районов (за исключением имущества </w:t>
            </w:r>
            <w:r w:rsidRPr="00373836">
              <w:rPr>
                <w:shd w:val="clear" w:color="auto" w:fill="FFFFFF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61C7" w:rsidRPr="00373836" w14:paraId="1B32D1B1" w14:textId="77777777" w:rsidTr="006127AD">
        <w:trPr>
          <w:trHeight w:val="852"/>
        </w:trPr>
        <w:tc>
          <w:tcPr>
            <w:tcW w:w="2807" w:type="dxa"/>
          </w:tcPr>
          <w:p w14:paraId="490ECED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lastRenderedPageBreak/>
              <w:t>1 14 02052 05 0000 440</w:t>
            </w:r>
          </w:p>
        </w:tc>
        <w:tc>
          <w:tcPr>
            <w:tcW w:w="7116" w:type="dxa"/>
          </w:tcPr>
          <w:p w14:paraId="582193E0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</w:t>
            </w:r>
            <w:r w:rsidR="00BE5B60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ления муниципальных районов (за исключением имущества муни</w:t>
            </w:r>
            <w:r w:rsidR="00BE5B60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 xml:space="preserve">ципальных бюджетных и автономных учреждений), в части </w:t>
            </w:r>
            <w:r w:rsidR="00BE5B60">
              <w:rPr>
                <w:shd w:val="clear" w:color="auto" w:fill="FFFFFF"/>
              </w:rPr>
              <w:t>реа</w:t>
            </w:r>
            <w:r w:rsidR="006A66B7">
              <w:rPr>
                <w:shd w:val="clear" w:color="auto" w:fill="FFFFFF"/>
              </w:rPr>
              <w:t>-</w:t>
            </w:r>
            <w:r w:rsidR="00BE5B60">
              <w:rPr>
                <w:shd w:val="clear" w:color="auto" w:fill="FFFFFF"/>
              </w:rPr>
              <w:t>ли</w:t>
            </w:r>
            <w:r w:rsidRPr="00373836">
              <w:rPr>
                <w:shd w:val="clear" w:color="auto" w:fill="FFFFFF"/>
              </w:rPr>
              <w:t>зации материальных запасов по указанному имуществу</w:t>
            </w:r>
          </w:p>
        </w:tc>
      </w:tr>
      <w:tr w:rsidR="003861C7" w:rsidRPr="00373836" w14:paraId="52A51D41" w14:textId="77777777" w:rsidTr="006127AD">
        <w:trPr>
          <w:trHeight w:val="852"/>
        </w:trPr>
        <w:tc>
          <w:tcPr>
            <w:tcW w:w="2807" w:type="dxa"/>
          </w:tcPr>
          <w:p w14:paraId="07A33A90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1 14 02052 13 0000 410</w:t>
            </w:r>
          </w:p>
        </w:tc>
        <w:tc>
          <w:tcPr>
            <w:tcW w:w="7116" w:type="dxa"/>
          </w:tcPr>
          <w:p w14:paraId="1C0A4FD3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</w:t>
            </w:r>
            <w:r w:rsidR="00BE5B60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ления городских поселений (за исключением имущества муници</w:t>
            </w:r>
            <w:r w:rsidR="00BE5B60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пальных бюджетных и автономных учреждений), в части реализа</w:t>
            </w:r>
            <w:r w:rsidR="00BE5B60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ции основных средств по указанному имуществу</w:t>
            </w:r>
          </w:p>
        </w:tc>
      </w:tr>
      <w:tr w:rsidR="003861C7" w:rsidRPr="00373836" w14:paraId="4B97FE89" w14:textId="77777777" w:rsidTr="006127AD">
        <w:trPr>
          <w:trHeight w:val="852"/>
        </w:trPr>
        <w:tc>
          <w:tcPr>
            <w:tcW w:w="2807" w:type="dxa"/>
          </w:tcPr>
          <w:p w14:paraId="23602B0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1 14 02052 13 0000 440</w:t>
            </w:r>
          </w:p>
        </w:tc>
        <w:tc>
          <w:tcPr>
            <w:tcW w:w="7116" w:type="dxa"/>
          </w:tcPr>
          <w:p w14:paraId="3B5F2194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ления городских поселений (за исключением имущества муници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пальных бюджетных и автономных учреждений), в части реализа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ции материальных запасов по указанному имуществу</w:t>
            </w:r>
          </w:p>
        </w:tc>
      </w:tr>
      <w:tr w:rsidR="003861C7" w:rsidRPr="00373836" w14:paraId="185A0A35" w14:textId="77777777" w:rsidTr="006127AD">
        <w:trPr>
          <w:trHeight w:val="852"/>
        </w:trPr>
        <w:tc>
          <w:tcPr>
            <w:tcW w:w="2807" w:type="dxa"/>
          </w:tcPr>
          <w:p w14:paraId="210CAA7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1 14 02053 05 0000 410</w:t>
            </w:r>
          </w:p>
        </w:tc>
        <w:tc>
          <w:tcPr>
            <w:tcW w:w="7116" w:type="dxa"/>
          </w:tcPr>
          <w:p w14:paraId="7DF4186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иного имущества, находящегося в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 xml:space="preserve"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="006A66B7">
              <w:rPr>
                <w:shd w:val="clear" w:color="auto" w:fill="FFFFFF"/>
              </w:rPr>
              <w:t>имуще</w:t>
            </w:r>
            <w:r w:rsidRPr="00373836">
              <w:rPr>
                <w:shd w:val="clear" w:color="auto" w:fill="FFFFFF"/>
              </w:rPr>
              <w:t>ству</w:t>
            </w:r>
          </w:p>
        </w:tc>
      </w:tr>
      <w:tr w:rsidR="003861C7" w:rsidRPr="00373836" w14:paraId="76A608C2" w14:textId="77777777" w:rsidTr="006127AD">
        <w:trPr>
          <w:trHeight w:val="852"/>
        </w:trPr>
        <w:tc>
          <w:tcPr>
            <w:tcW w:w="2807" w:type="dxa"/>
          </w:tcPr>
          <w:p w14:paraId="5146496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1 14 02053 05 0000 440</w:t>
            </w:r>
          </w:p>
        </w:tc>
        <w:tc>
          <w:tcPr>
            <w:tcW w:w="7116" w:type="dxa"/>
          </w:tcPr>
          <w:p w14:paraId="107BC0F4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иного имущества, находящегося в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ному имуществу</w:t>
            </w:r>
          </w:p>
        </w:tc>
      </w:tr>
      <w:tr w:rsidR="003861C7" w:rsidRPr="00373836" w14:paraId="73D82CC1" w14:textId="77777777" w:rsidTr="006127AD">
        <w:trPr>
          <w:trHeight w:val="852"/>
        </w:trPr>
        <w:tc>
          <w:tcPr>
            <w:tcW w:w="2807" w:type="dxa"/>
          </w:tcPr>
          <w:p w14:paraId="5AAAFC8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1 14 02053 13 0000 410</w:t>
            </w:r>
          </w:p>
        </w:tc>
        <w:tc>
          <w:tcPr>
            <w:tcW w:w="7116" w:type="dxa"/>
          </w:tcPr>
          <w:p w14:paraId="6CA793A6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иного имущества, находящегося в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венности городских поселений (за исключением имущества муни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ципальных бюджетных и автономных учреждений, а также иму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61C7" w:rsidRPr="00373836" w14:paraId="5C8E0C67" w14:textId="77777777" w:rsidTr="006127AD">
        <w:trPr>
          <w:trHeight w:val="852"/>
        </w:trPr>
        <w:tc>
          <w:tcPr>
            <w:tcW w:w="2807" w:type="dxa"/>
          </w:tcPr>
          <w:p w14:paraId="4739E638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1 14 02053 13 0000 440</w:t>
            </w:r>
          </w:p>
        </w:tc>
        <w:tc>
          <w:tcPr>
            <w:tcW w:w="7116" w:type="dxa"/>
          </w:tcPr>
          <w:p w14:paraId="1341C0CC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реализации иного имущества, находящегося в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венности городских поселений (за исключением имущества муни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ципальных бюджетных и автономных учреждений, а также иму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щества муниципальных унитарных предприятий, в том числе ка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зенных), в части реализации материальных запасов по указанному имуществу</w:t>
            </w:r>
          </w:p>
        </w:tc>
      </w:tr>
      <w:tr w:rsidR="003861C7" w:rsidRPr="00373836" w14:paraId="681309FB" w14:textId="77777777" w:rsidTr="006127AD">
        <w:trPr>
          <w:trHeight w:val="852"/>
        </w:trPr>
        <w:tc>
          <w:tcPr>
            <w:tcW w:w="2807" w:type="dxa"/>
          </w:tcPr>
          <w:p w14:paraId="507EB165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jc w:val="center"/>
              <w:rPr>
                <w:color w:val="auto"/>
                <w:shd w:val="clear" w:color="auto" w:fill="FFFFFF"/>
              </w:rPr>
            </w:pPr>
            <w:r w:rsidRPr="00373836">
              <w:rPr>
                <w:color w:val="auto"/>
              </w:rPr>
              <w:t>1 14 06013 05 0000 430</w:t>
            </w:r>
          </w:p>
        </w:tc>
        <w:tc>
          <w:tcPr>
            <w:tcW w:w="7116" w:type="dxa"/>
          </w:tcPr>
          <w:p w14:paraId="276851B3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</w:tabs>
              <w:ind w:left="34"/>
              <w:rPr>
                <w:shd w:val="clear" w:color="auto" w:fill="FFFFFF"/>
              </w:rPr>
            </w:pPr>
            <w:r w:rsidRPr="00373836">
              <w:t>Доходы от продажи земельных участков, государственная собст</w:t>
            </w:r>
            <w:r w:rsidR="006A66B7">
              <w:t>-</w:t>
            </w:r>
            <w:r w:rsidRPr="00373836">
              <w:t>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3861C7" w:rsidRPr="00373836" w14:paraId="4989C1F3" w14:textId="77777777" w:rsidTr="006127AD">
        <w:trPr>
          <w:trHeight w:val="852"/>
        </w:trPr>
        <w:tc>
          <w:tcPr>
            <w:tcW w:w="2807" w:type="dxa"/>
          </w:tcPr>
          <w:p w14:paraId="3D72C6B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jc w:val="center"/>
              <w:rPr>
                <w:color w:val="auto"/>
              </w:rPr>
            </w:pPr>
            <w:r w:rsidRPr="00373836">
              <w:rPr>
                <w:color w:val="auto"/>
              </w:rPr>
              <w:t>1 14 06013 13 0000 430</w:t>
            </w:r>
          </w:p>
        </w:tc>
        <w:tc>
          <w:tcPr>
            <w:tcW w:w="7116" w:type="dxa"/>
          </w:tcPr>
          <w:p w14:paraId="773F115B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продажи земельных участков, государственная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венность на которые не разграничена и которые расположены в границах городских поселений</w:t>
            </w:r>
          </w:p>
        </w:tc>
      </w:tr>
      <w:tr w:rsidR="003861C7" w:rsidRPr="00373836" w14:paraId="45DBCE2E" w14:textId="77777777" w:rsidTr="006127AD">
        <w:trPr>
          <w:trHeight w:val="852"/>
        </w:trPr>
        <w:tc>
          <w:tcPr>
            <w:tcW w:w="2807" w:type="dxa"/>
          </w:tcPr>
          <w:p w14:paraId="44E264B7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jc w:val="center"/>
            </w:pPr>
            <w:r w:rsidRPr="00373836">
              <w:rPr>
                <w:shd w:val="clear" w:color="auto" w:fill="FFFFFF"/>
              </w:rPr>
              <w:t>1 14 06025 05 0000 430</w:t>
            </w:r>
          </w:p>
        </w:tc>
        <w:tc>
          <w:tcPr>
            <w:tcW w:w="7116" w:type="dxa"/>
          </w:tcPr>
          <w:p w14:paraId="3C3E875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продажи земельных участков, находящихся в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861C7" w:rsidRPr="00373836" w14:paraId="15D2714A" w14:textId="77777777" w:rsidTr="006127AD">
        <w:trPr>
          <w:trHeight w:val="852"/>
        </w:trPr>
        <w:tc>
          <w:tcPr>
            <w:tcW w:w="2807" w:type="dxa"/>
          </w:tcPr>
          <w:p w14:paraId="1C819AEC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lastRenderedPageBreak/>
              <w:t>1 14 06025 13 0000 430</w:t>
            </w:r>
          </w:p>
        </w:tc>
        <w:tc>
          <w:tcPr>
            <w:tcW w:w="7116" w:type="dxa"/>
          </w:tcPr>
          <w:p w14:paraId="33210BE7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Доходы от продажи земельных участков, находящихся в собст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венности городских поселений (за исключением земельных уча</w:t>
            </w:r>
            <w:r w:rsidR="006A66B7">
              <w:rPr>
                <w:shd w:val="clear" w:color="auto" w:fill="FFFFFF"/>
              </w:rPr>
              <w:t>-</w:t>
            </w:r>
            <w:r w:rsidRPr="00373836">
              <w:rPr>
                <w:shd w:val="clear" w:color="auto" w:fill="FFFFFF"/>
              </w:rPr>
              <w:t>стков муниципальных бюджетных и автономных учреждений)</w:t>
            </w:r>
          </w:p>
        </w:tc>
      </w:tr>
      <w:tr w:rsidR="003861C7" w:rsidRPr="00373836" w14:paraId="39343E97" w14:textId="77777777" w:rsidTr="006127AD">
        <w:trPr>
          <w:trHeight w:val="428"/>
        </w:trPr>
        <w:tc>
          <w:tcPr>
            <w:tcW w:w="2807" w:type="dxa"/>
          </w:tcPr>
          <w:p w14:paraId="4550EB97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jc w:val="center"/>
              <w:rPr>
                <w:shd w:val="clear" w:color="auto" w:fill="FFFFFF"/>
              </w:rPr>
            </w:pPr>
            <w:r w:rsidRPr="00373836">
              <w:rPr>
                <w:shd w:val="clear" w:color="auto" w:fill="FFFFFF"/>
              </w:rPr>
              <w:t>1 16 00000 00 0000 000</w:t>
            </w:r>
          </w:p>
        </w:tc>
        <w:tc>
          <w:tcPr>
            <w:tcW w:w="7116" w:type="dxa"/>
          </w:tcPr>
          <w:p w14:paraId="4C6AD32D" w14:textId="77777777" w:rsidR="003861C7" w:rsidRPr="00373836" w:rsidRDefault="003861C7" w:rsidP="00B50DF8">
            <w:pPr>
              <w:pStyle w:val="Default"/>
              <w:tabs>
                <w:tab w:val="left" w:pos="34"/>
                <w:tab w:val="left" w:pos="142"/>
                <w:tab w:val="left" w:pos="1134"/>
                <w:tab w:val="left" w:pos="2864"/>
              </w:tabs>
              <w:ind w:left="34"/>
              <w:rPr>
                <w:shd w:val="clear" w:color="auto" w:fill="FFFFFF"/>
              </w:rPr>
            </w:pPr>
            <w:r w:rsidRPr="00373836">
              <w:rPr>
                <w:color w:val="000000" w:themeColor="text1"/>
              </w:rPr>
              <w:t>Штрафы, санкции, возмещение ущерба</w:t>
            </w:r>
          </w:p>
        </w:tc>
      </w:tr>
    </w:tbl>
    <w:p w14:paraId="2451E725" w14:textId="77777777" w:rsidR="009F6D8D" w:rsidRDefault="009F6D8D" w:rsidP="009F6D8D">
      <w:pPr>
        <w:pStyle w:val="Default"/>
        <w:tabs>
          <w:tab w:val="left" w:pos="851"/>
          <w:tab w:val="left" w:pos="1276"/>
        </w:tabs>
        <w:ind w:left="284" w:right="140"/>
        <w:rPr>
          <w:color w:val="000000" w:themeColor="text1"/>
          <w:sz w:val="28"/>
          <w:szCs w:val="28"/>
        </w:rPr>
      </w:pPr>
    </w:p>
    <w:p w14:paraId="751D4A6F" w14:textId="77777777" w:rsidR="003861C7" w:rsidRDefault="009F6D8D" w:rsidP="009F6D8D">
      <w:pPr>
        <w:pStyle w:val="Default"/>
        <w:ind w:right="1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65351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.</w:t>
      </w:r>
      <w:r w:rsidR="003861C7">
        <w:rPr>
          <w:color w:val="000000" w:themeColor="text1"/>
          <w:sz w:val="28"/>
          <w:szCs w:val="28"/>
        </w:rPr>
        <w:t>Доходы бюджетов муниципального района и бюджетов поселений подразделяются на:</w:t>
      </w:r>
    </w:p>
    <w:p w14:paraId="7FBD75E9" w14:textId="77777777" w:rsidR="003861C7" w:rsidRDefault="003861C7" w:rsidP="009F6D8D">
      <w:pPr>
        <w:pStyle w:val="Default"/>
        <w:tabs>
          <w:tab w:val="left" w:pos="851"/>
          <w:tab w:val="left" w:pos="1276"/>
        </w:tabs>
        <w:ind w:right="14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прогнозируемые;</w:t>
      </w:r>
    </w:p>
    <w:p w14:paraId="226179EF" w14:textId="77777777" w:rsidR="003861C7" w:rsidRDefault="003861C7" w:rsidP="009F6D8D">
      <w:pPr>
        <w:pStyle w:val="Default"/>
        <w:tabs>
          <w:tab w:val="left" w:pos="851"/>
          <w:tab w:val="left" w:pos="1276"/>
        </w:tabs>
        <w:ind w:right="14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прогнозируемые, но фактически поступающие в доходы местных бюджетов (доходы носят нерегулярный характер), оценка и прогноз осуще</w:t>
      </w:r>
      <w:r w:rsidR="008308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ствляется на основе данных о фактических поступлениях доходов.</w:t>
      </w:r>
    </w:p>
    <w:p w14:paraId="108F9D45" w14:textId="77777777" w:rsidR="003861C7" w:rsidRDefault="00830826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 w:rsidR="003861C7" w:rsidRPr="00E81C98">
        <w:rPr>
          <w:color w:val="000000" w:themeColor="text1"/>
          <w:sz w:val="28"/>
          <w:szCs w:val="28"/>
        </w:rPr>
        <w:t xml:space="preserve">Прогнозирование </w:t>
      </w:r>
      <w:r w:rsidR="003861C7">
        <w:rPr>
          <w:color w:val="000000" w:themeColor="text1"/>
          <w:sz w:val="28"/>
          <w:szCs w:val="28"/>
        </w:rPr>
        <w:t>Д</w:t>
      </w:r>
      <w:r w:rsidR="003861C7" w:rsidRPr="00E81C98">
        <w:rPr>
          <w:color w:val="000000" w:themeColor="text1"/>
          <w:sz w:val="28"/>
          <w:szCs w:val="28"/>
        </w:rPr>
        <w:t>оходов</w:t>
      </w:r>
      <w:r w:rsidR="003861C7">
        <w:rPr>
          <w:color w:val="000000" w:themeColor="text1"/>
          <w:sz w:val="28"/>
          <w:szCs w:val="28"/>
        </w:rPr>
        <w:t xml:space="preserve"> бюджета осуществляется в разрезе видов Доходов бюджета в соответствии со следующими методами расчета:</w:t>
      </w:r>
      <w:r w:rsidR="003861C7" w:rsidRPr="00E81C98">
        <w:rPr>
          <w:color w:val="000000" w:themeColor="text1"/>
          <w:sz w:val="28"/>
          <w:szCs w:val="28"/>
        </w:rPr>
        <w:t xml:space="preserve"> </w:t>
      </w:r>
    </w:p>
    <w:p w14:paraId="70911291" w14:textId="77777777" w:rsidR="003861C7" w:rsidRDefault="003861C7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прямой расчет, основанный на непосредственном использовании прог</w:t>
      </w:r>
      <w:r w:rsidR="008308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нозных значений объемных и стоимостных показателей, уровней ставок и других показателей, определяющих прогнозный объем поступлений прог</w:t>
      </w:r>
      <w:r w:rsidR="008308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нозируемого вида доходов;</w:t>
      </w:r>
    </w:p>
    <w:p w14:paraId="08822EDA" w14:textId="77777777" w:rsidR="003861C7" w:rsidRDefault="003861C7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усреднение – расчет, осуществляемый на основании усреднения годовых объемов доходов не менее, чем за 3 года или за весь период поступления соот</w:t>
      </w:r>
      <w:r w:rsidR="00520D01">
        <w:rPr>
          <w:color w:val="000000" w:themeColor="text1"/>
          <w:sz w:val="28"/>
          <w:szCs w:val="28"/>
        </w:rPr>
        <w:t>-</w:t>
      </w:r>
      <w:r w:rsidRPr="006A2CC7">
        <w:rPr>
          <w:color w:val="000000" w:themeColor="text1"/>
          <w:sz w:val="28"/>
          <w:szCs w:val="28"/>
        </w:rPr>
        <w:t>ветствующего вида доходов в случае, если он не превышает 3 года</w:t>
      </w:r>
      <w:r>
        <w:rPr>
          <w:color w:val="000000" w:themeColor="text1"/>
          <w:sz w:val="28"/>
          <w:szCs w:val="28"/>
        </w:rPr>
        <w:t>;</w:t>
      </w:r>
    </w:p>
    <w:p w14:paraId="054C2383" w14:textId="77777777" w:rsidR="003861C7" w:rsidRDefault="003861C7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14:paraId="54FB028C" w14:textId="77777777" w:rsidR="003861C7" w:rsidRPr="006A2CC7" w:rsidRDefault="003861C7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индексация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14:paraId="3C9DAA46" w14:textId="77777777" w:rsidR="003861C7" w:rsidRDefault="003861C7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A03FBD">
        <w:rPr>
          <w:color w:val="000000" w:themeColor="text1"/>
          <w:sz w:val="28"/>
          <w:szCs w:val="28"/>
        </w:rPr>
        <w:t>метод экспертной оценки, основанный на предполагаемых возможных поступлениях в доход бюджета в текущем и очередном финансовом году;</w:t>
      </w:r>
    </w:p>
    <w:p w14:paraId="079A0B1C" w14:textId="77777777" w:rsidR="003861C7" w:rsidRDefault="003861C7" w:rsidP="009F6D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иной способ, который описывается в данной методике прогнозирования.</w:t>
      </w:r>
    </w:p>
    <w:p w14:paraId="3BA8F62E" w14:textId="77777777" w:rsidR="003861C7" w:rsidRDefault="003861C7" w:rsidP="003861C7">
      <w:pPr>
        <w:pStyle w:val="Default"/>
        <w:ind w:left="-426" w:right="140" w:firstLine="710"/>
        <w:jc w:val="both"/>
        <w:rPr>
          <w:color w:val="000000" w:themeColor="text1"/>
          <w:sz w:val="28"/>
          <w:szCs w:val="28"/>
        </w:rPr>
      </w:pPr>
    </w:p>
    <w:p w14:paraId="5BF927B7" w14:textId="77777777" w:rsidR="003861C7" w:rsidRPr="00A21AA6" w:rsidRDefault="00830826" w:rsidP="00830826">
      <w:pPr>
        <w:pStyle w:val="Default"/>
        <w:tabs>
          <w:tab w:val="left" w:pos="-142"/>
        </w:tabs>
        <w:ind w:left="-426" w:right="14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3861C7" w:rsidRPr="00A21AA6">
        <w:rPr>
          <w:b/>
          <w:color w:val="000000" w:themeColor="text1"/>
          <w:sz w:val="28"/>
          <w:szCs w:val="28"/>
        </w:rPr>
        <w:t>Прогнозирование доходов бюджета</w:t>
      </w:r>
    </w:p>
    <w:p w14:paraId="00756BA1" w14:textId="77777777" w:rsidR="003861C7" w:rsidRDefault="003861C7" w:rsidP="003861C7">
      <w:pPr>
        <w:pStyle w:val="Default"/>
        <w:tabs>
          <w:tab w:val="left" w:pos="284"/>
          <w:tab w:val="left" w:pos="1276"/>
        </w:tabs>
        <w:ind w:right="140"/>
        <w:jc w:val="both"/>
        <w:rPr>
          <w:sz w:val="28"/>
          <w:szCs w:val="28"/>
        </w:rPr>
      </w:pPr>
    </w:p>
    <w:p w14:paraId="33AEB24A" w14:textId="77777777" w:rsidR="003861C7" w:rsidRPr="004730FD" w:rsidRDefault="00AA3B6E" w:rsidP="00AA3B6E">
      <w:pPr>
        <w:pStyle w:val="Default"/>
        <w:tabs>
          <w:tab w:val="left" w:pos="284"/>
          <w:tab w:val="left" w:pos="1276"/>
        </w:tabs>
        <w:ind w:right="140" w:firstLine="7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3861C7" w:rsidRPr="004730FD">
        <w:rPr>
          <w:sz w:val="28"/>
          <w:szCs w:val="28"/>
        </w:rPr>
        <w:t xml:space="preserve">Прогноз поступлений </w:t>
      </w:r>
      <w:r w:rsidR="003861C7" w:rsidRPr="004730FD">
        <w:rPr>
          <w:sz w:val="28"/>
          <w:szCs w:val="28"/>
          <w:shd w:val="clear" w:color="auto" w:fill="FFFFFF"/>
        </w:rPr>
        <w:t>доходов, получаемых в виде арендной платы за земельные участки, государственная собственность на которые не раз</w:t>
      </w:r>
      <w:r>
        <w:rPr>
          <w:sz w:val="28"/>
          <w:szCs w:val="28"/>
          <w:shd w:val="clear" w:color="auto" w:fill="FFFFFF"/>
        </w:rPr>
        <w:t>-</w:t>
      </w:r>
      <w:r w:rsidR="003861C7" w:rsidRPr="004730FD">
        <w:rPr>
          <w:sz w:val="28"/>
          <w:szCs w:val="28"/>
          <w:shd w:val="clear" w:color="auto" w:fill="FFFFFF"/>
        </w:rPr>
        <w:t>граничена и которые расположены в границах сельских поселений и меж</w:t>
      </w:r>
      <w:r>
        <w:rPr>
          <w:sz w:val="28"/>
          <w:szCs w:val="28"/>
          <w:shd w:val="clear" w:color="auto" w:fill="FFFFFF"/>
        </w:rPr>
        <w:t>-</w:t>
      </w:r>
      <w:r w:rsidR="003861C7" w:rsidRPr="004730FD">
        <w:rPr>
          <w:sz w:val="28"/>
          <w:szCs w:val="28"/>
          <w:shd w:val="clear" w:color="auto" w:fill="FFFFFF"/>
        </w:rPr>
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3861C7" w:rsidRPr="004730FD">
        <w:rPr>
          <w:sz w:val="28"/>
          <w:szCs w:val="28"/>
        </w:rPr>
        <w:t xml:space="preserve"> (КБК – 1 11 05013 05 0000 120); </w:t>
      </w:r>
      <w:r w:rsidR="003861C7" w:rsidRPr="004730FD">
        <w:rPr>
          <w:sz w:val="28"/>
          <w:szCs w:val="26"/>
        </w:rPr>
        <w:t>доходов, получаемых в виде арендной платы за зе</w:t>
      </w:r>
      <w:r>
        <w:rPr>
          <w:sz w:val="28"/>
          <w:szCs w:val="26"/>
        </w:rPr>
        <w:t>-</w:t>
      </w:r>
      <w:r w:rsidR="003861C7" w:rsidRPr="004730FD">
        <w:rPr>
          <w:sz w:val="28"/>
          <w:szCs w:val="26"/>
        </w:rPr>
        <w:t xml:space="preserve">мельные участки, государственная собственность на которые не разграничена и которые расположены в границах городских и сельских  поселений, а также средства от продажи права на заключение договоров аренды указанных земельных участков (КБК – </w:t>
      </w:r>
      <w:r w:rsidR="003861C7" w:rsidRPr="004730FD">
        <w:rPr>
          <w:color w:val="000000" w:themeColor="text1"/>
          <w:sz w:val="28"/>
          <w:szCs w:val="28"/>
        </w:rPr>
        <w:t xml:space="preserve">1 11 05013 13 0000 120; КБК – 1 11 05013 10 0000 120), </w:t>
      </w:r>
      <w:r w:rsidR="003861C7" w:rsidRPr="004730FD">
        <w:rPr>
          <w:sz w:val="28"/>
          <w:szCs w:val="28"/>
        </w:rPr>
        <w:t>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="003861C7" w:rsidRPr="004730FD">
        <w:rPr>
          <w:rFonts w:ascii="Arial" w:hAnsi="Arial" w:cs="Arial"/>
          <w:sz w:val="23"/>
          <w:szCs w:val="23"/>
        </w:rPr>
        <w:t xml:space="preserve">, </w:t>
      </w:r>
      <w:r w:rsidR="003861C7" w:rsidRPr="004730FD">
        <w:rPr>
          <w:sz w:val="28"/>
          <w:szCs w:val="28"/>
        </w:rPr>
        <w:t xml:space="preserve">(КБК – 1 11 05025 05 0000 120), городских поселений (КБК – </w:t>
      </w:r>
      <w:r w:rsidR="003861C7" w:rsidRPr="004730FD">
        <w:rPr>
          <w:color w:val="000000" w:themeColor="text1"/>
          <w:sz w:val="28"/>
          <w:szCs w:val="28"/>
        </w:rPr>
        <w:t>1 11 05025 13 0000 120)</w:t>
      </w:r>
      <w:r w:rsidR="003861C7" w:rsidRPr="004730FD">
        <w:rPr>
          <w:sz w:val="28"/>
          <w:szCs w:val="28"/>
        </w:rPr>
        <w:t xml:space="preserve">: </w:t>
      </w:r>
    </w:p>
    <w:p w14:paraId="4FFAA091" w14:textId="77777777" w:rsidR="003861C7" w:rsidRPr="004730FD" w:rsidRDefault="008D0808" w:rsidP="00AA3B6E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</w:t>
      </w:r>
      <w:r w:rsidR="003861C7" w:rsidRPr="004730FD">
        <w:rPr>
          <w:sz w:val="28"/>
          <w:szCs w:val="28"/>
        </w:rPr>
        <w:t>Используется методы: метод экспертной оценки</w:t>
      </w:r>
      <w:r w:rsidR="00AD1F05">
        <w:rPr>
          <w:sz w:val="28"/>
          <w:szCs w:val="28"/>
        </w:rPr>
        <w:t>;</w:t>
      </w:r>
      <w:r w:rsidR="003861C7" w:rsidRPr="004730FD">
        <w:rPr>
          <w:sz w:val="28"/>
          <w:szCs w:val="28"/>
        </w:rPr>
        <w:t xml:space="preserve"> </w:t>
      </w:r>
    </w:p>
    <w:p w14:paraId="5CEEBE4B" w14:textId="77777777" w:rsidR="003861C7" w:rsidRPr="004730FD" w:rsidRDefault="008D0808" w:rsidP="00AA3B6E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3861C7" w:rsidRPr="004730FD">
        <w:rPr>
          <w:sz w:val="28"/>
          <w:szCs w:val="28"/>
        </w:rPr>
        <w:t xml:space="preserve">Для расчета прогнозного объема поступлений учитываются: </w:t>
      </w:r>
    </w:p>
    <w:p w14:paraId="4E071CB6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>ожидаемый объем поступлений арендной платы за земельные участки в текущем финансовом году, учитывающий ее начисление на текущий финан</w:t>
      </w:r>
      <w:r w:rsidR="008D0808">
        <w:rPr>
          <w:sz w:val="28"/>
          <w:szCs w:val="28"/>
        </w:rPr>
        <w:t>-</w:t>
      </w:r>
      <w:r w:rsidRPr="004730FD">
        <w:rPr>
          <w:sz w:val="28"/>
          <w:szCs w:val="28"/>
        </w:rPr>
        <w:t xml:space="preserve">совый год по действующим на расчетную дату договорам аренды; </w:t>
      </w:r>
    </w:p>
    <w:p w14:paraId="01E54751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фактические поступления текущих платежей и задолженности прошлых лет в первом полугодии текущего финансового года; </w:t>
      </w:r>
    </w:p>
    <w:p w14:paraId="53ED8FB1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прогноз погашения задолженности до конца текущего финансового года; </w:t>
      </w:r>
    </w:p>
    <w:p w14:paraId="5BAE6C04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>прогнозы изменения поступлений арендной платы, обусловленные уве</w:t>
      </w:r>
      <w:r w:rsidR="008D0808">
        <w:rPr>
          <w:sz w:val="28"/>
          <w:szCs w:val="28"/>
        </w:rPr>
        <w:t>-</w:t>
      </w:r>
      <w:r w:rsidRPr="004730FD">
        <w:rPr>
          <w:sz w:val="28"/>
          <w:szCs w:val="28"/>
        </w:rPr>
        <w:t xml:space="preserve">личением (сокращением) площадей земельных участков. </w:t>
      </w:r>
    </w:p>
    <w:p w14:paraId="4D72C9D1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Прогноз доходов бюджета об объемах уменьшения арендной платы за земельные участки в очередном финансовом году (далее - объем уменьшения арендной платы), обусловлен: </w:t>
      </w:r>
    </w:p>
    <w:p w14:paraId="47B53423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планируемым выбытием земель из арендных отношений в очередном финансовом году: продажей земельных участков; приватизацией земельных участков, находящихся в муниципальной собственности под муниципальными объектами недвижимости; </w:t>
      </w:r>
    </w:p>
    <w:p w14:paraId="0D9DFB0F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планируемым поступлением в текущем финансовом году платежей, носящих разовый характер (в том числе задолженности прошлых лет); </w:t>
      </w:r>
    </w:p>
    <w:p w14:paraId="00B527D9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планируемым расширением в очередном финансовом году перечня льготных категорий арендаторов земельных участков; </w:t>
      </w:r>
    </w:p>
    <w:p w14:paraId="40C6688E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планируемым изменением порядка определения размера арендной платы за земельные участки, установленного нормативными правовыми актами Правительства Саратовской области и уполномоченными органами местного самоуправления области. </w:t>
      </w:r>
    </w:p>
    <w:p w14:paraId="16A5D652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Прогноз доходов бюджета об объемах увеличения арендной платы за земельные участки в очередном финансовом году (далее - объем увеличения поступлений арендной платы) обусловлен: </w:t>
      </w:r>
    </w:p>
    <w:p w14:paraId="731BD8B5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>планируемым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отношения);</w:t>
      </w:r>
    </w:p>
    <w:p w14:paraId="0E559E8E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изменением порядка определения размера арендной платы за земельные участки; </w:t>
      </w:r>
    </w:p>
    <w:p w14:paraId="05B05860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>прогнозом о темпе роста индекса потребительских цен на очередной фин</w:t>
      </w:r>
      <w:r w:rsidR="00103DFE">
        <w:rPr>
          <w:sz w:val="28"/>
          <w:szCs w:val="28"/>
        </w:rPr>
        <w:t>ансовый год (далее - к</w:t>
      </w:r>
      <w:r w:rsidRPr="004730FD">
        <w:rPr>
          <w:sz w:val="28"/>
          <w:szCs w:val="28"/>
        </w:rPr>
        <w:t xml:space="preserve">оэффициент-инфляции). </w:t>
      </w:r>
    </w:p>
    <w:p w14:paraId="593B037C" w14:textId="77777777" w:rsidR="003861C7" w:rsidRPr="004730FD" w:rsidRDefault="008D0808" w:rsidP="00AA3B6E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3861C7" w:rsidRPr="004730FD">
        <w:rPr>
          <w:sz w:val="28"/>
          <w:szCs w:val="28"/>
        </w:rPr>
        <w:t xml:space="preserve">Прогноз общей суммы поступлений арендной платы за земельные участки рассчитывается по формуле: </w:t>
      </w:r>
    </w:p>
    <w:p w14:paraId="4801971F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>Поб=(Птг-Прх-Пум+Пув)*Кинф+Ппрл, где</w:t>
      </w:r>
      <w:r w:rsidR="005C1556">
        <w:rPr>
          <w:sz w:val="28"/>
          <w:szCs w:val="28"/>
        </w:rPr>
        <w:t>:</w:t>
      </w:r>
      <w:r w:rsidRPr="004730FD">
        <w:rPr>
          <w:sz w:val="28"/>
          <w:szCs w:val="28"/>
        </w:rPr>
        <w:t xml:space="preserve"> </w:t>
      </w:r>
    </w:p>
    <w:p w14:paraId="000F4965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Поб – прогноз общей суммы арендной платы за земельные участки; </w:t>
      </w:r>
    </w:p>
    <w:p w14:paraId="657F65F4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Птг – ожидаемый объем поступлений в текущем году; </w:t>
      </w:r>
    </w:p>
    <w:p w14:paraId="63773FAB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Прх – объем поступлений в текущем году платежей, носящих разовый характер; </w:t>
      </w:r>
    </w:p>
    <w:p w14:paraId="70D27E86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Пум – объем уменьшения арендной платы; </w:t>
      </w:r>
    </w:p>
    <w:p w14:paraId="564CE11A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Пув – объем увеличения поступлений арендной платы; </w:t>
      </w:r>
    </w:p>
    <w:p w14:paraId="5E647730" w14:textId="77777777" w:rsidR="003861C7" w:rsidRPr="004730FD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Кинф – коэффициент - инфляции; </w:t>
      </w:r>
    </w:p>
    <w:p w14:paraId="4F3D56FC" w14:textId="77777777" w:rsidR="003861C7" w:rsidRDefault="003861C7" w:rsidP="00AA3B6E">
      <w:pPr>
        <w:pStyle w:val="Default"/>
        <w:ind w:right="140" w:firstLine="710"/>
        <w:jc w:val="both"/>
        <w:rPr>
          <w:sz w:val="28"/>
          <w:szCs w:val="28"/>
        </w:rPr>
      </w:pPr>
      <w:r w:rsidRPr="004730FD">
        <w:rPr>
          <w:sz w:val="28"/>
          <w:szCs w:val="28"/>
        </w:rPr>
        <w:lastRenderedPageBreak/>
        <w:t>Ппрл – прогнозируемая сумма поступлений задолженности прошлых лет.</w:t>
      </w:r>
    </w:p>
    <w:p w14:paraId="7F3EE69F" w14:textId="77777777" w:rsidR="003861C7" w:rsidRDefault="008D0808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861C7">
        <w:rPr>
          <w:sz w:val="28"/>
          <w:szCs w:val="28"/>
        </w:rPr>
        <w:t>Доходы от сдачи в аренду имущества: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</w:t>
      </w:r>
      <w:r w:rsidR="00103DFE">
        <w:rPr>
          <w:sz w:val="28"/>
          <w:szCs w:val="28"/>
        </w:rPr>
        <w:t>-</w:t>
      </w:r>
      <w:r w:rsidR="003861C7">
        <w:rPr>
          <w:sz w:val="28"/>
          <w:szCs w:val="28"/>
        </w:rPr>
        <w:t>номных учреждений) (КБК – 1 11 05035 05 0000 120), городских поселений (КБК – 1 11 05035 13 0000 120); составляющего казну муниципальных райо</w:t>
      </w:r>
      <w:r w:rsidR="00103DFE">
        <w:rPr>
          <w:sz w:val="28"/>
          <w:szCs w:val="28"/>
        </w:rPr>
        <w:t>-</w:t>
      </w:r>
      <w:r w:rsidR="003861C7">
        <w:rPr>
          <w:sz w:val="28"/>
          <w:szCs w:val="28"/>
        </w:rPr>
        <w:t>нов (КБК – 1 11 05075 05 0000 120), городских поселений (КБК – 1 11 05075 13 0000 120):</w:t>
      </w:r>
    </w:p>
    <w:p w14:paraId="2B22633D" w14:textId="77777777" w:rsidR="003861C7" w:rsidRDefault="008D0808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3861C7">
        <w:rPr>
          <w:sz w:val="28"/>
          <w:szCs w:val="28"/>
        </w:rPr>
        <w:t xml:space="preserve">Используется методы: прямого расчета. </w:t>
      </w:r>
    </w:p>
    <w:p w14:paraId="6145F034" w14:textId="77777777" w:rsidR="003861C7" w:rsidRPr="00405BED" w:rsidRDefault="008D0808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3861C7" w:rsidRPr="00405BED">
        <w:rPr>
          <w:sz w:val="28"/>
          <w:szCs w:val="28"/>
        </w:rPr>
        <w:t xml:space="preserve">Для расчета прогнозного объема поступлений учитываются: </w:t>
      </w:r>
    </w:p>
    <w:p w14:paraId="531CDAF3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порядок исчисления и уплаты в бюджет арендной платы за пользование находящимися в муниципальной собственности нежилыми зданиями, помеще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>ниями, строениями, сооружениями и имущественными комплексами, установ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 xml:space="preserve">ленный муниципальными правовыми актами; </w:t>
      </w:r>
    </w:p>
    <w:p w14:paraId="150870E0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ожидаемый объем поступлений арендной платы за имущество в теку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 xml:space="preserve">щем финансовом году, учитывающий ее начисление на текущий финансовый год по действующим на расчетную дату договорам аренды; </w:t>
      </w:r>
    </w:p>
    <w:p w14:paraId="7FDEF79F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поступление фактических текущих платежей и задолженности прошлых лет в первом полугодии текущего финансового года;</w:t>
      </w:r>
    </w:p>
    <w:p w14:paraId="27CE7C15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прогноз погашения задолженности во втором полугодии текущего финансового года; </w:t>
      </w:r>
    </w:p>
    <w:p w14:paraId="377B0C11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прогноз изменения поступлений арендной платы за имущество, обус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 xml:space="preserve">ловленных увеличением (сокращением) площадей, сдаваемых в аренду во втором полугодии текущего финансового года. </w:t>
      </w:r>
    </w:p>
    <w:p w14:paraId="068ACB3C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Прогноз доходов бюджета об объемах выбытия арендной платы за иму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 xml:space="preserve">щество в очередном финансовом году (далее - объем выбытия арендной платы за имущество) обусловлен: </w:t>
      </w:r>
    </w:p>
    <w:p w14:paraId="15A37539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уменьшением площадей, сдаваемых в аренду (на основании прогнозного Плана приватизации муниципального имущества на очередной финансовый год); </w:t>
      </w:r>
    </w:p>
    <w:p w14:paraId="3AD4B691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предоставлением льгот по арендной плате за имущество; </w:t>
      </w:r>
    </w:p>
    <w:p w14:paraId="0D6CAE9F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планируемым изменением порядка исчисления и уплаты в бюджет арендной платы за имущество, установленного муниципальными правовыми актами.</w:t>
      </w:r>
    </w:p>
    <w:p w14:paraId="1D73CA5A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Прогноз доходов бюджета об объемах увеличения поступлений аренд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>ной платы за имущество в очередном финансовом году (далее – объем увели</w:t>
      </w:r>
      <w:r w:rsidR="008D0808">
        <w:rPr>
          <w:sz w:val="28"/>
          <w:szCs w:val="28"/>
        </w:rPr>
        <w:t>-</w:t>
      </w:r>
      <w:r w:rsidRPr="00405BED">
        <w:rPr>
          <w:sz w:val="28"/>
          <w:szCs w:val="28"/>
        </w:rPr>
        <w:t xml:space="preserve">чения поступлений арендной платы за имущество) обусловлен: </w:t>
      </w:r>
    </w:p>
    <w:p w14:paraId="7E26A832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планируемым увеличением площадей, сдаваемых в аренду; </w:t>
      </w:r>
    </w:p>
    <w:p w14:paraId="2C0F8DA3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изменением порядка исчисления и уплаты в бюджет арендной платы за имущество установленного муниципальными правовыми актами, и иными причинами; </w:t>
      </w:r>
    </w:p>
    <w:p w14:paraId="6BB96946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сведениями о размере задолженности по арендной плате за имущество на последнюю отчетную дату, в том числе возможную ко взысканию (по дан</w:t>
      </w:r>
      <w:r w:rsidR="005C1556">
        <w:rPr>
          <w:sz w:val="28"/>
          <w:szCs w:val="28"/>
        </w:rPr>
        <w:t>-</w:t>
      </w:r>
      <w:r w:rsidRPr="00405BED">
        <w:rPr>
          <w:sz w:val="28"/>
          <w:szCs w:val="28"/>
        </w:rPr>
        <w:t>ным главных администраторов доходов бюджета).</w:t>
      </w:r>
    </w:p>
    <w:p w14:paraId="43089213" w14:textId="77777777" w:rsidR="003861C7" w:rsidRPr="00405BED" w:rsidRDefault="008D0808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</w:t>
      </w:r>
      <w:r w:rsidR="003861C7" w:rsidRPr="00405BED">
        <w:rPr>
          <w:sz w:val="28"/>
          <w:szCs w:val="28"/>
        </w:rPr>
        <w:t>Прогноз поступлений арендной платы за имущество рассчиты</w:t>
      </w:r>
      <w:r>
        <w:rPr>
          <w:sz w:val="28"/>
          <w:szCs w:val="28"/>
        </w:rPr>
        <w:t>-</w:t>
      </w:r>
      <w:r w:rsidR="003861C7" w:rsidRPr="00405BED">
        <w:rPr>
          <w:sz w:val="28"/>
          <w:szCs w:val="28"/>
        </w:rPr>
        <w:t xml:space="preserve">вается по формуле: </w:t>
      </w:r>
    </w:p>
    <w:p w14:paraId="3AD8AF41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 = </w:t>
      </w:r>
      <w:r w:rsidRPr="00405BED">
        <w:rPr>
          <w:sz w:val="28"/>
          <w:szCs w:val="28"/>
          <w:lang w:val="en-US"/>
        </w:rPr>
        <w:t>S</w:t>
      </w:r>
      <w:r w:rsidRPr="00405BED">
        <w:rPr>
          <w:sz w:val="28"/>
          <w:szCs w:val="28"/>
        </w:rPr>
        <w:t>*Ст+З, где</w:t>
      </w:r>
      <w:r w:rsidR="005C1556">
        <w:rPr>
          <w:sz w:val="28"/>
          <w:szCs w:val="28"/>
        </w:rPr>
        <w:t>:</w:t>
      </w:r>
      <w:r w:rsidRPr="00405BED">
        <w:rPr>
          <w:sz w:val="28"/>
          <w:szCs w:val="28"/>
        </w:rPr>
        <w:t xml:space="preserve"> </w:t>
      </w:r>
    </w:p>
    <w:p w14:paraId="25C82DFA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  <w:lang w:val="en-US"/>
        </w:rPr>
        <w:t>S</w:t>
      </w:r>
      <w:r w:rsidRPr="00405BED">
        <w:rPr>
          <w:sz w:val="28"/>
          <w:szCs w:val="28"/>
        </w:rPr>
        <w:t xml:space="preserve"> – площадь сдаваемого в аренду имущества;</w:t>
      </w:r>
    </w:p>
    <w:p w14:paraId="0B988FBD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Ст – ставка арендной платы, установленная на следующий год</w:t>
      </w:r>
      <w:r w:rsidR="005C1556">
        <w:rPr>
          <w:sz w:val="28"/>
          <w:szCs w:val="28"/>
        </w:rPr>
        <w:t>;</w:t>
      </w:r>
    </w:p>
    <w:p w14:paraId="76CEF6CF" w14:textId="77777777" w:rsidR="003861C7" w:rsidRPr="000E076C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З – задолженность на начало расчетного периода</w:t>
      </w:r>
      <w:r w:rsidR="005C1556">
        <w:rPr>
          <w:sz w:val="28"/>
          <w:szCs w:val="28"/>
        </w:rPr>
        <w:t>;</w:t>
      </w:r>
    </w:p>
    <w:p w14:paraId="7CDF6964" w14:textId="77777777" w:rsidR="003861C7" w:rsidRDefault="00D70729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861C7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</w:t>
      </w:r>
      <w:r w:rsidR="00543B21">
        <w:rPr>
          <w:sz w:val="28"/>
          <w:szCs w:val="28"/>
        </w:rPr>
        <w:t>-</w:t>
      </w:r>
      <w:r w:rsidR="003861C7">
        <w:rPr>
          <w:sz w:val="28"/>
          <w:szCs w:val="28"/>
        </w:rPr>
        <w:t>приятий, созданных муниципальными районами (КБК – 1 11 07015 05 0000 120), городскими поселениями (КБК – 1 11 07015 13 0000 120):</w:t>
      </w:r>
    </w:p>
    <w:p w14:paraId="21DB2DD2" w14:textId="77777777" w:rsidR="003861C7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3861C7">
        <w:rPr>
          <w:sz w:val="28"/>
          <w:szCs w:val="28"/>
        </w:rPr>
        <w:t>Исп</w:t>
      </w:r>
      <w:r w:rsidR="002B6FAA">
        <w:rPr>
          <w:sz w:val="28"/>
          <w:szCs w:val="28"/>
        </w:rPr>
        <w:t>ользуется метод прямого расчета;</w:t>
      </w:r>
      <w:r w:rsidR="003861C7">
        <w:rPr>
          <w:sz w:val="28"/>
          <w:szCs w:val="28"/>
        </w:rPr>
        <w:t xml:space="preserve"> </w:t>
      </w:r>
    </w:p>
    <w:p w14:paraId="70799AF1" w14:textId="77777777" w:rsidR="003861C7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3861C7">
        <w:rPr>
          <w:sz w:val="28"/>
          <w:szCs w:val="28"/>
        </w:rPr>
        <w:t xml:space="preserve">Для расчета прогнозного объема поступлений учитываются: </w:t>
      </w:r>
    </w:p>
    <w:p w14:paraId="0439FE99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части прибыли предприятий, порядок и сроки ее перечисления в районный бюджет, нормативы отчислений от чистой прибыли для перечисления в районный бюджет предприятиями (далее – нор</w:t>
      </w:r>
      <w:r w:rsidR="00543B21">
        <w:rPr>
          <w:sz w:val="28"/>
          <w:szCs w:val="28"/>
        </w:rPr>
        <w:t>-</w:t>
      </w:r>
      <w:r>
        <w:rPr>
          <w:sz w:val="28"/>
          <w:szCs w:val="28"/>
        </w:rPr>
        <w:t xml:space="preserve">мативы отчислений от прибыли), установленные муниципальными правовыми актами; </w:t>
      </w:r>
    </w:p>
    <w:p w14:paraId="3FE8EE8D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финансовых результатах предприятий за отчетный финан</w:t>
      </w:r>
      <w:r w:rsidR="00543B21">
        <w:rPr>
          <w:sz w:val="28"/>
          <w:szCs w:val="28"/>
        </w:rPr>
        <w:t>-</w:t>
      </w:r>
      <w:r>
        <w:rPr>
          <w:sz w:val="28"/>
          <w:szCs w:val="28"/>
        </w:rPr>
        <w:t>совый год и размере ожидаемых поступлений части прибыли предприятий в текущем финансов</w:t>
      </w:r>
      <w:r w:rsidR="002B6FAA">
        <w:rPr>
          <w:sz w:val="28"/>
          <w:szCs w:val="28"/>
        </w:rPr>
        <w:t>ом году (в разрезе предприятий);</w:t>
      </w:r>
      <w:r>
        <w:rPr>
          <w:sz w:val="28"/>
          <w:szCs w:val="28"/>
        </w:rPr>
        <w:t xml:space="preserve"> </w:t>
      </w:r>
    </w:p>
    <w:p w14:paraId="66146F30" w14:textId="77777777" w:rsidR="003861C7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3861C7">
        <w:rPr>
          <w:sz w:val="28"/>
          <w:szCs w:val="28"/>
        </w:rPr>
        <w:t xml:space="preserve">Расчет прогноза поступлений от перечисления части прибыли рассчитывается по формуле: </w:t>
      </w:r>
    </w:p>
    <w:p w14:paraId="38FA67B8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 = Пч x Нот, где: </w:t>
      </w:r>
    </w:p>
    <w:p w14:paraId="7969CB2B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 – прогноз поступлений отчислений от прибыли предприятий в бюджет; </w:t>
      </w:r>
    </w:p>
    <w:p w14:paraId="6AA41BD7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 – чистая прибыль предприятий в текущем финансовом году; </w:t>
      </w:r>
    </w:p>
    <w:p w14:paraId="34CD049D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0E076C">
        <w:rPr>
          <w:sz w:val="28"/>
          <w:szCs w:val="28"/>
        </w:rPr>
        <w:t>Нот – норматив отчислений от чистой прибыли, установленный реше</w:t>
      </w:r>
      <w:r w:rsidR="00543B21">
        <w:rPr>
          <w:sz w:val="28"/>
          <w:szCs w:val="28"/>
        </w:rPr>
        <w:t>-</w:t>
      </w:r>
      <w:r w:rsidRPr="000E076C">
        <w:rPr>
          <w:sz w:val="28"/>
          <w:szCs w:val="28"/>
        </w:rPr>
        <w:t>нием Собрания депутатов Пугачевского муниципального района, в процентах.</w:t>
      </w:r>
    </w:p>
    <w:p w14:paraId="3836B807" w14:textId="77777777" w:rsidR="003861C7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861C7">
        <w:rPr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</w:t>
      </w:r>
      <w:r>
        <w:rPr>
          <w:sz w:val="28"/>
          <w:szCs w:val="28"/>
        </w:rPr>
        <w:t>-</w:t>
      </w:r>
      <w:r w:rsidR="003861C7">
        <w:rPr>
          <w:sz w:val="28"/>
          <w:szCs w:val="28"/>
        </w:rPr>
        <w:t>пальных бюджетных и автономных учреждений, а также имущества муници</w:t>
      </w:r>
      <w:r>
        <w:rPr>
          <w:sz w:val="28"/>
          <w:szCs w:val="28"/>
        </w:rPr>
        <w:t>-</w:t>
      </w:r>
      <w:r w:rsidR="003861C7">
        <w:rPr>
          <w:sz w:val="28"/>
          <w:szCs w:val="28"/>
        </w:rPr>
        <w:t xml:space="preserve">пальных унитарных предприятий, в том числе казенных) (КБК – 1 11 09045 05 0000 120); городских поселений (КБК – 1 11 09045 13 0000 120): </w:t>
      </w:r>
    </w:p>
    <w:p w14:paraId="263EB8D7" w14:textId="77777777" w:rsidR="003861C7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3861C7">
        <w:rPr>
          <w:sz w:val="28"/>
          <w:szCs w:val="28"/>
        </w:rPr>
        <w:t>Используется метод экспертной оцен</w:t>
      </w:r>
      <w:r w:rsidR="00E04DD5">
        <w:rPr>
          <w:sz w:val="28"/>
          <w:szCs w:val="28"/>
        </w:rPr>
        <w:t>ки;</w:t>
      </w:r>
      <w:r w:rsidR="003861C7">
        <w:rPr>
          <w:sz w:val="28"/>
          <w:szCs w:val="28"/>
        </w:rPr>
        <w:t xml:space="preserve"> </w:t>
      </w:r>
    </w:p>
    <w:p w14:paraId="4F45D0D8" w14:textId="77777777" w:rsidR="003861C7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3861C7">
        <w:rPr>
          <w:sz w:val="28"/>
          <w:szCs w:val="28"/>
        </w:rPr>
        <w:t xml:space="preserve">Для расчета прогнозного объема поступлений учитываются: </w:t>
      </w:r>
    </w:p>
    <w:p w14:paraId="4469C5E9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порядок исчисления и уплаты в бюджет средств, получаемых от исполь</w:t>
      </w:r>
      <w:r w:rsidR="00543B21">
        <w:rPr>
          <w:sz w:val="28"/>
          <w:szCs w:val="28"/>
        </w:rPr>
        <w:t>-</w:t>
      </w:r>
      <w:r>
        <w:rPr>
          <w:sz w:val="28"/>
          <w:szCs w:val="28"/>
        </w:rPr>
        <w:t xml:space="preserve">зования имущества предоставленного в соответствии с действующим </w:t>
      </w:r>
      <w:r w:rsidR="00543B21">
        <w:rPr>
          <w:sz w:val="28"/>
          <w:szCs w:val="28"/>
        </w:rPr>
        <w:t>законо-</w:t>
      </w:r>
      <w:r>
        <w:rPr>
          <w:sz w:val="28"/>
          <w:szCs w:val="28"/>
        </w:rPr>
        <w:t xml:space="preserve">дательством; </w:t>
      </w:r>
    </w:p>
    <w:p w14:paraId="28DA5483" w14:textId="77777777" w:rsidR="003861C7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главного администратора доходов бюджета о прогнозе объема средств, получаемых от передачи имущества, находящегося в соб</w:t>
      </w:r>
      <w:r w:rsidR="00543B21">
        <w:rPr>
          <w:sz w:val="28"/>
          <w:szCs w:val="28"/>
        </w:rPr>
        <w:t>-</w:t>
      </w:r>
      <w:r>
        <w:rPr>
          <w:sz w:val="28"/>
          <w:szCs w:val="28"/>
        </w:rPr>
        <w:t>ственности муниципальных районов на очередной финансовый год в разрезе плательщиков;</w:t>
      </w:r>
    </w:p>
    <w:p w14:paraId="5AE8E966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главного администратора доходов бюджета о прогнозе объема средств, получаемых от передачи имущества, находящегося в собст</w:t>
      </w:r>
      <w:r w:rsidR="00543B21">
        <w:rPr>
          <w:sz w:val="28"/>
          <w:szCs w:val="28"/>
        </w:rPr>
        <w:t>-</w:t>
      </w:r>
      <w:r>
        <w:rPr>
          <w:sz w:val="28"/>
          <w:szCs w:val="28"/>
        </w:rPr>
        <w:t xml:space="preserve">венности </w:t>
      </w:r>
      <w:r w:rsidRPr="00405BED">
        <w:rPr>
          <w:sz w:val="28"/>
          <w:szCs w:val="28"/>
        </w:rPr>
        <w:t>городских поселений на очередной финансовый год в разрезе пла</w:t>
      </w:r>
      <w:r w:rsidR="00543B21">
        <w:rPr>
          <w:sz w:val="28"/>
          <w:szCs w:val="28"/>
        </w:rPr>
        <w:t>-</w:t>
      </w:r>
      <w:r w:rsidR="00E04DD5">
        <w:rPr>
          <w:sz w:val="28"/>
          <w:szCs w:val="28"/>
        </w:rPr>
        <w:t>тельщиков;</w:t>
      </w:r>
    </w:p>
    <w:p w14:paraId="344ED6A8" w14:textId="77777777" w:rsidR="003861C7" w:rsidRPr="00405BED" w:rsidRDefault="00543B21" w:rsidP="008D0808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</w:t>
      </w:r>
      <w:r w:rsidR="003861C7" w:rsidRPr="00405BED">
        <w:rPr>
          <w:sz w:val="28"/>
          <w:szCs w:val="28"/>
        </w:rPr>
        <w:t>Прогноз поступлений платы от использования имущества рас</w:t>
      </w:r>
      <w:r w:rsidR="005A278A">
        <w:rPr>
          <w:sz w:val="28"/>
          <w:szCs w:val="28"/>
        </w:rPr>
        <w:t>-</w:t>
      </w:r>
      <w:r w:rsidR="003861C7" w:rsidRPr="00405BED">
        <w:rPr>
          <w:sz w:val="28"/>
          <w:szCs w:val="28"/>
        </w:rPr>
        <w:t xml:space="preserve">считывается по формуле: </w:t>
      </w:r>
    </w:p>
    <w:p w14:paraId="4F8DB463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Ппл = (Пожпл +Пувпл-Пумпл)*Кинф+Ппр, где</w:t>
      </w:r>
      <w:r w:rsidR="00E04DD5">
        <w:rPr>
          <w:sz w:val="28"/>
          <w:szCs w:val="28"/>
        </w:rPr>
        <w:t>:</w:t>
      </w:r>
      <w:r w:rsidRPr="00405BED">
        <w:rPr>
          <w:sz w:val="28"/>
          <w:szCs w:val="28"/>
        </w:rPr>
        <w:t xml:space="preserve"> </w:t>
      </w:r>
    </w:p>
    <w:p w14:paraId="0A4E0D24" w14:textId="77777777" w:rsidR="003861C7" w:rsidRPr="00405BED" w:rsidRDefault="003861C7" w:rsidP="008D0808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Ппл – прогноз поступлений платы за имущество; </w:t>
      </w:r>
    </w:p>
    <w:p w14:paraId="6F5AC304" w14:textId="77777777" w:rsidR="003861C7" w:rsidRPr="00405BED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Пожпл – ожидаемые поступления платы за имущество; </w:t>
      </w:r>
    </w:p>
    <w:p w14:paraId="07F85F5A" w14:textId="77777777" w:rsidR="003861C7" w:rsidRPr="00405BED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Пувпл – объем увеличения поступлений платы за имущество; </w:t>
      </w:r>
    </w:p>
    <w:p w14:paraId="5E6EAC93" w14:textId="77777777" w:rsidR="003861C7" w:rsidRPr="00405BED" w:rsidRDefault="003861C7" w:rsidP="00543B21">
      <w:pPr>
        <w:pStyle w:val="Default"/>
        <w:ind w:right="140" w:firstLine="710"/>
        <w:jc w:val="both"/>
        <w:rPr>
          <w:rFonts w:ascii="Calibri" w:hAnsi="Calibri" w:cs="Calibri"/>
          <w:sz w:val="22"/>
          <w:szCs w:val="22"/>
        </w:rPr>
      </w:pPr>
      <w:r w:rsidRPr="00405BED">
        <w:rPr>
          <w:sz w:val="28"/>
          <w:szCs w:val="28"/>
        </w:rPr>
        <w:t xml:space="preserve">Пумпл – объем выбытия оплаты за имущество; </w:t>
      </w:r>
      <w:r w:rsidRPr="00405BED">
        <w:rPr>
          <w:rFonts w:ascii="Calibri" w:hAnsi="Calibri" w:cs="Calibri"/>
          <w:sz w:val="22"/>
          <w:szCs w:val="22"/>
        </w:rPr>
        <w:t xml:space="preserve"> </w:t>
      </w:r>
    </w:p>
    <w:p w14:paraId="56DF7C09" w14:textId="77777777" w:rsidR="003861C7" w:rsidRPr="00405BED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 xml:space="preserve">К инф – коэффициент-инфляции; </w:t>
      </w:r>
    </w:p>
    <w:p w14:paraId="56A6500B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 w:rsidRPr="00405BED">
        <w:rPr>
          <w:sz w:val="28"/>
          <w:szCs w:val="28"/>
        </w:rPr>
        <w:t>Ппр – прогнозируемая сумма поступлений задолженности прошлых лет.</w:t>
      </w:r>
    </w:p>
    <w:p w14:paraId="4559899E" w14:textId="77777777" w:rsidR="003861C7" w:rsidRPr="00D2164F" w:rsidRDefault="005A278A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861C7" w:rsidRPr="00D2164F">
        <w:rPr>
          <w:sz w:val="28"/>
          <w:szCs w:val="28"/>
        </w:rPr>
        <w:t>Прогнозирование иных доходов бюджета, поступление которых</w:t>
      </w:r>
      <w:r w:rsidR="00E04DD5">
        <w:rPr>
          <w:sz w:val="28"/>
          <w:szCs w:val="28"/>
        </w:rPr>
        <w:t xml:space="preserve"> не имеют постоянного характера:</w:t>
      </w:r>
      <w:r w:rsidR="003861C7" w:rsidRPr="00D2164F">
        <w:rPr>
          <w:sz w:val="28"/>
          <w:szCs w:val="28"/>
        </w:rPr>
        <w:t xml:space="preserve"> </w:t>
      </w:r>
    </w:p>
    <w:p w14:paraId="17014127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 w:rsidRPr="00D2164F">
        <w:rPr>
          <w:sz w:val="28"/>
          <w:szCs w:val="28"/>
        </w:rPr>
        <w:t>3.5.</w:t>
      </w:r>
      <w:r>
        <w:rPr>
          <w:sz w:val="28"/>
          <w:szCs w:val="28"/>
        </w:rPr>
        <w:t>1</w:t>
      </w:r>
      <w:r w:rsidRPr="00D2164F">
        <w:rPr>
          <w:sz w:val="28"/>
          <w:szCs w:val="28"/>
        </w:rPr>
        <w:t>.К доходам бюджета, поступление которых не имеет постоянного характера, относятся:</w:t>
      </w:r>
      <w:r>
        <w:rPr>
          <w:sz w:val="28"/>
          <w:szCs w:val="28"/>
        </w:rPr>
        <w:t xml:space="preserve"> </w:t>
      </w:r>
    </w:p>
    <w:p w14:paraId="262D24F9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Pr="00020482">
        <w:rPr>
          <w:sz w:val="28"/>
          <w:szCs w:val="28"/>
          <w:shd w:val="clear" w:color="auto" w:fill="FFFFFF"/>
        </w:rPr>
        <w:t>оходы от реализации имущества, находящегося в оперативном управ</w:t>
      </w:r>
      <w:r w:rsidR="005A278A">
        <w:rPr>
          <w:sz w:val="28"/>
          <w:szCs w:val="28"/>
          <w:shd w:val="clear" w:color="auto" w:fill="FFFFFF"/>
        </w:rPr>
        <w:t>-</w:t>
      </w:r>
      <w:r w:rsidRPr="00020482">
        <w:rPr>
          <w:sz w:val="28"/>
          <w:szCs w:val="28"/>
          <w:shd w:val="clear" w:color="auto" w:fill="FFFFFF"/>
        </w:rPr>
        <w:t>лении учреждений, находящихся в ведении органов управления муниципаль</w:t>
      </w:r>
      <w:r w:rsidR="00E04DD5">
        <w:rPr>
          <w:sz w:val="28"/>
          <w:szCs w:val="28"/>
          <w:shd w:val="clear" w:color="auto" w:fill="FFFFFF"/>
        </w:rPr>
        <w:t>-</w:t>
      </w:r>
      <w:r w:rsidRPr="00020482">
        <w:rPr>
          <w:sz w:val="28"/>
          <w:szCs w:val="28"/>
          <w:shd w:val="clear" w:color="auto" w:fill="FFFFFF"/>
        </w:rPr>
        <w:t>ных районов (за исключением имущества муниципальных бюджетных и автономных учреждений), в части реализации основных средств по указан</w:t>
      </w:r>
      <w:r w:rsidR="00E04DD5">
        <w:rPr>
          <w:sz w:val="28"/>
          <w:szCs w:val="28"/>
          <w:shd w:val="clear" w:color="auto" w:fill="FFFFFF"/>
        </w:rPr>
        <w:t>-</w:t>
      </w:r>
      <w:r w:rsidRPr="00020482">
        <w:rPr>
          <w:sz w:val="28"/>
          <w:szCs w:val="28"/>
          <w:shd w:val="clear" w:color="auto" w:fill="FFFFFF"/>
        </w:rPr>
        <w:t>ному имуществу</w:t>
      </w:r>
      <w:r>
        <w:rPr>
          <w:sz w:val="28"/>
          <w:szCs w:val="28"/>
          <w:shd w:val="clear" w:color="auto" w:fill="FFFFFF"/>
        </w:rPr>
        <w:t xml:space="preserve"> </w:t>
      </w:r>
      <w:r w:rsidRPr="00D2164F">
        <w:rPr>
          <w:sz w:val="28"/>
          <w:szCs w:val="28"/>
        </w:rPr>
        <w:t>(КБК –</w:t>
      </w:r>
      <w:r>
        <w:rPr>
          <w:sz w:val="28"/>
          <w:szCs w:val="28"/>
        </w:rPr>
        <w:t xml:space="preserve"> </w:t>
      </w:r>
      <w:r w:rsidRPr="00D2164F">
        <w:rPr>
          <w:sz w:val="28"/>
          <w:szCs w:val="28"/>
        </w:rPr>
        <w:t>1 14 0205</w:t>
      </w:r>
      <w:r>
        <w:rPr>
          <w:sz w:val="28"/>
          <w:szCs w:val="28"/>
        </w:rPr>
        <w:t>2</w:t>
      </w:r>
      <w:r w:rsidRPr="00D2164F">
        <w:rPr>
          <w:sz w:val="28"/>
          <w:szCs w:val="28"/>
        </w:rPr>
        <w:t xml:space="preserve"> 05 0000 410), городских поселений (КБК –</w:t>
      </w:r>
      <w:r>
        <w:rPr>
          <w:sz w:val="28"/>
          <w:szCs w:val="28"/>
        </w:rPr>
        <w:t xml:space="preserve"> </w:t>
      </w:r>
      <w:r w:rsidRPr="00D2164F">
        <w:rPr>
          <w:sz w:val="28"/>
          <w:szCs w:val="28"/>
        </w:rPr>
        <w:t>1 14 0205</w:t>
      </w:r>
      <w:r>
        <w:rPr>
          <w:sz w:val="28"/>
          <w:szCs w:val="28"/>
        </w:rPr>
        <w:t>2</w:t>
      </w:r>
      <w:r w:rsidRPr="00D2164F">
        <w:rPr>
          <w:sz w:val="28"/>
          <w:szCs w:val="28"/>
        </w:rPr>
        <w:t xml:space="preserve"> 13 0000 410)</w:t>
      </w:r>
      <w:r>
        <w:rPr>
          <w:sz w:val="28"/>
          <w:szCs w:val="28"/>
        </w:rPr>
        <w:t>;</w:t>
      </w:r>
    </w:p>
    <w:p w14:paraId="2CF039F4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Pr="00020482">
        <w:rPr>
          <w:sz w:val="28"/>
          <w:szCs w:val="28"/>
          <w:shd w:val="clear" w:color="auto" w:fill="FFFFFF"/>
        </w:rPr>
        <w:t>оходы от реализации имущества, находящегося в оперативном управ</w:t>
      </w:r>
      <w:r w:rsidR="005A278A">
        <w:rPr>
          <w:sz w:val="28"/>
          <w:szCs w:val="28"/>
          <w:shd w:val="clear" w:color="auto" w:fill="FFFFFF"/>
        </w:rPr>
        <w:t>-</w:t>
      </w:r>
      <w:r w:rsidRPr="00020482">
        <w:rPr>
          <w:sz w:val="28"/>
          <w:szCs w:val="28"/>
          <w:shd w:val="clear" w:color="auto" w:fill="FFFFFF"/>
        </w:rPr>
        <w:t>лении учреждений, находящихся в ведении органов управления муници</w:t>
      </w:r>
      <w:r w:rsidR="005A278A">
        <w:rPr>
          <w:sz w:val="28"/>
          <w:szCs w:val="28"/>
          <w:shd w:val="clear" w:color="auto" w:fill="FFFFFF"/>
        </w:rPr>
        <w:t>-</w:t>
      </w:r>
      <w:r w:rsidRPr="00020482">
        <w:rPr>
          <w:sz w:val="28"/>
          <w:szCs w:val="28"/>
          <w:shd w:val="clear" w:color="auto" w:fill="FFFFFF"/>
        </w:rPr>
        <w:t>пальных районов (за исключением имущества муниципальных бюджетных и автономных учреждений), в части реализации материальных запасов по ука</w:t>
      </w:r>
      <w:r w:rsidR="005A278A">
        <w:rPr>
          <w:sz w:val="28"/>
          <w:szCs w:val="28"/>
          <w:shd w:val="clear" w:color="auto" w:fill="FFFFFF"/>
        </w:rPr>
        <w:t>-</w:t>
      </w:r>
      <w:r w:rsidRPr="00020482">
        <w:rPr>
          <w:sz w:val="28"/>
          <w:szCs w:val="28"/>
          <w:shd w:val="clear" w:color="auto" w:fill="FFFFFF"/>
        </w:rPr>
        <w:t>занному имуществу</w:t>
      </w:r>
      <w:r>
        <w:rPr>
          <w:sz w:val="28"/>
          <w:szCs w:val="28"/>
          <w:shd w:val="clear" w:color="auto" w:fill="FFFFFF"/>
        </w:rPr>
        <w:t xml:space="preserve"> (</w:t>
      </w:r>
      <w:r w:rsidRPr="00D2164F">
        <w:rPr>
          <w:sz w:val="28"/>
          <w:szCs w:val="28"/>
        </w:rPr>
        <w:t>КБК –</w:t>
      </w:r>
      <w:r>
        <w:rPr>
          <w:sz w:val="28"/>
          <w:szCs w:val="28"/>
        </w:rPr>
        <w:t xml:space="preserve"> </w:t>
      </w:r>
      <w:r w:rsidRPr="00D2164F">
        <w:rPr>
          <w:sz w:val="28"/>
          <w:szCs w:val="28"/>
        </w:rPr>
        <w:t>1 14 0205</w:t>
      </w:r>
      <w:r>
        <w:rPr>
          <w:sz w:val="28"/>
          <w:szCs w:val="28"/>
        </w:rPr>
        <w:t>2</w:t>
      </w:r>
      <w:r w:rsidRPr="00D2164F">
        <w:rPr>
          <w:sz w:val="28"/>
          <w:szCs w:val="28"/>
        </w:rPr>
        <w:t xml:space="preserve"> 05 0000 4</w:t>
      </w:r>
      <w:r>
        <w:rPr>
          <w:sz w:val="28"/>
          <w:szCs w:val="28"/>
        </w:rPr>
        <w:t>4</w:t>
      </w:r>
      <w:r w:rsidRPr="00D2164F">
        <w:rPr>
          <w:sz w:val="28"/>
          <w:szCs w:val="28"/>
        </w:rPr>
        <w:t>0), городских поселений (КБК –</w:t>
      </w:r>
      <w:r>
        <w:rPr>
          <w:sz w:val="28"/>
          <w:szCs w:val="28"/>
        </w:rPr>
        <w:t xml:space="preserve"> </w:t>
      </w:r>
      <w:r w:rsidRPr="00D2164F">
        <w:rPr>
          <w:sz w:val="28"/>
          <w:szCs w:val="28"/>
        </w:rPr>
        <w:t>1 14 0205</w:t>
      </w:r>
      <w:r>
        <w:rPr>
          <w:sz w:val="28"/>
          <w:szCs w:val="28"/>
        </w:rPr>
        <w:t>2</w:t>
      </w:r>
      <w:r w:rsidRPr="00D2164F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0000 44</w:t>
      </w:r>
      <w:r w:rsidRPr="00D2164F">
        <w:rPr>
          <w:sz w:val="28"/>
          <w:szCs w:val="28"/>
        </w:rPr>
        <w:t>0</w:t>
      </w:r>
      <w:r>
        <w:rPr>
          <w:sz w:val="28"/>
          <w:szCs w:val="28"/>
        </w:rPr>
        <w:t>);</w:t>
      </w:r>
    </w:p>
    <w:p w14:paraId="16EC02C9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 w:rsidRPr="00D2164F">
        <w:rPr>
          <w:sz w:val="28"/>
          <w:szCs w:val="28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</w:t>
      </w:r>
      <w:r w:rsidR="005A278A">
        <w:rPr>
          <w:sz w:val="28"/>
          <w:szCs w:val="28"/>
        </w:rPr>
        <w:t>-</w:t>
      </w:r>
      <w:r w:rsidRPr="00D2164F">
        <w:rPr>
          <w:sz w:val="28"/>
          <w:szCs w:val="28"/>
        </w:rPr>
        <w:t>жетных и автономных учреждений, а также имущества муниципальных уни</w:t>
      </w:r>
      <w:r w:rsidR="005A278A">
        <w:rPr>
          <w:sz w:val="28"/>
          <w:szCs w:val="28"/>
        </w:rPr>
        <w:t>-</w:t>
      </w:r>
      <w:r w:rsidRPr="00D2164F">
        <w:rPr>
          <w:sz w:val="28"/>
          <w:szCs w:val="28"/>
        </w:rPr>
        <w:t>тарных предприятий, в том числе казенных), в части реализации основных средств по указанному имуществу (КБК –</w:t>
      </w:r>
      <w:r>
        <w:rPr>
          <w:sz w:val="28"/>
          <w:szCs w:val="28"/>
        </w:rPr>
        <w:t xml:space="preserve"> </w:t>
      </w:r>
      <w:r w:rsidRPr="00D2164F">
        <w:rPr>
          <w:sz w:val="28"/>
          <w:szCs w:val="28"/>
        </w:rPr>
        <w:t>1 14 02053 05 0000 410), городских поселений (КБК –</w:t>
      </w:r>
      <w:r>
        <w:rPr>
          <w:sz w:val="28"/>
          <w:szCs w:val="28"/>
        </w:rPr>
        <w:t xml:space="preserve"> </w:t>
      </w:r>
      <w:r w:rsidRPr="00D2164F">
        <w:rPr>
          <w:sz w:val="28"/>
          <w:szCs w:val="28"/>
        </w:rPr>
        <w:t>1 14 02053 13 0000 410)</w:t>
      </w:r>
      <w:r>
        <w:rPr>
          <w:sz w:val="28"/>
          <w:szCs w:val="28"/>
        </w:rPr>
        <w:t xml:space="preserve">; </w:t>
      </w:r>
    </w:p>
    <w:p w14:paraId="773394E2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</w:t>
      </w:r>
      <w:r w:rsidR="005A278A">
        <w:rPr>
          <w:sz w:val="28"/>
          <w:szCs w:val="28"/>
        </w:rPr>
        <w:t>-</w:t>
      </w:r>
      <w:r>
        <w:rPr>
          <w:sz w:val="28"/>
          <w:szCs w:val="28"/>
        </w:rPr>
        <w:t>жетных и автономных учреждений, а также имущества муниципальных унитарных предприятий, в том числе казенных), в части реализации мате</w:t>
      </w:r>
      <w:r w:rsidR="005A278A">
        <w:rPr>
          <w:sz w:val="28"/>
          <w:szCs w:val="28"/>
        </w:rPr>
        <w:t>-</w:t>
      </w:r>
      <w:r>
        <w:rPr>
          <w:sz w:val="28"/>
          <w:szCs w:val="28"/>
        </w:rPr>
        <w:t>риальных запасов по указанному имуществу (КБК –1 14 02053 05 0000 440), городских поселений (КБК –1 14 02053 13 0000 440);</w:t>
      </w:r>
    </w:p>
    <w:p w14:paraId="10E3A754" w14:textId="77777777" w:rsidR="003861C7" w:rsidRDefault="005A278A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3861C7">
        <w:rPr>
          <w:sz w:val="28"/>
          <w:szCs w:val="28"/>
        </w:rPr>
        <w:t xml:space="preserve">Используется метод прогнозирования. </w:t>
      </w:r>
    </w:p>
    <w:p w14:paraId="0896F37F" w14:textId="77777777" w:rsidR="003861C7" w:rsidRDefault="005A278A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3861C7">
        <w:rPr>
          <w:sz w:val="28"/>
          <w:szCs w:val="28"/>
        </w:rPr>
        <w:t xml:space="preserve">Для расчета прогнозного объема поступлений учитываются: </w:t>
      </w:r>
    </w:p>
    <w:p w14:paraId="22080889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данных поступлений на очередной финансовый год про</w:t>
      </w:r>
      <w:r w:rsidR="005A278A">
        <w:rPr>
          <w:sz w:val="28"/>
          <w:szCs w:val="28"/>
        </w:rPr>
        <w:t>-</w:t>
      </w:r>
      <w:r>
        <w:rPr>
          <w:sz w:val="28"/>
          <w:szCs w:val="28"/>
        </w:rPr>
        <w:t xml:space="preserve">изводится на основании прогнозного Плана приватизации муниципального имущества на очередной финансовый год, утвержденного муниципальными правовыми актами; </w:t>
      </w:r>
    </w:p>
    <w:p w14:paraId="293C287E" w14:textId="77777777" w:rsidR="003861C7" w:rsidRDefault="003861C7" w:rsidP="00543B21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от реализации имущества, находящегося в муниципальной соб</w:t>
      </w:r>
      <w:r w:rsidR="005A278A">
        <w:rPr>
          <w:sz w:val="28"/>
          <w:szCs w:val="28"/>
        </w:rPr>
        <w:t>-</w:t>
      </w:r>
      <w:r>
        <w:rPr>
          <w:sz w:val="28"/>
          <w:szCs w:val="28"/>
        </w:rPr>
        <w:t xml:space="preserve">ственности, прогнозируются исходя из средней стоимости одного квадратного метра объектов недвижимости, сложившейся по результатам торгов текущего </w:t>
      </w:r>
      <w:r>
        <w:rPr>
          <w:sz w:val="28"/>
          <w:szCs w:val="28"/>
        </w:rPr>
        <w:lastRenderedPageBreak/>
        <w:t>года, и с учетом иных факторов, влияющих на формирование цен на объекты недвижимости.</w:t>
      </w:r>
    </w:p>
    <w:p w14:paraId="03EA3082" w14:textId="77777777" w:rsidR="003861C7" w:rsidRDefault="005A278A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 w:rsidR="003861C7">
        <w:rPr>
          <w:sz w:val="28"/>
          <w:szCs w:val="28"/>
        </w:rPr>
        <w:t>Прогноз поступлений платы от реализации имущества рассчи</w:t>
      </w:r>
      <w:r>
        <w:rPr>
          <w:sz w:val="28"/>
          <w:szCs w:val="28"/>
        </w:rPr>
        <w:t>-</w:t>
      </w:r>
      <w:r w:rsidR="003861C7">
        <w:rPr>
          <w:sz w:val="28"/>
          <w:szCs w:val="28"/>
        </w:rPr>
        <w:t xml:space="preserve">тывается по формуле: </w:t>
      </w:r>
    </w:p>
    <w:p w14:paraId="4A53B0AF" w14:textId="77777777" w:rsidR="003861C7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Дрим = ΣРст, где</w:t>
      </w:r>
      <w:r w:rsidR="006F4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7AE1207" w14:textId="77777777" w:rsidR="003861C7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Дрим – объем поступлений в бюджет доходов от реализации имущества; </w:t>
      </w:r>
    </w:p>
    <w:p w14:paraId="3BF651F6" w14:textId="77777777" w:rsidR="003861C7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ΣРст – общая стоимость объектов, планируемых к реализации иму</w:t>
      </w:r>
      <w:r w:rsidR="005A278A">
        <w:rPr>
          <w:sz w:val="28"/>
          <w:szCs w:val="28"/>
        </w:rPr>
        <w:t>-</w:t>
      </w:r>
      <w:r>
        <w:rPr>
          <w:sz w:val="28"/>
          <w:szCs w:val="28"/>
        </w:rPr>
        <w:t xml:space="preserve">щества на планируемый период. </w:t>
      </w:r>
    </w:p>
    <w:p w14:paraId="73B325C7" w14:textId="77777777" w:rsidR="003861C7" w:rsidRPr="00B54D92" w:rsidRDefault="005A278A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861C7" w:rsidRPr="00B54D92">
        <w:rPr>
          <w:sz w:val="28"/>
          <w:szCs w:val="28"/>
        </w:rPr>
        <w:t>Доходы от продажи земельных участков, государственная собствен</w:t>
      </w:r>
      <w:r>
        <w:rPr>
          <w:sz w:val="28"/>
          <w:szCs w:val="28"/>
        </w:rPr>
        <w:t>-</w:t>
      </w:r>
      <w:r w:rsidR="003861C7" w:rsidRPr="00B54D92">
        <w:rPr>
          <w:sz w:val="28"/>
          <w:szCs w:val="28"/>
        </w:rPr>
        <w:t>ность на которые не разграничена и которые расположены в границах сель</w:t>
      </w:r>
      <w:r>
        <w:rPr>
          <w:sz w:val="28"/>
          <w:szCs w:val="28"/>
        </w:rPr>
        <w:t>-</w:t>
      </w:r>
      <w:r w:rsidR="003861C7" w:rsidRPr="00B54D92">
        <w:rPr>
          <w:sz w:val="28"/>
          <w:szCs w:val="28"/>
        </w:rPr>
        <w:t>ских поселений и межселенных территорий муниципальных районов (КБК – 1 14 06013 05 0000 430), городских поселений (КБК – 1 14 06013 13 0000 430):</w:t>
      </w:r>
    </w:p>
    <w:p w14:paraId="3ABD3436" w14:textId="77777777" w:rsidR="003861C7" w:rsidRPr="00880BA6" w:rsidRDefault="00F77B8D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3861C7" w:rsidRPr="00880BA6">
        <w:rPr>
          <w:sz w:val="28"/>
          <w:szCs w:val="28"/>
        </w:rPr>
        <w:t>Используется метод экспертной оценки.</w:t>
      </w:r>
    </w:p>
    <w:p w14:paraId="0788CB45" w14:textId="77777777" w:rsidR="003861C7" w:rsidRPr="00880BA6" w:rsidRDefault="00F77B8D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3861C7" w:rsidRPr="00880BA6">
        <w:rPr>
          <w:sz w:val="28"/>
          <w:szCs w:val="28"/>
        </w:rPr>
        <w:t xml:space="preserve">Для расчета прогнозного объема поступлений учитываются: </w:t>
      </w:r>
    </w:p>
    <w:p w14:paraId="25EACCC4" w14:textId="77777777" w:rsidR="003861C7" w:rsidRPr="00880BA6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 w:rsidRPr="00880BA6">
        <w:rPr>
          <w:sz w:val="28"/>
          <w:szCs w:val="28"/>
        </w:rPr>
        <w:t>планирование данных поступлений на очередной финансовый год про</w:t>
      </w:r>
      <w:r w:rsidR="00F77B8D">
        <w:rPr>
          <w:sz w:val="28"/>
          <w:szCs w:val="28"/>
        </w:rPr>
        <w:t>-</w:t>
      </w:r>
      <w:r w:rsidRPr="00880BA6">
        <w:rPr>
          <w:sz w:val="28"/>
          <w:szCs w:val="28"/>
        </w:rPr>
        <w:t xml:space="preserve">изводится на основании прогнозного Плана </w:t>
      </w:r>
      <w:r>
        <w:rPr>
          <w:sz w:val="28"/>
          <w:szCs w:val="28"/>
        </w:rPr>
        <w:t>поступлений от продажи зе</w:t>
      </w:r>
      <w:r w:rsidR="00F77B8D">
        <w:rPr>
          <w:sz w:val="28"/>
          <w:szCs w:val="28"/>
        </w:rPr>
        <w:t>-</w:t>
      </w:r>
      <w:r>
        <w:rPr>
          <w:sz w:val="28"/>
          <w:szCs w:val="28"/>
        </w:rPr>
        <w:t>мельных участков</w:t>
      </w:r>
      <w:r w:rsidRPr="00880BA6">
        <w:rPr>
          <w:sz w:val="28"/>
          <w:szCs w:val="28"/>
        </w:rPr>
        <w:t xml:space="preserve"> на очеред</w:t>
      </w:r>
      <w:r>
        <w:rPr>
          <w:sz w:val="28"/>
          <w:szCs w:val="28"/>
        </w:rPr>
        <w:t>ной финансовый год.</w:t>
      </w:r>
      <w:r w:rsidRPr="00880BA6">
        <w:rPr>
          <w:sz w:val="28"/>
          <w:szCs w:val="28"/>
        </w:rPr>
        <w:t xml:space="preserve"> </w:t>
      </w:r>
    </w:p>
    <w:p w14:paraId="3BBE459C" w14:textId="77777777" w:rsidR="003861C7" w:rsidRPr="00B54D92" w:rsidRDefault="00F77B8D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3861C7" w:rsidRPr="00B54D92">
        <w:rPr>
          <w:sz w:val="28"/>
          <w:szCs w:val="28"/>
        </w:rPr>
        <w:t>Доходы от продажи земельных участков, находящихся в собствен</w:t>
      </w:r>
      <w:r>
        <w:rPr>
          <w:sz w:val="28"/>
          <w:szCs w:val="28"/>
        </w:rPr>
        <w:t>-</w:t>
      </w:r>
      <w:r w:rsidR="003861C7" w:rsidRPr="00B54D92">
        <w:rPr>
          <w:sz w:val="28"/>
          <w:szCs w:val="28"/>
        </w:rPr>
        <w:t>ности муниципальных районов (за исключением земельных участков муни</w:t>
      </w:r>
      <w:r>
        <w:rPr>
          <w:sz w:val="28"/>
          <w:szCs w:val="28"/>
        </w:rPr>
        <w:t>-</w:t>
      </w:r>
      <w:r w:rsidR="003861C7" w:rsidRPr="00B54D92">
        <w:rPr>
          <w:sz w:val="28"/>
          <w:szCs w:val="28"/>
        </w:rPr>
        <w:t>ципальных бюджетных и автономных учреждений) (КБК – 1 14 06025 05 0000 430), городских поселений (КБК – 1 14 06025 13 0000 430):</w:t>
      </w:r>
    </w:p>
    <w:p w14:paraId="0D813350" w14:textId="77777777" w:rsidR="003861C7" w:rsidRPr="00B54D92" w:rsidRDefault="00F77B8D" w:rsidP="005A278A">
      <w:pPr>
        <w:pStyle w:val="Default"/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="003861C7" w:rsidRPr="00B54D92">
        <w:rPr>
          <w:sz w:val="28"/>
          <w:szCs w:val="28"/>
        </w:rPr>
        <w:t xml:space="preserve">Используется метод прогнозирования. </w:t>
      </w:r>
    </w:p>
    <w:p w14:paraId="309A3C09" w14:textId="77777777" w:rsidR="003861C7" w:rsidRPr="00B54D92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 w:rsidRPr="00B54D92">
        <w:rPr>
          <w:sz w:val="28"/>
          <w:szCs w:val="28"/>
        </w:rPr>
        <w:t>прогноз общей суммы доходов от продажи земельных участков, свобод</w:t>
      </w:r>
      <w:r w:rsidR="00F77B8D">
        <w:rPr>
          <w:sz w:val="28"/>
          <w:szCs w:val="28"/>
        </w:rPr>
        <w:t>-</w:t>
      </w:r>
      <w:r w:rsidRPr="00B54D92">
        <w:rPr>
          <w:sz w:val="28"/>
          <w:szCs w:val="28"/>
        </w:rPr>
        <w:t>ных от прав третьих лиц, исходя из площади земельных участков, планируе</w:t>
      </w:r>
      <w:r w:rsidR="00F77B8D">
        <w:rPr>
          <w:sz w:val="28"/>
          <w:szCs w:val="28"/>
        </w:rPr>
        <w:t>-</w:t>
      </w:r>
      <w:r w:rsidRPr="00B54D92">
        <w:rPr>
          <w:sz w:val="28"/>
          <w:szCs w:val="28"/>
        </w:rPr>
        <w:t>мых к продаже, и средней стоимости одного квадратного метра земельных участков соответствующей территориальной зоны, учитывающей результаты торгов текущего финансового года и иные факторы, влияющие на форми</w:t>
      </w:r>
      <w:r w:rsidR="00F77B8D">
        <w:rPr>
          <w:sz w:val="28"/>
          <w:szCs w:val="28"/>
        </w:rPr>
        <w:t>-</w:t>
      </w:r>
      <w:r w:rsidRPr="00B54D92">
        <w:rPr>
          <w:sz w:val="28"/>
          <w:szCs w:val="28"/>
        </w:rPr>
        <w:t xml:space="preserve">рование цен на земельные участки. </w:t>
      </w:r>
    </w:p>
    <w:p w14:paraId="27FDF30C" w14:textId="77777777" w:rsidR="003861C7" w:rsidRPr="00B54D92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 w:rsidRPr="00B54D92">
        <w:rPr>
          <w:sz w:val="28"/>
          <w:szCs w:val="28"/>
        </w:rPr>
        <w:t>3.7.3. Прогноз поступлений платы от реализации имущества рассчи</w:t>
      </w:r>
      <w:r w:rsidR="00F77B8D">
        <w:rPr>
          <w:sz w:val="28"/>
          <w:szCs w:val="28"/>
        </w:rPr>
        <w:t>-</w:t>
      </w:r>
      <w:r w:rsidRPr="00B54D92">
        <w:rPr>
          <w:sz w:val="28"/>
          <w:szCs w:val="28"/>
        </w:rPr>
        <w:t xml:space="preserve">тывается по формуле: </w:t>
      </w:r>
    </w:p>
    <w:p w14:paraId="5461DBAA" w14:textId="77777777" w:rsidR="003861C7" w:rsidRPr="00B54D92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 w:rsidRPr="00B54D92">
        <w:rPr>
          <w:sz w:val="28"/>
          <w:szCs w:val="28"/>
        </w:rPr>
        <w:t>Дрзуч = ΣРстзу, где</w:t>
      </w:r>
      <w:r w:rsidR="00D00AC2">
        <w:rPr>
          <w:sz w:val="28"/>
          <w:szCs w:val="28"/>
        </w:rPr>
        <w:t>:</w:t>
      </w:r>
      <w:r w:rsidRPr="00B54D92">
        <w:rPr>
          <w:sz w:val="28"/>
          <w:szCs w:val="28"/>
        </w:rPr>
        <w:t xml:space="preserve"> </w:t>
      </w:r>
    </w:p>
    <w:p w14:paraId="4934ED76" w14:textId="77777777" w:rsidR="003861C7" w:rsidRPr="00B54D92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 w:rsidRPr="00B54D92">
        <w:rPr>
          <w:sz w:val="28"/>
          <w:szCs w:val="28"/>
        </w:rPr>
        <w:t xml:space="preserve">Дрзу – объем поступлений в бюджет доходов от реализации земельных участков; </w:t>
      </w:r>
    </w:p>
    <w:p w14:paraId="0E86A681" w14:textId="77777777" w:rsidR="003861C7" w:rsidRDefault="003861C7" w:rsidP="005A278A">
      <w:pPr>
        <w:pStyle w:val="Default"/>
        <w:ind w:right="140" w:firstLine="710"/>
        <w:jc w:val="both"/>
        <w:rPr>
          <w:sz w:val="28"/>
          <w:szCs w:val="28"/>
        </w:rPr>
      </w:pPr>
      <w:r w:rsidRPr="00B54D92">
        <w:rPr>
          <w:sz w:val="28"/>
          <w:szCs w:val="28"/>
        </w:rPr>
        <w:t>ΣРстзу – общая стоимость объектов, планируемых к реализации земель</w:t>
      </w:r>
      <w:r w:rsidR="00D00AC2">
        <w:rPr>
          <w:sz w:val="28"/>
          <w:szCs w:val="28"/>
        </w:rPr>
        <w:t>-</w:t>
      </w:r>
      <w:r w:rsidRPr="00B54D92">
        <w:rPr>
          <w:sz w:val="28"/>
          <w:szCs w:val="28"/>
        </w:rPr>
        <w:t>ных участков на планируемый период.</w:t>
      </w:r>
    </w:p>
    <w:p w14:paraId="5EAE6626" w14:textId="77777777" w:rsidR="003861C7" w:rsidRDefault="003861C7" w:rsidP="005A278A">
      <w:pPr>
        <w:spacing w:after="0" w:line="240" w:lineRule="auto"/>
        <w:ind w:right="14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за выдачу разрешения на установку рек</w:t>
      </w:r>
      <w:r w:rsidR="00F77B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ламной конструкции</w:t>
      </w:r>
      <w:r w:rsidRPr="006A2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КБК 1 08 07150 05 0000 110)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919DFD" w14:textId="77777777" w:rsidR="003861C7" w:rsidRDefault="00F77B8D" w:rsidP="005A278A">
      <w:pPr>
        <w:spacing w:after="0" w:line="240" w:lineRule="auto"/>
        <w:ind w:right="14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3.8.1.</w:t>
      </w:r>
      <w:r w:rsidR="003861C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3861C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прямого расчета. </w:t>
      </w:r>
    </w:p>
    <w:p w14:paraId="6466D91C" w14:textId="77777777" w:rsidR="003861C7" w:rsidRPr="007D0DC8" w:rsidRDefault="003861C7" w:rsidP="005A278A">
      <w:pPr>
        <w:pStyle w:val="ConsPlusNormal"/>
        <w:widowControl/>
        <w:ind w:right="14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3.8.2.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в бюджет госпошлины за выдачу разрешения на установку рекламной конструкции рассчитывается по формуле:</w:t>
      </w:r>
    </w:p>
    <w:p w14:paraId="58A3FE15" w14:textId="77777777" w:rsidR="003861C7" w:rsidRPr="007D0DC8" w:rsidRDefault="003861C7" w:rsidP="005A278A">
      <w:pPr>
        <w:pStyle w:val="ConsPlusNormal"/>
        <w:ind w:right="140" w:firstLine="710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Пр = ГП х Кол, </w:t>
      </w:r>
      <w:r w:rsidRPr="007D0DC8">
        <w:rPr>
          <w:rStyle w:val="spfo1"/>
          <w:color w:val="000000" w:themeColor="text1"/>
          <w:sz w:val="28"/>
          <w:szCs w:val="28"/>
        </w:rPr>
        <w:t>где:</w:t>
      </w:r>
    </w:p>
    <w:p w14:paraId="26574F96" w14:textId="77777777" w:rsidR="003861C7" w:rsidRPr="007D0DC8" w:rsidRDefault="003861C7" w:rsidP="005A278A">
      <w:pPr>
        <w:shd w:val="clear" w:color="auto" w:fill="FFFFFF"/>
        <w:spacing w:after="0" w:line="240" w:lineRule="auto"/>
        <w:ind w:right="140" w:firstLine="710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Пр –</w:t>
      </w:r>
      <w:r w:rsidRPr="007D0DC8">
        <w:rPr>
          <w:rStyle w:val="spfo1"/>
          <w:color w:val="000000" w:themeColor="text1"/>
          <w:sz w:val="28"/>
          <w:szCs w:val="28"/>
        </w:rPr>
        <w:t xml:space="preserve"> 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прогноз поступлений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оспошлины за выдачу разрешения 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на установку рекламной конструкции</w:t>
      </w:r>
      <w:r w:rsidRPr="007D0DC8">
        <w:rPr>
          <w:rStyle w:val="spfo1"/>
          <w:color w:val="000000" w:themeColor="text1"/>
          <w:sz w:val="28"/>
          <w:szCs w:val="28"/>
        </w:rPr>
        <w:t xml:space="preserve"> в очередном финансовом году;</w:t>
      </w:r>
    </w:p>
    <w:p w14:paraId="7E94ECCE" w14:textId="77777777" w:rsidR="003861C7" w:rsidRPr="007D0DC8" w:rsidRDefault="003861C7" w:rsidP="005A278A">
      <w:pPr>
        <w:pStyle w:val="ConsPlusNormal"/>
        <w:widowControl/>
        <w:ind w:right="140" w:firstLine="710"/>
        <w:jc w:val="both"/>
        <w:rPr>
          <w:rStyle w:val="spfo1"/>
          <w:color w:val="000000" w:themeColor="text1"/>
          <w:sz w:val="28"/>
          <w:szCs w:val="28"/>
        </w:rPr>
      </w:pPr>
      <w:r w:rsidRPr="007D0DC8">
        <w:rPr>
          <w:rStyle w:val="spfo1"/>
          <w:color w:val="000000" w:themeColor="text1"/>
          <w:sz w:val="28"/>
          <w:szCs w:val="28"/>
        </w:rPr>
        <w:t xml:space="preserve">ГП </w:t>
      </w:r>
      <w:r>
        <w:rPr>
          <w:rStyle w:val="spfo1"/>
          <w:color w:val="000000" w:themeColor="text1"/>
          <w:sz w:val="28"/>
          <w:szCs w:val="28"/>
        </w:rPr>
        <w:t>–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 размер государственной пошлины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 xml:space="preserve"> за выдачу разре</w:t>
      </w:r>
      <w:r w:rsidR="00F77B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шения на установку рекламной конструкции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4D8755" w14:textId="77777777" w:rsidR="003861C7" w:rsidRPr="007D0DC8" w:rsidRDefault="003861C7" w:rsidP="00F77B8D">
      <w:pPr>
        <w:pStyle w:val="ConsPlusNormal"/>
        <w:widowControl/>
        <w:ind w:right="14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0DC8">
        <w:rPr>
          <w:rStyle w:val="spfo1"/>
          <w:color w:val="000000" w:themeColor="text1"/>
          <w:sz w:val="28"/>
          <w:szCs w:val="28"/>
        </w:rPr>
        <w:t xml:space="preserve">планируемое количество договоров на выдачу 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разрешения на установку</w:t>
      </w:r>
      <w:r w:rsidRPr="007D0DC8">
        <w:rPr>
          <w:rStyle w:val="spfo1"/>
          <w:color w:val="000000" w:themeColor="text1"/>
          <w:sz w:val="28"/>
          <w:szCs w:val="28"/>
        </w:rPr>
        <w:t xml:space="preserve"> рекламных конструкций в очередном финансовом году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4DA251" w14:textId="77777777" w:rsidR="003861C7" w:rsidRPr="00405BED" w:rsidRDefault="003861C7" w:rsidP="00F77B8D">
      <w:pPr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405BED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поступление которых не имеет постоянного характера</w:t>
      </w:r>
      <w:r w:rsidRPr="0040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поступающие в бюджет на нерегулярной основе (не прогнозируемые доходы) планируются в бюджете на очередной финансовый год по мере фактического поступления.</w:t>
      </w:r>
    </w:p>
    <w:p w14:paraId="3458E07B" w14:textId="77777777" w:rsidR="003861C7" w:rsidRPr="00405BED" w:rsidRDefault="003861C7" w:rsidP="00F77B8D">
      <w:pPr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77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</w:t>
      </w:r>
      <w:r w:rsidRPr="0040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доходам бюджетов, поступление которых не имеет постоянного характера (не прогнозируемым доходам) относятся:</w:t>
      </w:r>
    </w:p>
    <w:p w14:paraId="50A8AD78" w14:textId="77777777" w:rsidR="003861C7" w:rsidRPr="00405BED" w:rsidRDefault="003861C7" w:rsidP="00F77B8D">
      <w:pPr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 по соглашениям об установлении сервитута, заключенным орга</w:t>
      </w:r>
      <w:r w:rsidR="00F77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0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местного самоуправления муниципального района;</w:t>
      </w:r>
    </w:p>
    <w:p w14:paraId="7213A5D0" w14:textId="77777777" w:rsidR="003861C7" w:rsidRPr="00405BED" w:rsidRDefault="003861C7" w:rsidP="00F77B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405BED">
        <w:rPr>
          <w:color w:val="000000" w:themeColor="text1"/>
          <w:sz w:val="28"/>
          <w:szCs w:val="28"/>
        </w:rPr>
        <w:t>безвозмездные поступления от физических и юридических лиц;</w:t>
      </w:r>
    </w:p>
    <w:p w14:paraId="76CD18DE" w14:textId="77777777" w:rsidR="003861C7" w:rsidRPr="00405BED" w:rsidRDefault="003861C7" w:rsidP="00F77B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405BED">
        <w:rPr>
          <w:color w:val="000000" w:themeColor="text1"/>
          <w:sz w:val="28"/>
          <w:szCs w:val="28"/>
        </w:rPr>
        <w:t>добровольные пожертвования, спонсорская помощь;</w:t>
      </w:r>
    </w:p>
    <w:p w14:paraId="353FE3AD" w14:textId="77777777" w:rsidR="003861C7" w:rsidRDefault="003861C7" w:rsidP="00F77B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405BED">
        <w:rPr>
          <w:color w:val="000000" w:themeColor="text1"/>
          <w:sz w:val="28"/>
          <w:szCs w:val="28"/>
        </w:rPr>
        <w:t>доходы от оказания информационных услуг органами местного сам</w:t>
      </w:r>
      <w:r>
        <w:rPr>
          <w:color w:val="000000" w:themeColor="text1"/>
          <w:sz w:val="28"/>
          <w:szCs w:val="28"/>
        </w:rPr>
        <w:t>о</w:t>
      </w:r>
      <w:r w:rsidR="00F77B8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управления;</w:t>
      </w:r>
    </w:p>
    <w:p w14:paraId="6F0E3465" w14:textId="77777777" w:rsidR="003861C7" w:rsidRDefault="003861C7" w:rsidP="00F77B8D">
      <w:pPr>
        <w:spacing w:after="0" w:line="240" w:lineRule="auto"/>
        <w:ind w:right="14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оказания платных услуг (работ) получателями средств бюд</w:t>
      </w:r>
      <w:r w:rsidR="00F77B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жетов муниципальных районов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(КБК –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13 01995 05 0000 130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(КБК –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1 13 01995 13 0000 130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EFCEAA6" w14:textId="77777777" w:rsidR="003861C7" w:rsidRDefault="003861C7" w:rsidP="00F77B8D">
      <w:pPr>
        <w:pStyle w:val="Default"/>
        <w:ind w:right="140" w:firstLine="710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доходы от компенсации затрат бюджетов муниципальны</w:t>
      </w:r>
      <w:r>
        <w:rPr>
          <w:color w:val="000000" w:themeColor="text1"/>
          <w:sz w:val="28"/>
          <w:szCs w:val="28"/>
        </w:rPr>
        <w:t xml:space="preserve">х районов (КБК – </w:t>
      </w:r>
      <w:r w:rsidRPr="003708F7">
        <w:rPr>
          <w:color w:val="000000" w:themeColor="text1"/>
          <w:sz w:val="28"/>
          <w:szCs w:val="28"/>
        </w:rPr>
        <w:t>1 13 02995 05 0000 130</w:t>
      </w:r>
      <w:r>
        <w:rPr>
          <w:color w:val="000000" w:themeColor="text1"/>
          <w:sz w:val="28"/>
          <w:szCs w:val="28"/>
        </w:rPr>
        <w:t>), городских поселений (КБК – 1 13 02995 13</w:t>
      </w:r>
      <w:r w:rsidRPr="003708F7">
        <w:rPr>
          <w:color w:val="000000" w:themeColor="text1"/>
          <w:sz w:val="28"/>
          <w:szCs w:val="28"/>
        </w:rPr>
        <w:t xml:space="preserve"> 0000 130</w:t>
      </w:r>
      <w:r>
        <w:rPr>
          <w:color w:val="000000" w:themeColor="text1"/>
          <w:sz w:val="28"/>
          <w:szCs w:val="28"/>
        </w:rPr>
        <w:t>);</w:t>
      </w:r>
    </w:p>
    <w:p w14:paraId="17C2A1C6" w14:textId="77777777" w:rsidR="003861C7" w:rsidRPr="003708F7" w:rsidRDefault="003861C7" w:rsidP="00F77B8D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77B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C4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полученные в результате применения мер гражданско-пра</w:t>
      </w:r>
      <w:r w:rsidR="006C4F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вовой, административной и уголовной ответственности, в том числе штрафов, конфискаций и компенсаций, а также средств, полученных в возмещении вреда, причиненного публично-правовому образованию, и иных сумм принудитель</w:t>
      </w:r>
      <w:r w:rsidR="006C4F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ного изъятия (платежей)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(КБК –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16 00000 05 0000 140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муниципального образования; КБК –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1 16 00000 13 0000 140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городских поселений).</w:t>
      </w:r>
    </w:p>
    <w:p w14:paraId="20C4D6A3" w14:textId="77777777" w:rsidR="003861C7" w:rsidRPr="00D0780F" w:rsidRDefault="003861C7" w:rsidP="00F77B8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пределение прогнозного количества наложенных штрафов и иных сумм принудительного изъятия (платежей) по каждому виду правонарушений осно</w:t>
      </w:r>
      <w:r w:rsidR="006C4F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вывается на статистических данных не менее чем за 3 года или за весь период закрепления в законодательстве Российской Федерации в случае, если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этот период не превышает 3 лет.</w:t>
      </w:r>
      <w:r w:rsidRPr="005B0234">
        <w:rPr>
          <w:color w:val="000000" w:themeColor="text1"/>
          <w:sz w:val="28"/>
          <w:szCs w:val="28"/>
        </w:rPr>
        <w:t xml:space="preserve"> </w:t>
      </w:r>
    </w:p>
    <w:p w14:paraId="3A6AFD69" w14:textId="77777777" w:rsidR="003861C7" w:rsidRPr="005B0234" w:rsidRDefault="003861C7" w:rsidP="00F77B8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 w:themeColor="text1"/>
          <w:sz w:val="28"/>
          <w:szCs w:val="28"/>
        </w:rPr>
      </w:pPr>
      <w:r w:rsidRPr="006C4F5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B023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исполнения бюджета возможна корректировка объема прогноза поступлений доходов на сумму превышения (уменьшения) факти</w:t>
      </w:r>
      <w:r w:rsidR="006C4F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0234">
        <w:rPr>
          <w:rFonts w:ascii="Times New Roman" w:hAnsi="Times New Roman" w:cs="Times New Roman"/>
          <w:color w:val="000000" w:themeColor="text1"/>
          <w:sz w:val="28"/>
          <w:szCs w:val="28"/>
        </w:rPr>
        <w:t>ческого объема их поступления в текущем финансовом году.</w:t>
      </w:r>
    </w:p>
    <w:sectPr w:rsidR="003861C7" w:rsidRPr="005B0234" w:rsidSect="00373836">
      <w:footerReference w:type="default" r:id="rId8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0BDB" w14:textId="77777777" w:rsidR="00846F84" w:rsidRDefault="00846F84" w:rsidP="0033162C">
      <w:pPr>
        <w:spacing w:after="0" w:line="240" w:lineRule="auto"/>
      </w:pPr>
      <w:r>
        <w:separator/>
      </w:r>
    </w:p>
  </w:endnote>
  <w:endnote w:type="continuationSeparator" w:id="0">
    <w:p w14:paraId="10858BCE" w14:textId="77777777" w:rsidR="00846F84" w:rsidRDefault="00846F84" w:rsidP="003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A406" w14:textId="77777777" w:rsidR="00AA3B6E" w:rsidRDefault="00AA3B6E">
    <w:pPr>
      <w:pStyle w:val="a9"/>
      <w:jc w:val="right"/>
    </w:pPr>
  </w:p>
  <w:p w14:paraId="4C2F30F4" w14:textId="77777777" w:rsidR="00AA3B6E" w:rsidRDefault="00AA3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2C12D" w14:textId="77777777" w:rsidR="00846F84" w:rsidRDefault="00846F84" w:rsidP="0033162C">
      <w:pPr>
        <w:spacing w:after="0" w:line="240" w:lineRule="auto"/>
      </w:pPr>
      <w:r>
        <w:separator/>
      </w:r>
    </w:p>
  </w:footnote>
  <w:footnote w:type="continuationSeparator" w:id="0">
    <w:p w14:paraId="2EA15DA6" w14:textId="77777777" w:rsidR="00846F84" w:rsidRDefault="00846F84" w:rsidP="0033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3B4"/>
    <w:multiLevelType w:val="hybridMultilevel"/>
    <w:tmpl w:val="F5542E40"/>
    <w:lvl w:ilvl="0" w:tplc="03C4E0E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A63521"/>
    <w:multiLevelType w:val="multilevel"/>
    <w:tmpl w:val="1A3EFBD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E086905"/>
    <w:multiLevelType w:val="hybridMultilevel"/>
    <w:tmpl w:val="D90C2E8A"/>
    <w:lvl w:ilvl="0" w:tplc="E0A262F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D037E5"/>
    <w:multiLevelType w:val="multilevel"/>
    <w:tmpl w:val="1A3EFBD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DC6DC0"/>
    <w:multiLevelType w:val="hybridMultilevel"/>
    <w:tmpl w:val="E376C42A"/>
    <w:lvl w:ilvl="0" w:tplc="A6963D1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90"/>
    <w:rsid w:val="00001BDE"/>
    <w:rsid w:val="000074C1"/>
    <w:rsid w:val="0001074C"/>
    <w:rsid w:val="00013D6E"/>
    <w:rsid w:val="00014212"/>
    <w:rsid w:val="00014A9C"/>
    <w:rsid w:val="00014BC8"/>
    <w:rsid w:val="00020482"/>
    <w:rsid w:val="00021332"/>
    <w:rsid w:val="00022852"/>
    <w:rsid w:val="000239AF"/>
    <w:rsid w:val="00023FAF"/>
    <w:rsid w:val="00024144"/>
    <w:rsid w:val="00030C7D"/>
    <w:rsid w:val="00034213"/>
    <w:rsid w:val="00034523"/>
    <w:rsid w:val="00050232"/>
    <w:rsid w:val="0005454D"/>
    <w:rsid w:val="000550DF"/>
    <w:rsid w:val="000579F6"/>
    <w:rsid w:val="00057AF7"/>
    <w:rsid w:val="00065751"/>
    <w:rsid w:val="00066BB1"/>
    <w:rsid w:val="0007075B"/>
    <w:rsid w:val="00071330"/>
    <w:rsid w:val="00072727"/>
    <w:rsid w:val="000727A1"/>
    <w:rsid w:val="00077B2A"/>
    <w:rsid w:val="00085212"/>
    <w:rsid w:val="000941C2"/>
    <w:rsid w:val="00097CC1"/>
    <w:rsid w:val="000A3631"/>
    <w:rsid w:val="000A470B"/>
    <w:rsid w:val="000A7528"/>
    <w:rsid w:val="000B329E"/>
    <w:rsid w:val="000B3780"/>
    <w:rsid w:val="000B68C6"/>
    <w:rsid w:val="000C1F86"/>
    <w:rsid w:val="000C524D"/>
    <w:rsid w:val="000C673A"/>
    <w:rsid w:val="000D20FA"/>
    <w:rsid w:val="000D2E60"/>
    <w:rsid w:val="000D388D"/>
    <w:rsid w:val="000D4987"/>
    <w:rsid w:val="000D4FB5"/>
    <w:rsid w:val="000E076C"/>
    <w:rsid w:val="000E0ABF"/>
    <w:rsid w:val="000F0412"/>
    <w:rsid w:val="00100CA9"/>
    <w:rsid w:val="001023F0"/>
    <w:rsid w:val="00103BB6"/>
    <w:rsid w:val="00103DFE"/>
    <w:rsid w:val="00111257"/>
    <w:rsid w:val="00125ABD"/>
    <w:rsid w:val="00137674"/>
    <w:rsid w:val="00144829"/>
    <w:rsid w:val="0014673C"/>
    <w:rsid w:val="0015419B"/>
    <w:rsid w:val="0015460E"/>
    <w:rsid w:val="00163AB7"/>
    <w:rsid w:val="00170533"/>
    <w:rsid w:val="001708E7"/>
    <w:rsid w:val="001710B4"/>
    <w:rsid w:val="0017366E"/>
    <w:rsid w:val="00180149"/>
    <w:rsid w:val="00194956"/>
    <w:rsid w:val="00195683"/>
    <w:rsid w:val="0019690D"/>
    <w:rsid w:val="00196A76"/>
    <w:rsid w:val="00197027"/>
    <w:rsid w:val="001A11F6"/>
    <w:rsid w:val="001A1425"/>
    <w:rsid w:val="001A49DA"/>
    <w:rsid w:val="001A57DD"/>
    <w:rsid w:val="001A5806"/>
    <w:rsid w:val="001A5FBF"/>
    <w:rsid w:val="001B2C71"/>
    <w:rsid w:val="001B3F87"/>
    <w:rsid w:val="001B52B2"/>
    <w:rsid w:val="001B5B57"/>
    <w:rsid w:val="001B769D"/>
    <w:rsid w:val="001C038D"/>
    <w:rsid w:val="001C03C6"/>
    <w:rsid w:val="001C4E4A"/>
    <w:rsid w:val="001C63B4"/>
    <w:rsid w:val="001C6DF4"/>
    <w:rsid w:val="001D11E8"/>
    <w:rsid w:val="001D7300"/>
    <w:rsid w:val="001E1B6A"/>
    <w:rsid w:val="001E3BA9"/>
    <w:rsid w:val="001F1978"/>
    <w:rsid w:val="001F755B"/>
    <w:rsid w:val="00202316"/>
    <w:rsid w:val="00203F53"/>
    <w:rsid w:val="002062EB"/>
    <w:rsid w:val="002066DA"/>
    <w:rsid w:val="00213BCD"/>
    <w:rsid w:val="00214218"/>
    <w:rsid w:val="00215BAA"/>
    <w:rsid w:val="0021685D"/>
    <w:rsid w:val="00221324"/>
    <w:rsid w:val="00225B7B"/>
    <w:rsid w:val="00230FBE"/>
    <w:rsid w:val="002367D7"/>
    <w:rsid w:val="002406BD"/>
    <w:rsid w:val="002523A6"/>
    <w:rsid w:val="002523BA"/>
    <w:rsid w:val="002563B9"/>
    <w:rsid w:val="00262AC1"/>
    <w:rsid w:val="00267BD7"/>
    <w:rsid w:val="0027287C"/>
    <w:rsid w:val="0027297E"/>
    <w:rsid w:val="00272F9F"/>
    <w:rsid w:val="00273705"/>
    <w:rsid w:val="00282671"/>
    <w:rsid w:val="002904FF"/>
    <w:rsid w:val="002934A2"/>
    <w:rsid w:val="00295A58"/>
    <w:rsid w:val="002A1C6E"/>
    <w:rsid w:val="002A24B0"/>
    <w:rsid w:val="002B3877"/>
    <w:rsid w:val="002B56CC"/>
    <w:rsid w:val="002B6FAA"/>
    <w:rsid w:val="002C2291"/>
    <w:rsid w:val="002C2355"/>
    <w:rsid w:val="002D6B84"/>
    <w:rsid w:val="002E11D6"/>
    <w:rsid w:val="002E3D43"/>
    <w:rsid w:val="002E7F75"/>
    <w:rsid w:val="002F1071"/>
    <w:rsid w:val="002F1E64"/>
    <w:rsid w:val="002F3FF7"/>
    <w:rsid w:val="003053A3"/>
    <w:rsid w:val="003053D3"/>
    <w:rsid w:val="00311EFA"/>
    <w:rsid w:val="00320F87"/>
    <w:rsid w:val="00321282"/>
    <w:rsid w:val="00325285"/>
    <w:rsid w:val="00326879"/>
    <w:rsid w:val="0033162C"/>
    <w:rsid w:val="00334275"/>
    <w:rsid w:val="0033777B"/>
    <w:rsid w:val="00337C97"/>
    <w:rsid w:val="0034104B"/>
    <w:rsid w:val="0035021E"/>
    <w:rsid w:val="00356E69"/>
    <w:rsid w:val="00360F93"/>
    <w:rsid w:val="0036411C"/>
    <w:rsid w:val="003708F7"/>
    <w:rsid w:val="00370D08"/>
    <w:rsid w:val="0037138F"/>
    <w:rsid w:val="00371A03"/>
    <w:rsid w:val="00373836"/>
    <w:rsid w:val="00373C57"/>
    <w:rsid w:val="00376AA3"/>
    <w:rsid w:val="003771D8"/>
    <w:rsid w:val="00377FE1"/>
    <w:rsid w:val="003819DC"/>
    <w:rsid w:val="003861C7"/>
    <w:rsid w:val="00393247"/>
    <w:rsid w:val="00395912"/>
    <w:rsid w:val="003A5892"/>
    <w:rsid w:val="003A663A"/>
    <w:rsid w:val="003B3769"/>
    <w:rsid w:val="003B4A91"/>
    <w:rsid w:val="003C31CF"/>
    <w:rsid w:val="003C3658"/>
    <w:rsid w:val="003C4C1C"/>
    <w:rsid w:val="003D11D4"/>
    <w:rsid w:val="003D3CC1"/>
    <w:rsid w:val="003E5268"/>
    <w:rsid w:val="003F23EE"/>
    <w:rsid w:val="003F2C52"/>
    <w:rsid w:val="003F2CA8"/>
    <w:rsid w:val="003F5C8A"/>
    <w:rsid w:val="00401B0E"/>
    <w:rsid w:val="004049AD"/>
    <w:rsid w:val="00404E6C"/>
    <w:rsid w:val="00405BED"/>
    <w:rsid w:val="00407AED"/>
    <w:rsid w:val="00411773"/>
    <w:rsid w:val="00415B58"/>
    <w:rsid w:val="004244A7"/>
    <w:rsid w:val="004313CC"/>
    <w:rsid w:val="004321DD"/>
    <w:rsid w:val="00432702"/>
    <w:rsid w:val="00434034"/>
    <w:rsid w:val="00437908"/>
    <w:rsid w:val="00437D23"/>
    <w:rsid w:val="00441565"/>
    <w:rsid w:val="00445EC6"/>
    <w:rsid w:val="004505FB"/>
    <w:rsid w:val="004520A0"/>
    <w:rsid w:val="00452E96"/>
    <w:rsid w:val="0045402B"/>
    <w:rsid w:val="004601C6"/>
    <w:rsid w:val="00465351"/>
    <w:rsid w:val="00470170"/>
    <w:rsid w:val="004709F0"/>
    <w:rsid w:val="004712FA"/>
    <w:rsid w:val="00472E70"/>
    <w:rsid w:val="004730FD"/>
    <w:rsid w:val="0047633B"/>
    <w:rsid w:val="00482B77"/>
    <w:rsid w:val="004831F0"/>
    <w:rsid w:val="00486621"/>
    <w:rsid w:val="00487F0E"/>
    <w:rsid w:val="00492260"/>
    <w:rsid w:val="0049625D"/>
    <w:rsid w:val="004A4652"/>
    <w:rsid w:val="004B18F7"/>
    <w:rsid w:val="004B7104"/>
    <w:rsid w:val="004C6128"/>
    <w:rsid w:val="004C76DE"/>
    <w:rsid w:val="004C794E"/>
    <w:rsid w:val="004D1056"/>
    <w:rsid w:val="004D2B9D"/>
    <w:rsid w:val="004F6491"/>
    <w:rsid w:val="00503749"/>
    <w:rsid w:val="00503D92"/>
    <w:rsid w:val="00505B64"/>
    <w:rsid w:val="00513BED"/>
    <w:rsid w:val="005148AA"/>
    <w:rsid w:val="0051570A"/>
    <w:rsid w:val="00515A80"/>
    <w:rsid w:val="00515C98"/>
    <w:rsid w:val="00520D01"/>
    <w:rsid w:val="00521160"/>
    <w:rsid w:val="00522749"/>
    <w:rsid w:val="005322D9"/>
    <w:rsid w:val="0053253A"/>
    <w:rsid w:val="00533B39"/>
    <w:rsid w:val="0053611F"/>
    <w:rsid w:val="0053632C"/>
    <w:rsid w:val="0053672D"/>
    <w:rsid w:val="005369E1"/>
    <w:rsid w:val="00540193"/>
    <w:rsid w:val="005413B1"/>
    <w:rsid w:val="00543B21"/>
    <w:rsid w:val="005442BE"/>
    <w:rsid w:val="005625C9"/>
    <w:rsid w:val="00562628"/>
    <w:rsid w:val="005650BC"/>
    <w:rsid w:val="00566EBE"/>
    <w:rsid w:val="005771D1"/>
    <w:rsid w:val="00586D4F"/>
    <w:rsid w:val="005A1DEB"/>
    <w:rsid w:val="005A278A"/>
    <w:rsid w:val="005A5B01"/>
    <w:rsid w:val="005B0234"/>
    <w:rsid w:val="005B10DC"/>
    <w:rsid w:val="005B1E25"/>
    <w:rsid w:val="005B4E0D"/>
    <w:rsid w:val="005B55E9"/>
    <w:rsid w:val="005B766A"/>
    <w:rsid w:val="005C1556"/>
    <w:rsid w:val="005C25A5"/>
    <w:rsid w:val="005C38E7"/>
    <w:rsid w:val="005C6032"/>
    <w:rsid w:val="005C79B8"/>
    <w:rsid w:val="005E3FD0"/>
    <w:rsid w:val="005E6C14"/>
    <w:rsid w:val="005E7B9C"/>
    <w:rsid w:val="005F15B4"/>
    <w:rsid w:val="005F3621"/>
    <w:rsid w:val="005F71C5"/>
    <w:rsid w:val="005F7D5B"/>
    <w:rsid w:val="006027F2"/>
    <w:rsid w:val="00612757"/>
    <w:rsid w:val="006127AD"/>
    <w:rsid w:val="00613527"/>
    <w:rsid w:val="00614072"/>
    <w:rsid w:val="00621259"/>
    <w:rsid w:val="006236F5"/>
    <w:rsid w:val="006268B8"/>
    <w:rsid w:val="006319E2"/>
    <w:rsid w:val="0063340C"/>
    <w:rsid w:val="00634919"/>
    <w:rsid w:val="006373EE"/>
    <w:rsid w:val="00640C06"/>
    <w:rsid w:val="006469AF"/>
    <w:rsid w:val="00653477"/>
    <w:rsid w:val="00653D63"/>
    <w:rsid w:val="00660DFF"/>
    <w:rsid w:val="0066148E"/>
    <w:rsid w:val="00663495"/>
    <w:rsid w:val="0066524F"/>
    <w:rsid w:val="0066558B"/>
    <w:rsid w:val="0067214A"/>
    <w:rsid w:val="00674472"/>
    <w:rsid w:val="00676EC5"/>
    <w:rsid w:val="00677A3F"/>
    <w:rsid w:val="006802D4"/>
    <w:rsid w:val="00680DA7"/>
    <w:rsid w:val="00690E2F"/>
    <w:rsid w:val="006929DA"/>
    <w:rsid w:val="00693268"/>
    <w:rsid w:val="006A0102"/>
    <w:rsid w:val="006A2CC7"/>
    <w:rsid w:val="006A36E9"/>
    <w:rsid w:val="006A66B7"/>
    <w:rsid w:val="006B1772"/>
    <w:rsid w:val="006C0FDC"/>
    <w:rsid w:val="006C4F55"/>
    <w:rsid w:val="006C777E"/>
    <w:rsid w:val="006D13E8"/>
    <w:rsid w:val="006D1541"/>
    <w:rsid w:val="006D58E2"/>
    <w:rsid w:val="006E2313"/>
    <w:rsid w:val="006E36A7"/>
    <w:rsid w:val="006E4ED0"/>
    <w:rsid w:val="006E52BA"/>
    <w:rsid w:val="006E5AA2"/>
    <w:rsid w:val="006F0BD0"/>
    <w:rsid w:val="006F3C1A"/>
    <w:rsid w:val="006F4B20"/>
    <w:rsid w:val="0070005B"/>
    <w:rsid w:val="00704086"/>
    <w:rsid w:val="00705231"/>
    <w:rsid w:val="00705853"/>
    <w:rsid w:val="00716251"/>
    <w:rsid w:val="00721E3D"/>
    <w:rsid w:val="00724572"/>
    <w:rsid w:val="00731581"/>
    <w:rsid w:val="00731979"/>
    <w:rsid w:val="00733612"/>
    <w:rsid w:val="00743A36"/>
    <w:rsid w:val="00744303"/>
    <w:rsid w:val="007454B8"/>
    <w:rsid w:val="007471F6"/>
    <w:rsid w:val="00750D9B"/>
    <w:rsid w:val="007516AE"/>
    <w:rsid w:val="00751CC5"/>
    <w:rsid w:val="00751D8F"/>
    <w:rsid w:val="007538DA"/>
    <w:rsid w:val="00753AB7"/>
    <w:rsid w:val="00754CDD"/>
    <w:rsid w:val="00756D74"/>
    <w:rsid w:val="00781578"/>
    <w:rsid w:val="00783030"/>
    <w:rsid w:val="0078308B"/>
    <w:rsid w:val="00784DFD"/>
    <w:rsid w:val="00786676"/>
    <w:rsid w:val="0078689F"/>
    <w:rsid w:val="007911BC"/>
    <w:rsid w:val="00791791"/>
    <w:rsid w:val="00797E29"/>
    <w:rsid w:val="007A0468"/>
    <w:rsid w:val="007A04CD"/>
    <w:rsid w:val="007A13A0"/>
    <w:rsid w:val="007A4A20"/>
    <w:rsid w:val="007A59E0"/>
    <w:rsid w:val="007A6035"/>
    <w:rsid w:val="007B3120"/>
    <w:rsid w:val="007B325B"/>
    <w:rsid w:val="007B64B8"/>
    <w:rsid w:val="007B6A1D"/>
    <w:rsid w:val="007C2E20"/>
    <w:rsid w:val="007C45DC"/>
    <w:rsid w:val="007D0DC8"/>
    <w:rsid w:val="007E3EE0"/>
    <w:rsid w:val="007F06DB"/>
    <w:rsid w:val="007F6176"/>
    <w:rsid w:val="00816B64"/>
    <w:rsid w:val="00820135"/>
    <w:rsid w:val="0082148A"/>
    <w:rsid w:val="0082166E"/>
    <w:rsid w:val="00822494"/>
    <w:rsid w:val="008225D3"/>
    <w:rsid w:val="008240CE"/>
    <w:rsid w:val="008248FF"/>
    <w:rsid w:val="008264A5"/>
    <w:rsid w:val="00826B08"/>
    <w:rsid w:val="00830826"/>
    <w:rsid w:val="00830F65"/>
    <w:rsid w:val="008353AE"/>
    <w:rsid w:val="00840BE1"/>
    <w:rsid w:val="00843934"/>
    <w:rsid w:val="00846F84"/>
    <w:rsid w:val="00853780"/>
    <w:rsid w:val="00855B11"/>
    <w:rsid w:val="00867A27"/>
    <w:rsid w:val="00871D46"/>
    <w:rsid w:val="00875E59"/>
    <w:rsid w:val="00880BA6"/>
    <w:rsid w:val="00881DB8"/>
    <w:rsid w:val="008838FF"/>
    <w:rsid w:val="008842EB"/>
    <w:rsid w:val="008858F8"/>
    <w:rsid w:val="00890660"/>
    <w:rsid w:val="00891DA2"/>
    <w:rsid w:val="00894988"/>
    <w:rsid w:val="008966DC"/>
    <w:rsid w:val="008971F9"/>
    <w:rsid w:val="008A418A"/>
    <w:rsid w:val="008B3490"/>
    <w:rsid w:val="008B5E10"/>
    <w:rsid w:val="008C1943"/>
    <w:rsid w:val="008C5F9F"/>
    <w:rsid w:val="008D042D"/>
    <w:rsid w:val="008D0808"/>
    <w:rsid w:val="008D2E64"/>
    <w:rsid w:val="008D3F5B"/>
    <w:rsid w:val="008D42A9"/>
    <w:rsid w:val="008D71B3"/>
    <w:rsid w:val="008F08E4"/>
    <w:rsid w:val="008F0D28"/>
    <w:rsid w:val="008F1787"/>
    <w:rsid w:val="008F2EE2"/>
    <w:rsid w:val="0090229C"/>
    <w:rsid w:val="00912722"/>
    <w:rsid w:val="00913A85"/>
    <w:rsid w:val="00921CC5"/>
    <w:rsid w:val="0092217C"/>
    <w:rsid w:val="009311F8"/>
    <w:rsid w:val="0093602D"/>
    <w:rsid w:val="00946B9F"/>
    <w:rsid w:val="0095772A"/>
    <w:rsid w:val="009625BA"/>
    <w:rsid w:val="0096313F"/>
    <w:rsid w:val="009650EE"/>
    <w:rsid w:val="0097571F"/>
    <w:rsid w:val="00980056"/>
    <w:rsid w:val="0098061B"/>
    <w:rsid w:val="00982132"/>
    <w:rsid w:val="009837A3"/>
    <w:rsid w:val="00984235"/>
    <w:rsid w:val="00991E1A"/>
    <w:rsid w:val="00992162"/>
    <w:rsid w:val="009926BB"/>
    <w:rsid w:val="009953DF"/>
    <w:rsid w:val="0099650C"/>
    <w:rsid w:val="009B41DE"/>
    <w:rsid w:val="009B6D44"/>
    <w:rsid w:val="009D2534"/>
    <w:rsid w:val="009E3641"/>
    <w:rsid w:val="009E419C"/>
    <w:rsid w:val="009E7A55"/>
    <w:rsid w:val="009F01B7"/>
    <w:rsid w:val="009F149E"/>
    <w:rsid w:val="009F6D8D"/>
    <w:rsid w:val="009F7635"/>
    <w:rsid w:val="00A01BA4"/>
    <w:rsid w:val="00A02E88"/>
    <w:rsid w:val="00A03733"/>
    <w:rsid w:val="00A03C18"/>
    <w:rsid w:val="00A03FBD"/>
    <w:rsid w:val="00A069AA"/>
    <w:rsid w:val="00A07E20"/>
    <w:rsid w:val="00A16298"/>
    <w:rsid w:val="00A21908"/>
    <w:rsid w:val="00A21AA6"/>
    <w:rsid w:val="00A254D8"/>
    <w:rsid w:val="00A26C44"/>
    <w:rsid w:val="00A32086"/>
    <w:rsid w:val="00A3657D"/>
    <w:rsid w:val="00A367FF"/>
    <w:rsid w:val="00A40499"/>
    <w:rsid w:val="00A44051"/>
    <w:rsid w:val="00A510D1"/>
    <w:rsid w:val="00A63237"/>
    <w:rsid w:val="00A71185"/>
    <w:rsid w:val="00A74561"/>
    <w:rsid w:val="00A74733"/>
    <w:rsid w:val="00A84E51"/>
    <w:rsid w:val="00A95CE5"/>
    <w:rsid w:val="00A978A9"/>
    <w:rsid w:val="00AA0737"/>
    <w:rsid w:val="00AA3B6E"/>
    <w:rsid w:val="00AA7CDF"/>
    <w:rsid w:val="00AB1A1F"/>
    <w:rsid w:val="00AB7A72"/>
    <w:rsid w:val="00AC2FED"/>
    <w:rsid w:val="00AC45DA"/>
    <w:rsid w:val="00AC6FD6"/>
    <w:rsid w:val="00AD013D"/>
    <w:rsid w:val="00AD0418"/>
    <w:rsid w:val="00AD1F05"/>
    <w:rsid w:val="00AD6DDE"/>
    <w:rsid w:val="00AD7E8D"/>
    <w:rsid w:val="00AE311D"/>
    <w:rsid w:val="00AF0E2D"/>
    <w:rsid w:val="00AF242A"/>
    <w:rsid w:val="00B11FE9"/>
    <w:rsid w:val="00B17ED1"/>
    <w:rsid w:val="00B30E0F"/>
    <w:rsid w:val="00B32A41"/>
    <w:rsid w:val="00B33E39"/>
    <w:rsid w:val="00B41EC7"/>
    <w:rsid w:val="00B45F48"/>
    <w:rsid w:val="00B50DF8"/>
    <w:rsid w:val="00B54D92"/>
    <w:rsid w:val="00B55749"/>
    <w:rsid w:val="00B5737F"/>
    <w:rsid w:val="00B64D7F"/>
    <w:rsid w:val="00B65C5D"/>
    <w:rsid w:val="00B6613C"/>
    <w:rsid w:val="00B77005"/>
    <w:rsid w:val="00B7708A"/>
    <w:rsid w:val="00B80576"/>
    <w:rsid w:val="00B83085"/>
    <w:rsid w:val="00B8361E"/>
    <w:rsid w:val="00B940D0"/>
    <w:rsid w:val="00B96C61"/>
    <w:rsid w:val="00B97535"/>
    <w:rsid w:val="00BA32FF"/>
    <w:rsid w:val="00BA7BEB"/>
    <w:rsid w:val="00BB0606"/>
    <w:rsid w:val="00BB2ECF"/>
    <w:rsid w:val="00BB5659"/>
    <w:rsid w:val="00BB699D"/>
    <w:rsid w:val="00BE0FAF"/>
    <w:rsid w:val="00BE5B60"/>
    <w:rsid w:val="00BE72D5"/>
    <w:rsid w:val="00BF1B00"/>
    <w:rsid w:val="00C02BB4"/>
    <w:rsid w:val="00C03CB1"/>
    <w:rsid w:val="00C040D5"/>
    <w:rsid w:val="00C144E8"/>
    <w:rsid w:val="00C15E8F"/>
    <w:rsid w:val="00C1689D"/>
    <w:rsid w:val="00C204A8"/>
    <w:rsid w:val="00C241AA"/>
    <w:rsid w:val="00C27151"/>
    <w:rsid w:val="00C30C2B"/>
    <w:rsid w:val="00C33433"/>
    <w:rsid w:val="00C36F9D"/>
    <w:rsid w:val="00C4503A"/>
    <w:rsid w:val="00C511BE"/>
    <w:rsid w:val="00C52C13"/>
    <w:rsid w:val="00C557DA"/>
    <w:rsid w:val="00C56A28"/>
    <w:rsid w:val="00C61487"/>
    <w:rsid w:val="00C64546"/>
    <w:rsid w:val="00C6755E"/>
    <w:rsid w:val="00C7221D"/>
    <w:rsid w:val="00C803D5"/>
    <w:rsid w:val="00C80594"/>
    <w:rsid w:val="00C80997"/>
    <w:rsid w:val="00C820F0"/>
    <w:rsid w:val="00C826E4"/>
    <w:rsid w:val="00C908CE"/>
    <w:rsid w:val="00C93AFE"/>
    <w:rsid w:val="00C95F0B"/>
    <w:rsid w:val="00C97962"/>
    <w:rsid w:val="00CA2E45"/>
    <w:rsid w:val="00CA46AC"/>
    <w:rsid w:val="00CA77D6"/>
    <w:rsid w:val="00CB2A32"/>
    <w:rsid w:val="00CB42A0"/>
    <w:rsid w:val="00CC1011"/>
    <w:rsid w:val="00CC1D13"/>
    <w:rsid w:val="00CC27A0"/>
    <w:rsid w:val="00CC5B80"/>
    <w:rsid w:val="00CC766C"/>
    <w:rsid w:val="00CD0DC6"/>
    <w:rsid w:val="00CD5F96"/>
    <w:rsid w:val="00CD7211"/>
    <w:rsid w:val="00CE4983"/>
    <w:rsid w:val="00CE4E42"/>
    <w:rsid w:val="00CE6BD3"/>
    <w:rsid w:val="00CF158C"/>
    <w:rsid w:val="00D00AC2"/>
    <w:rsid w:val="00D1424F"/>
    <w:rsid w:val="00D2164F"/>
    <w:rsid w:val="00D21B99"/>
    <w:rsid w:val="00D344C7"/>
    <w:rsid w:val="00D42079"/>
    <w:rsid w:val="00D427F0"/>
    <w:rsid w:val="00D428B8"/>
    <w:rsid w:val="00D440E8"/>
    <w:rsid w:val="00D70729"/>
    <w:rsid w:val="00D71B87"/>
    <w:rsid w:val="00D71DAF"/>
    <w:rsid w:val="00D72E9C"/>
    <w:rsid w:val="00D751C4"/>
    <w:rsid w:val="00D85642"/>
    <w:rsid w:val="00D939F0"/>
    <w:rsid w:val="00DA3854"/>
    <w:rsid w:val="00DA502D"/>
    <w:rsid w:val="00DA571E"/>
    <w:rsid w:val="00DA5AB8"/>
    <w:rsid w:val="00DB011F"/>
    <w:rsid w:val="00DB2060"/>
    <w:rsid w:val="00DB235E"/>
    <w:rsid w:val="00DB2A37"/>
    <w:rsid w:val="00DB39A1"/>
    <w:rsid w:val="00DB5775"/>
    <w:rsid w:val="00DC1753"/>
    <w:rsid w:val="00DC1CF4"/>
    <w:rsid w:val="00DD4F49"/>
    <w:rsid w:val="00DE3F32"/>
    <w:rsid w:val="00DF0317"/>
    <w:rsid w:val="00DF20BF"/>
    <w:rsid w:val="00E016A3"/>
    <w:rsid w:val="00E03063"/>
    <w:rsid w:val="00E0457D"/>
    <w:rsid w:val="00E04DD5"/>
    <w:rsid w:val="00E10E8D"/>
    <w:rsid w:val="00E15030"/>
    <w:rsid w:val="00E1742B"/>
    <w:rsid w:val="00E17C18"/>
    <w:rsid w:val="00E17CD4"/>
    <w:rsid w:val="00E232E4"/>
    <w:rsid w:val="00E3121D"/>
    <w:rsid w:val="00E41DE4"/>
    <w:rsid w:val="00E4406D"/>
    <w:rsid w:val="00E46C0F"/>
    <w:rsid w:val="00E47364"/>
    <w:rsid w:val="00E50788"/>
    <w:rsid w:val="00E56ABE"/>
    <w:rsid w:val="00E60EB5"/>
    <w:rsid w:val="00E639C2"/>
    <w:rsid w:val="00E650B8"/>
    <w:rsid w:val="00E65507"/>
    <w:rsid w:val="00E71337"/>
    <w:rsid w:val="00E716E7"/>
    <w:rsid w:val="00E72B49"/>
    <w:rsid w:val="00E77EA5"/>
    <w:rsid w:val="00E81139"/>
    <w:rsid w:val="00E81C98"/>
    <w:rsid w:val="00E846C8"/>
    <w:rsid w:val="00E87D69"/>
    <w:rsid w:val="00E9111B"/>
    <w:rsid w:val="00E92B2B"/>
    <w:rsid w:val="00E93162"/>
    <w:rsid w:val="00EA1859"/>
    <w:rsid w:val="00EA1EE2"/>
    <w:rsid w:val="00EA536A"/>
    <w:rsid w:val="00EA6EF3"/>
    <w:rsid w:val="00EB0025"/>
    <w:rsid w:val="00EB28AD"/>
    <w:rsid w:val="00EB5A0D"/>
    <w:rsid w:val="00EB605A"/>
    <w:rsid w:val="00EB6312"/>
    <w:rsid w:val="00EC3E5E"/>
    <w:rsid w:val="00ED2B2B"/>
    <w:rsid w:val="00ED6443"/>
    <w:rsid w:val="00EE3218"/>
    <w:rsid w:val="00EE3F2D"/>
    <w:rsid w:val="00EE4A94"/>
    <w:rsid w:val="00EF5B4C"/>
    <w:rsid w:val="00F05539"/>
    <w:rsid w:val="00F070D2"/>
    <w:rsid w:val="00F1009F"/>
    <w:rsid w:val="00F10411"/>
    <w:rsid w:val="00F16B2F"/>
    <w:rsid w:val="00F22F9C"/>
    <w:rsid w:val="00F274EB"/>
    <w:rsid w:val="00F334E7"/>
    <w:rsid w:val="00F35DC1"/>
    <w:rsid w:val="00F446DC"/>
    <w:rsid w:val="00F451CD"/>
    <w:rsid w:val="00F517FA"/>
    <w:rsid w:val="00F54616"/>
    <w:rsid w:val="00F6071F"/>
    <w:rsid w:val="00F6422A"/>
    <w:rsid w:val="00F6717D"/>
    <w:rsid w:val="00F77B8D"/>
    <w:rsid w:val="00F80674"/>
    <w:rsid w:val="00F82962"/>
    <w:rsid w:val="00F83081"/>
    <w:rsid w:val="00F842C0"/>
    <w:rsid w:val="00F8649A"/>
    <w:rsid w:val="00F869E5"/>
    <w:rsid w:val="00F95548"/>
    <w:rsid w:val="00FA2A0F"/>
    <w:rsid w:val="00FA3BCE"/>
    <w:rsid w:val="00FB07DB"/>
    <w:rsid w:val="00FB18AD"/>
    <w:rsid w:val="00FB2EDB"/>
    <w:rsid w:val="00FB4C9E"/>
    <w:rsid w:val="00FC793A"/>
    <w:rsid w:val="00FD3E84"/>
    <w:rsid w:val="00FD586E"/>
    <w:rsid w:val="00FD65DC"/>
    <w:rsid w:val="00FE0C5E"/>
    <w:rsid w:val="00FE3594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3117"/>
  <w15:docId w15:val="{393217B0-CD25-45A1-B023-1734B9E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3D1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fo1">
    <w:name w:val="spfo1"/>
    <w:rsid w:val="003D11D4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33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62C"/>
  </w:style>
  <w:style w:type="paragraph" w:styleId="a9">
    <w:name w:val="footer"/>
    <w:basedOn w:val="a"/>
    <w:link w:val="aa"/>
    <w:uiPriority w:val="99"/>
    <w:unhideWhenUsed/>
    <w:rsid w:val="0033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62C"/>
  </w:style>
  <w:style w:type="paragraph" w:styleId="ab">
    <w:name w:val="No Spacing"/>
    <w:uiPriority w:val="1"/>
    <w:qFormat/>
    <w:rsid w:val="004C6128"/>
    <w:pPr>
      <w:spacing w:after="0" w:line="240" w:lineRule="auto"/>
    </w:pPr>
  </w:style>
  <w:style w:type="table" w:styleId="ac">
    <w:name w:val="Table Grid"/>
    <w:basedOn w:val="a1"/>
    <w:uiPriority w:val="59"/>
    <w:rsid w:val="00EE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805F-99E9-4B7D-980B-7C605F19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Admin</cp:lastModifiedBy>
  <cp:revision>21</cp:revision>
  <cp:lastPrinted>2021-06-16T09:23:00Z</cp:lastPrinted>
  <dcterms:created xsi:type="dcterms:W3CDTF">2021-06-11T09:34:00Z</dcterms:created>
  <dcterms:modified xsi:type="dcterms:W3CDTF">2021-06-16T10:52:00Z</dcterms:modified>
</cp:coreProperties>
</file>